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7"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before="156" w:line="900" w:lineRule="exact"/>
        <w:jc w:val="center"/>
        <w:textAlignment w:val="baseline"/>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温县岳村街道综合养老服务中心设施项目</w:t>
      </w:r>
      <w:r>
        <w:rPr>
          <w:rFonts w:hint="eastAsia" w:ascii="宋体" w:hAnsi="宋体" w:eastAsia="宋体" w:cs="宋体"/>
          <w:b/>
          <w:bCs/>
          <w:sz w:val="48"/>
          <w:szCs w:val="48"/>
          <w:lang w:val="en-US" w:eastAsia="zh-CN"/>
        </w:rPr>
        <w:t>-暖通及室外设施项目</w:t>
      </w:r>
    </w:p>
    <w:p>
      <w:pPr>
        <w:spacing w:before="156" w:line="185" w:lineRule="auto"/>
        <w:jc w:val="center"/>
        <w:rPr>
          <w:rFonts w:hint="eastAsia" w:ascii="宋体" w:hAnsi="宋体" w:eastAsia="宋体" w:cs="宋体"/>
          <w:sz w:val="48"/>
          <w:szCs w:val="48"/>
          <w:lang w:eastAsia="zh-CN"/>
        </w:rPr>
      </w:pPr>
    </w:p>
    <w:p>
      <w:pPr>
        <w:spacing w:line="268" w:lineRule="auto"/>
        <w:rPr>
          <w:rFonts w:hint="eastAsia" w:ascii="宋体" w:hAnsi="宋体" w:eastAsia="宋体" w:cs="宋体"/>
          <w:sz w:val="21"/>
        </w:rPr>
      </w:pPr>
    </w:p>
    <w:p>
      <w:pPr>
        <w:spacing w:line="268" w:lineRule="auto"/>
        <w:rPr>
          <w:rFonts w:hint="eastAsia" w:ascii="宋体" w:hAnsi="宋体" w:eastAsia="宋体" w:cs="宋体"/>
          <w:sz w:val="21"/>
        </w:rPr>
      </w:pPr>
    </w:p>
    <w:p>
      <w:pPr>
        <w:spacing w:before="143" w:line="185" w:lineRule="auto"/>
        <w:rPr>
          <w:rFonts w:hint="eastAsia" w:ascii="宋体" w:hAnsi="宋体" w:eastAsia="宋体" w:cs="宋体"/>
          <w:spacing w:val="-2"/>
          <w:sz w:val="44"/>
          <w:szCs w:val="44"/>
          <w14:textOutline w14:w="7972" w14:cap="sq" w14:cmpd="sng">
            <w14:solidFill>
              <w14:srgbClr w14:val="000000"/>
            </w14:solidFill>
            <w14:prstDash w14:val="solid"/>
            <w14:bevel/>
          </w14:textOutline>
        </w:rPr>
      </w:pPr>
    </w:p>
    <w:p>
      <w:pPr>
        <w:spacing w:before="143" w:line="185" w:lineRule="auto"/>
        <w:ind w:firstLine="2624"/>
        <w:rPr>
          <w:rFonts w:hint="eastAsia" w:ascii="宋体" w:hAnsi="宋体" w:eastAsia="宋体" w:cs="宋体"/>
          <w:spacing w:val="-2"/>
          <w:sz w:val="44"/>
          <w:szCs w:val="44"/>
          <w14:textOutline w14:w="7972" w14:cap="sq" w14:cmpd="sng">
            <w14:solidFill>
              <w14:srgbClr w14:val="000000"/>
            </w14:solidFill>
            <w14:prstDash w14:val="solid"/>
            <w14:bevel/>
          </w14:textOutline>
        </w:rPr>
      </w:pP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80"/>
          <w:szCs w:val="80"/>
          <w14:shadow w14:blurRad="50800" w14:dist="38100" w14:dir="2700000" w14:sx="100000" w14:sy="100000" w14:kx="0" w14:ky="0" w14:algn="tl">
            <w14:srgbClr w14:val="000000">
              <w14:alpha w14:val="60000"/>
            </w14:srgbClr>
          </w14:shadow>
        </w:rPr>
        <w:t>竞争性谈判文件</w:t>
      </w:r>
    </w:p>
    <w:p>
      <w:pPr>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项目编号：温交易【2022】</w:t>
      </w:r>
      <w:r>
        <w:rPr>
          <w:rFonts w:hint="eastAsia" w:ascii="宋体" w:hAnsi="宋体" w:eastAsia="宋体" w:cs="宋体"/>
          <w:b/>
          <w:color w:val="auto"/>
          <w:sz w:val="28"/>
          <w:szCs w:val="28"/>
          <w:lang w:val="en-US" w:eastAsia="zh-CN"/>
        </w:rPr>
        <w:t>131</w:t>
      </w:r>
      <w:r>
        <w:rPr>
          <w:rFonts w:hint="eastAsia" w:ascii="宋体" w:hAnsi="宋体" w:eastAsia="宋体" w:cs="宋体"/>
          <w:b/>
          <w:color w:val="auto"/>
          <w:sz w:val="28"/>
          <w:szCs w:val="28"/>
        </w:rPr>
        <w:t>号</w:t>
      </w:r>
    </w:p>
    <w:p>
      <w:pPr>
        <w:spacing w:line="560" w:lineRule="exact"/>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采购编号：温政采【2022】13</w:t>
      </w:r>
      <w:r>
        <w:rPr>
          <w:rFonts w:hint="eastAsia" w:ascii="宋体" w:hAnsi="宋体" w:eastAsia="宋体" w:cs="宋体"/>
          <w:b/>
          <w:color w:val="auto"/>
          <w:sz w:val="28"/>
          <w:szCs w:val="28"/>
          <w:lang w:val="en-US" w:eastAsia="zh-CN"/>
        </w:rPr>
        <w:t>6</w:t>
      </w:r>
      <w:r>
        <w:rPr>
          <w:rFonts w:hint="eastAsia" w:ascii="宋体" w:hAnsi="宋体" w:eastAsia="宋体" w:cs="宋体"/>
          <w:b/>
          <w:color w:val="auto"/>
          <w:sz w:val="28"/>
          <w:szCs w:val="28"/>
        </w:rPr>
        <w:t>号</w:t>
      </w:r>
      <w:r>
        <w:rPr>
          <w:rFonts w:hint="eastAsia" w:ascii="宋体" w:hAnsi="宋体" w:eastAsia="宋体" w:cs="宋体"/>
          <w:b/>
          <w:color w:val="auto"/>
          <w:sz w:val="28"/>
          <w:szCs w:val="28"/>
          <w:lang w:val="en-US" w:eastAsia="zh-CN"/>
        </w:rPr>
        <w:t xml:space="preserve">  </w:t>
      </w:r>
    </w:p>
    <w:p>
      <w:pPr>
        <w:rPr>
          <w:rFonts w:hint="eastAsia" w:ascii="宋体" w:hAnsi="宋体" w:eastAsia="宋体" w:cs="宋体"/>
          <w:color w:val="auto"/>
          <w:sz w:val="30"/>
        </w:rPr>
      </w:pPr>
    </w:p>
    <w:p>
      <w:pPr>
        <w:rPr>
          <w:rFonts w:hint="eastAsia" w:ascii="宋体" w:hAnsi="宋体" w:eastAsia="宋体" w:cs="宋体"/>
          <w:color w:val="auto"/>
          <w:sz w:val="36"/>
        </w:rPr>
      </w:pPr>
    </w:p>
    <w:p>
      <w:pPr>
        <w:rPr>
          <w:rFonts w:hint="eastAsia" w:ascii="宋体" w:hAnsi="宋体" w:eastAsia="宋体" w:cs="宋体"/>
          <w:color w:val="auto"/>
        </w:rPr>
      </w:pPr>
    </w:p>
    <w:p>
      <w:pPr>
        <w:jc w:val="center"/>
        <w:rPr>
          <w:rFonts w:hint="eastAsia" w:ascii="宋体" w:hAnsi="宋体" w:eastAsia="宋体" w:cs="宋体"/>
          <w:color w:val="auto"/>
          <w:sz w:val="36"/>
        </w:rPr>
      </w:pPr>
    </w:p>
    <w:p>
      <w:pPr>
        <w:pStyle w:val="2"/>
        <w:numPr>
          <w:ilvl w:val="1"/>
          <w:numId w:val="0"/>
        </w:numPr>
        <w:ind w:left="180" w:leftChars="0"/>
        <w:rPr>
          <w:rFonts w:hint="eastAsia" w:ascii="宋体" w:hAnsi="宋体" w:eastAsia="宋体" w:cs="宋体"/>
          <w:color w:val="auto"/>
          <w:sz w:val="36"/>
        </w:rPr>
      </w:pPr>
    </w:p>
    <w:p>
      <w:pPr>
        <w:rPr>
          <w:rFonts w:hint="eastAsia" w:ascii="宋体" w:hAnsi="宋体" w:eastAsia="宋体" w:cs="宋体"/>
          <w:color w:val="auto"/>
          <w:sz w:val="36"/>
        </w:rPr>
      </w:pPr>
    </w:p>
    <w:p>
      <w:pPr>
        <w:pStyle w:val="2"/>
        <w:numPr>
          <w:ilvl w:val="1"/>
          <w:numId w:val="0"/>
        </w:numPr>
        <w:ind w:left="180" w:leftChars="0"/>
        <w:rPr>
          <w:rFonts w:hint="eastAsia" w:ascii="宋体" w:hAnsi="宋体" w:eastAsia="宋体" w:cs="宋体"/>
        </w:rPr>
      </w:pPr>
    </w:p>
    <w:p>
      <w:pPr>
        <w:spacing w:line="560" w:lineRule="exact"/>
        <w:rPr>
          <w:rFonts w:hint="eastAsia" w:ascii="宋体" w:hAnsi="宋体" w:eastAsia="宋体" w:cs="宋体"/>
          <w:color w:val="auto"/>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8" w:firstLineChars="700"/>
        <w:textAlignment w:val="baseline"/>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采   购   人：</w:t>
      </w:r>
      <w:r>
        <w:rPr>
          <w:rFonts w:hint="eastAsia" w:ascii="宋体" w:hAnsi="宋体" w:eastAsia="宋体" w:cs="宋体"/>
          <w:b/>
          <w:bCs/>
          <w:color w:val="auto"/>
          <w:sz w:val="32"/>
          <w:szCs w:val="32"/>
          <w:lang w:eastAsia="zh-CN"/>
        </w:rPr>
        <w:t>温县民政局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采购代理机构：河南骐泰招标代理有限公司</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8" w:firstLineChars="7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日        期：二〇二二年</w:t>
      </w:r>
      <w:r>
        <w:rPr>
          <w:rFonts w:hint="eastAsia" w:ascii="宋体" w:hAnsi="宋体" w:eastAsia="宋体" w:cs="宋体"/>
          <w:b/>
          <w:bCs/>
          <w:color w:val="auto"/>
          <w:sz w:val="28"/>
          <w:szCs w:val="28"/>
          <w:lang w:val="en-US" w:eastAsia="zh-CN"/>
        </w:rPr>
        <w:t>十二</w:t>
      </w:r>
      <w:r>
        <w:rPr>
          <w:rFonts w:hint="eastAsia" w:ascii="宋体" w:hAnsi="宋体" w:eastAsia="宋体" w:cs="宋体"/>
          <w:b/>
          <w:bCs/>
          <w:color w:val="auto"/>
          <w:sz w:val="28"/>
          <w:szCs w:val="28"/>
        </w:rPr>
        <w:t>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color w:val="auto"/>
          <w:sz w:val="32"/>
          <w:szCs w:val="32"/>
        </w:rPr>
        <w:sectPr>
          <w:headerReference r:id="rId3" w:type="default"/>
          <w:footerReference r:id="rId4" w:type="default"/>
          <w:pgSz w:w="11906" w:h="16838" w:orient="landscape"/>
          <w:pgMar w:top="1247" w:right="1247" w:bottom="1247" w:left="124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before="42" w:line="184" w:lineRule="auto"/>
        <w:rPr>
          <w:rFonts w:hint="eastAsia" w:ascii="宋体" w:hAnsi="宋体" w:eastAsia="宋体" w:cs="宋体"/>
        </w:rPr>
      </w:pPr>
      <w:r>
        <w:rPr>
          <w:rFonts w:hint="eastAsia" w:ascii="宋体" w:hAnsi="宋体" w:eastAsia="宋体" w:cs="宋体"/>
          <w:sz w:val="21"/>
          <w:szCs w:val="21"/>
        </w:rPr>
        <w:t xml:space="preserve">                   </w:t>
      </w:r>
    </w:p>
    <w:p>
      <w:pPr>
        <w:spacing w:line="250" w:lineRule="auto"/>
        <w:rPr>
          <w:rFonts w:hint="eastAsia" w:ascii="宋体" w:hAnsi="宋体" w:eastAsia="宋体" w:cs="宋体"/>
          <w:sz w:val="21"/>
        </w:rPr>
      </w:pPr>
    </w:p>
    <w:p>
      <w:pPr>
        <w:spacing w:line="251" w:lineRule="auto"/>
        <w:rPr>
          <w:rFonts w:hint="eastAsia" w:ascii="宋体" w:hAnsi="宋体" w:eastAsia="宋体" w:cs="宋体"/>
          <w:sz w:val="21"/>
        </w:rPr>
      </w:pPr>
    </w:p>
    <w:p>
      <w:pPr>
        <w:widowControl/>
        <w:spacing w:line="432" w:lineRule="auto"/>
        <w:jc w:val="center"/>
        <w:rPr>
          <w:rFonts w:hint="eastAsia" w:ascii="宋体" w:hAnsi="宋体" w:eastAsia="宋体" w:cs="宋体"/>
          <w:color w:val="auto"/>
          <w:sz w:val="30"/>
          <w:szCs w:val="30"/>
        </w:rPr>
      </w:pPr>
      <w:r>
        <w:rPr>
          <w:rFonts w:hint="eastAsia" w:ascii="宋体" w:hAnsi="宋体" w:eastAsia="宋体" w:cs="宋体"/>
          <w:b/>
          <w:color w:val="auto"/>
          <w:sz w:val="44"/>
          <w:szCs w:val="44"/>
        </w:rPr>
        <w:t>政府采购合同融资政策</w:t>
      </w:r>
    </w:p>
    <w:p>
      <w:pPr>
        <w:adjustRightIn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为充分发挥政府采购合同资金支付有保障的优势，</w:t>
      </w:r>
      <w:r>
        <w:rPr>
          <w:rFonts w:hint="eastAsia" w:ascii="宋体" w:hAnsi="宋体" w:eastAsia="宋体" w:cs="宋体"/>
          <w:color w:val="auto"/>
          <w:sz w:val="28"/>
          <w:szCs w:val="28"/>
        </w:rPr>
        <w:t>进一步优化我</w:t>
      </w:r>
      <w:r>
        <w:rPr>
          <w:rFonts w:hint="eastAsia" w:ascii="宋体" w:hAnsi="宋体" w:eastAsia="宋体" w:cs="宋体"/>
          <w:color w:val="auto"/>
          <w:sz w:val="28"/>
          <w:szCs w:val="28"/>
          <w:lang w:eastAsia="zh-CN"/>
        </w:rPr>
        <w:t>县</w:t>
      </w:r>
      <w:r>
        <w:rPr>
          <w:rFonts w:hint="eastAsia" w:ascii="宋体" w:hAnsi="宋体" w:eastAsia="宋体" w:cs="宋体"/>
          <w:color w:val="auto"/>
          <w:sz w:val="28"/>
          <w:szCs w:val="28"/>
        </w:rPr>
        <w:t>营商环境，针对中小微企业融资难、融资贵问题，焦作市财政局联合有关部门推出了以政府采购合同预期支付能力为信用的融资政策。</w:t>
      </w:r>
    </w:p>
    <w:p>
      <w:pPr>
        <w:adjustRightInd/>
        <w:spacing w:line="56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政府采购合同融资，是指参与政府采购并中标（成交）的中小微企业供应商，凭借政府采购合同向开展融资业务的服务机构申请融资贷款，融资服务机构以信贷政策为基础提供无抵押、免担保、低利率的的融资产品。</w:t>
      </w:r>
    </w:p>
    <w:p>
      <w:pPr>
        <w:adjustRightInd/>
        <w:spacing w:line="56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政府采购项目中标（成交）的供应商，有融资意向的，可登陆“焦作市政府采购网”（网址：</w:t>
      </w: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"http://jiaozuo.hngp.gov.cn）de"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kern w:val="0"/>
          <w:sz w:val="28"/>
          <w:szCs w:val="28"/>
        </w:rPr>
        <w:t>http://jiaozuo.hngp.gov.cn）</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的政府采购合同融资平台，查看各融资服务机构的融资产品，同时可在线向融资服务机构申请贷款，融资服务机构按照程序向您提供便捷、高效、优惠的贷款服务。</w:t>
      </w: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rPr>
          <w:rFonts w:hint="eastAsia" w:ascii="宋体" w:hAnsi="宋体" w:eastAsia="宋体" w:cs="宋体"/>
          <w:spacing w:val="-43"/>
          <w:w w:val="98"/>
          <w:sz w:val="44"/>
          <w:szCs w:val="44"/>
          <w14:textOutline w14:w="7972" w14:cap="sq" w14:cmpd="sng">
            <w14:solidFill>
              <w14:srgbClr w14:val="000000"/>
            </w14:solidFill>
            <w14:prstDash w14:val="solid"/>
            <w14:bevel/>
          </w14:textOutline>
        </w:rPr>
        <w:sectPr>
          <w:footerReference r:id="rId5" w:type="default"/>
          <w:pgSz w:w="11850" w:h="16783"/>
          <w:pgMar w:top="1008" w:right="1023" w:bottom="1340" w:left="1080" w:header="0" w:footer="993" w:gutter="0"/>
          <w:pgBorders>
            <w:top w:val="none" w:sz="0" w:space="0"/>
            <w:left w:val="none" w:sz="0" w:space="0"/>
            <w:bottom w:val="none" w:sz="0" w:space="0"/>
            <w:right w:val="none" w:sz="0" w:space="0"/>
          </w:pgBorders>
          <w:cols w:space="720" w:num="1"/>
        </w:sectPr>
      </w:pPr>
    </w:p>
    <w:p>
      <w:pPr>
        <w:pStyle w:val="2"/>
        <w:numPr>
          <w:ilvl w:val="1"/>
          <w:numId w:val="0"/>
        </w:numPr>
        <w:ind w:left="180" w:leftChars="0"/>
        <w:rPr>
          <w:rFonts w:hint="eastAsia" w:ascii="宋体" w:hAnsi="宋体" w:eastAsia="宋体" w:cs="宋体"/>
        </w:rPr>
      </w:pPr>
    </w:p>
    <w:p>
      <w:pPr>
        <w:spacing w:before="143" w:line="185" w:lineRule="auto"/>
        <w:ind w:firstLine="4284"/>
        <w:outlineLvl w:val="0"/>
        <w:rPr>
          <w:rFonts w:hint="eastAsia" w:ascii="宋体" w:hAnsi="宋体" w:eastAsia="宋体" w:cs="宋体"/>
          <w:sz w:val="44"/>
          <w:szCs w:val="44"/>
        </w:rPr>
      </w:pPr>
      <w:r>
        <w:rPr>
          <w:rFonts w:hint="eastAsia" w:ascii="宋体" w:hAnsi="宋体" w:eastAsia="宋体" w:cs="宋体"/>
          <w:spacing w:val="-43"/>
          <w:w w:val="98"/>
          <w:sz w:val="44"/>
          <w:szCs w:val="44"/>
          <w14:textOutline w14:w="7972" w14:cap="sq" w14:cmpd="sng">
            <w14:solidFill>
              <w14:srgbClr w14:val="000000"/>
            </w14:solidFill>
            <w14:prstDash w14:val="solid"/>
            <w14:bevel/>
          </w14:textOutline>
        </w:rPr>
        <w:t>目</w:t>
      </w:r>
      <w:r>
        <w:rPr>
          <w:rFonts w:hint="eastAsia" w:ascii="宋体" w:hAnsi="宋体" w:eastAsia="宋体" w:cs="宋体"/>
          <w:spacing w:val="11"/>
          <w:sz w:val="44"/>
          <w:szCs w:val="44"/>
        </w:rPr>
        <w:t xml:space="preserve">  </w:t>
      </w:r>
      <w:r>
        <w:rPr>
          <w:rFonts w:hint="eastAsia" w:ascii="宋体" w:hAnsi="宋体" w:eastAsia="宋体" w:cs="宋体"/>
          <w:spacing w:val="-43"/>
          <w:w w:val="98"/>
          <w:sz w:val="44"/>
          <w:szCs w:val="44"/>
          <w14:textOutline w14:w="7972" w14:cap="sq" w14:cmpd="sng">
            <w14:solidFill>
              <w14:srgbClr w14:val="000000"/>
            </w14:solidFill>
            <w14:prstDash w14:val="solid"/>
            <w14:bevel/>
          </w14:textOutline>
        </w:rPr>
        <w:t>录</w:t>
      </w: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before="91" w:line="624" w:lineRule="exact"/>
        <w:ind w:firstLine="1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"_bookmark1" </w:instrText>
      </w:r>
      <w:r>
        <w:rPr>
          <w:rFonts w:hint="eastAsia" w:ascii="宋体" w:hAnsi="宋体" w:eastAsia="宋体" w:cs="宋体"/>
        </w:rPr>
        <w:fldChar w:fldCharType="separate"/>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第一章</w:t>
      </w:r>
      <w:r>
        <w:rPr>
          <w:rFonts w:hint="eastAsia" w:ascii="宋体" w:hAnsi="宋体" w:eastAsia="宋体" w:cs="宋体"/>
          <w:spacing w:val="17"/>
          <w:position w:val="8"/>
          <w:sz w:val="28"/>
          <w:szCs w:val="28"/>
        </w:rPr>
        <w:t xml:space="preserve">  </w:t>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竞争性谈判公告</w:t>
      </w:r>
      <w:r>
        <w:rPr>
          <w:rFonts w:hint="eastAsia" w:ascii="宋体" w:hAnsi="宋体" w:eastAsia="宋体" w:cs="宋体"/>
          <w:b/>
          <w:bCs/>
          <w:spacing w:val="-1"/>
          <w:position w:val="8"/>
          <w:sz w:val="28"/>
          <w:szCs w:val="28"/>
        </w:rPr>
        <w:t>.............................-</w:t>
      </w:r>
      <w:r>
        <w:rPr>
          <w:rFonts w:hint="eastAsia" w:ascii="宋体" w:hAnsi="宋体" w:eastAsia="宋体" w:cs="宋体"/>
          <w:spacing w:val="21"/>
          <w:w w:val="101"/>
          <w:position w:val="8"/>
          <w:sz w:val="28"/>
          <w:szCs w:val="28"/>
        </w:rPr>
        <w:t xml:space="preserve"> </w:t>
      </w:r>
      <w:r>
        <w:rPr>
          <w:rFonts w:hint="eastAsia" w:ascii="宋体" w:hAnsi="宋体" w:eastAsia="宋体" w:cs="宋体"/>
          <w:b/>
          <w:bCs/>
          <w:spacing w:val="-1"/>
          <w:position w:val="8"/>
          <w:sz w:val="28"/>
          <w:szCs w:val="28"/>
        </w:rPr>
        <w:t>1</w:t>
      </w:r>
      <w:r>
        <w:rPr>
          <w:rFonts w:hint="eastAsia" w:ascii="宋体" w:hAnsi="宋体" w:eastAsia="宋体" w:cs="宋体"/>
          <w:spacing w:val="5"/>
          <w:position w:val="8"/>
          <w:sz w:val="28"/>
          <w:szCs w:val="28"/>
        </w:rPr>
        <w:t xml:space="preserve"> </w:t>
      </w:r>
      <w:r>
        <w:rPr>
          <w:rFonts w:hint="eastAsia" w:ascii="宋体" w:hAnsi="宋体" w:eastAsia="宋体" w:cs="宋体"/>
          <w:b/>
          <w:bCs/>
          <w:spacing w:val="-1"/>
          <w:position w:val="8"/>
          <w:sz w:val="28"/>
          <w:szCs w:val="28"/>
        </w:rPr>
        <w:t>-</w:t>
      </w:r>
      <w:r>
        <w:rPr>
          <w:rFonts w:hint="eastAsia" w:ascii="宋体" w:hAnsi="宋体" w:eastAsia="宋体" w:cs="宋体"/>
          <w:b/>
          <w:bCs/>
          <w:spacing w:val="-1"/>
          <w:position w:val="8"/>
          <w:sz w:val="28"/>
          <w:szCs w:val="28"/>
        </w:rPr>
        <w:fldChar w:fldCharType="end"/>
      </w:r>
    </w:p>
    <w:p>
      <w:pPr>
        <w:spacing w:line="624" w:lineRule="exact"/>
        <w:ind w:firstLine="1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"_bookmark2" </w:instrText>
      </w:r>
      <w:r>
        <w:rPr>
          <w:rFonts w:hint="eastAsia" w:ascii="宋体" w:hAnsi="宋体" w:eastAsia="宋体" w:cs="宋体"/>
        </w:rPr>
        <w:fldChar w:fldCharType="separate"/>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第二章</w:t>
      </w:r>
      <w:r>
        <w:rPr>
          <w:rFonts w:hint="eastAsia" w:ascii="宋体" w:hAnsi="宋体" w:eastAsia="宋体" w:cs="宋体"/>
          <w:spacing w:val="26"/>
          <w:position w:val="8"/>
          <w:sz w:val="28"/>
          <w:szCs w:val="28"/>
        </w:rPr>
        <w:t xml:space="preserve">  </w:t>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供应商须知</w:t>
      </w:r>
      <w:r>
        <w:rPr>
          <w:rFonts w:hint="eastAsia" w:ascii="宋体" w:hAnsi="宋体" w:eastAsia="宋体" w:cs="宋体"/>
          <w:b/>
          <w:bCs/>
          <w:spacing w:val="-1"/>
          <w:position w:val="8"/>
          <w:sz w:val="28"/>
          <w:szCs w:val="28"/>
        </w:rPr>
        <w:t>.................................-</w:t>
      </w:r>
      <w:r>
        <w:rPr>
          <w:rFonts w:hint="eastAsia" w:ascii="宋体" w:hAnsi="宋体" w:eastAsia="宋体" w:cs="宋体"/>
          <w:spacing w:val="9"/>
          <w:w w:val="101"/>
          <w:position w:val="8"/>
          <w:sz w:val="28"/>
          <w:szCs w:val="28"/>
        </w:rPr>
        <w:t xml:space="preserve"> </w:t>
      </w:r>
      <w:r>
        <w:rPr>
          <w:rFonts w:hint="eastAsia" w:ascii="宋体" w:hAnsi="宋体" w:eastAsia="宋体" w:cs="宋体"/>
          <w:b/>
          <w:bCs/>
          <w:spacing w:val="-1"/>
          <w:position w:val="8"/>
          <w:sz w:val="28"/>
          <w:szCs w:val="28"/>
        </w:rPr>
        <w:t>4</w:t>
      </w:r>
      <w:r>
        <w:rPr>
          <w:rFonts w:hint="eastAsia" w:ascii="宋体" w:hAnsi="宋体" w:eastAsia="宋体" w:cs="宋体"/>
          <w:spacing w:val="5"/>
          <w:position w:val="8"/>
          <w:sz w:val="28"/>
          <w:szCs w:val="28"/>
        </w:rPr>
        <w:t xml:space="preserve"> </w:t>
      </w:r>
      <w:r>
        <w:rPr>
          <w:rFonts w:hint="eastAsia" w:ascii="宋体" w:hAnsi="宋体" w:eastAsia="宋体" w:cs="宋体"/>
          <w:b/>
          <w:bCs/>
          <w:spacing w:val="-1"/>
          <w:position w:val="8"/>
          <w:sz w:val="28"/>
          <w:szCs w:val="28"/>
        </w:rPr>
        <w:t>-</w:t>
      </w:r>
      <w:r>
        <w:rPr>
          <w:rFonts w:hint="eastAsia" w:ascii="宋体" w:hAnsi="宋体" w:eastAsia="宋体" w:cs="宋体"/>
          <w:b/>
          <w:bCs/>
          <w:spacing w:val="-1"/>
          <w:position w:val="8"/>
          <w:sz w:val="28"/>
          <w:szCs w:val="28"/>
        </w:rPr>
        <w:fldChar w:fldCharType="end"/>
      </w:r>
    </w:p>
    <w:p>
      <w:pPr>
        <w:spacing w:line="624" w:lineRule="exact"/>
        <w:ind w:firstLine="1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"_bookmark3" </w:instrText>
      </w:r>
      <w:r>
        <w:rPr>
          <w:rFonts w:hint="eastAsia" w:ascii="宋体" w:hAnsi="宋体" w:eastAsia="宋体" w:cs="宋体"/>
        </w:rPr>
        <w:fldChar w:fldCharType="separate"/>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第三章</w:t>
      </w:r>
      <w:r>
        <w:rPr>
          <w:rFonts w:hint="eastAsia" w:ascii="宋体" w:hAnsi="宋体" w:eastAsia="宋体" w:cs="宋体"/>
          <w:spacing w:val="22"/>
          <w:position w:val="8"/>
          <w:sz w:val="28"/>
          <w:szCs w:val="28"/>
        </w:rPr>
        <w:t xml:space="preserve">  </w:t>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采购需求</w:t>
      </w:r>
      <w:r>
        <w:rPr>
          <w:rFonts w:hint="eastAsia" w:ascii="宋体" w:hAnsi="宋体" w:eastAsia="宋体" w:cs="宋体"/>
          <w:b/>
          <w:bCs/>
          <w:spacing w:val="-1"/>
          <w:position w:val="8"/>
          <w:sz w:val="28"/>
          <w:szCs w:val="28"/>
        </w:rPr>
        <w:t>...................................-</w:t>
      </w:r>
      <w:r>
        <w:rPr>
          <w:rFonts w:hint="eastAsia" w:ascii="宋体" w:hAnsi="宋体" w:eastAsia="宋体" w:cs="宋体"/>
          <w:spacing w:val="19"/>
          <w:w w:val="101"/>
          <w:position w:val="8"/>
          <w:sz w:val="28"/>
          <w:szCs w:val="28"/>
        </w:rPr>
        <w:t xml:space="preserve"> </w:t>
      </w:r>
      <w:r>
        <w:rPr>
          <w:rFonts w:hint="eastAsia" w:ascii="宋体" w:hAnsi="宋体" w:eastAsia="宋体" w:cs="宋体"/>
          <w:b/>
          <w:bCs/>
          <w:spacing w:val="-1"/>
          <w:position w:val="8"/>
          <w:sz w:val="28"/>
          <w:szCs w:val="28"/>
        </w:rPr>
        <w:t>19</w:t>
      </w:r>
      <w:r>
        <w:rPr>
          <w:rFonts w:hint="eastAsia" w:ascii="宋体" w:hAnsi="宋体" w:eastAsia="宋体" w:cs="宋体"/>
          <w:spacing w:val="5"/>
          <w:position w:val="8"/>
          <w:sz w:val="28"/>
          <w:szCs w:val="28"/>
        </w:rPr>
        <w:t xml:space="preserve"> </w:t>
      </w:r>
      <w:r>
        <w:rPr>
          <w:rFonts w:hint="eastAsia" w:ascii="宋体" w:hAnsi="宋体" w:eastAsia="宋体" w:cs="宋体"/>
          <w:b/>
          <w:bCs/>
          <w:spacing w:val="-1"/>
          <w:position w:val="8"/>
          <w:sz w:val="28"/>
          <w:szCs w:val="28"/>
        </w:rPr>
        <w:t>-</w:t>
      </w:r>
      <w:r>
        <w:rPr>
          <w:rFonts w:hint="eastAsia" w:ascii="宋体" w:hAnsi="宋体" w:eastAsia="宋体" w:cs="宋体"/>
          <w:b/>
          <w:bCs/>
          <w:spacing w:val="-1"/>
          <w:position w:val="8"/>
          <w:sz w:val="28"/>
          <w:szCs w:val="28"/>
        </w:rPr>
        <w:fldChar w:fldCharType="end"/>
      </w:r>
    </w:p>
    <w:p>
      <w:pPr>
        <w:spacing w:line="624" w:lineRule="exact"/>
        <w:ind w:firstLine="1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"_bookmark4" </w:instrText>
      </w:r>
      <w:r>
        <w:rPr>
          <w:rFonts w:hint="eastAsia" w:ascii="宋体" w:hAnsi="宋体" w:eastAsia="宋体" w:cs="宋体"/>
        </w:rPr>
        <w:fldChar w:fldCharType="separate"/>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第四章</w:t>
      </w:r>
      <w:r>
        <w:rPr>
          <w:rFonts w:hint="eastAsia" w:ascii="宋体" w:hAnsi="宋体" w:eastAsia="宋体" w:cs="宋体"/>
          <w:spacing w:val="25"/>
          <w:position w:val="8"/>
          <w:sz w:val="28"/>
          <w:szCs w:val="28"/>
        </w:rPr>
        <w:t xml:space="preserve">  </w:t>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合同主要条款</w:t>
      </w:r>
      <w:r>
        <w:rPr>
          <w:rFonts w:hint="eastAsia" w:ascii="宋体" w:hAnsi="宋体" w:eastAsia="宋体" w:cs="宋体"/>
          <w:b/>
          <w:bCs/>
          <w:spacing w:val="-1"/>
          <w:position w:val="8"/>
          <w:sz w:val="28"/>
          <w:szCs w:val="28"/>
        </w:rPr>
        <w:t>...............................-</w:t>
      </w:r>
      <w:r>
        <w:rPr>
          <w:rFonts w:hint="eastAsia" w:ascii="宋体" w:hAnsi="宋体" w:eastAsia="宋体" w:cs="宋体"/>
          <w:spacing w:val="7"/>
          <w:w w:val="101"/>
          <w:position w:val="8"/>
          <w:sz w:val="28"/>
          <w:szCs w:val="28"/>
        </w:rPr>
        <w:t xml:space="preserve"> </w:t>
      </w:r>
      <w:r>
        <w:rPr>
          <w:rFonts w:hint="eastAsia" w:ascii="宋体" w:hAnsi="宋体" w:eastAsia="宋体" w:cs="宋体"/>
          <w:b/>
          <w:bCs/>
          <w:spacing w:val="-1"/>
          <w:position w:val="8"/>
          <w:sz w:val="28"/>
          <w:szCs w:val="28"/>
        </w:rPr>
        <w:t>21</w:t>
      </w:r>
      <w:r>
        <w:rPr>
          <w:rFonts w:hint="eastAsia" w:ascii="宋体" w:hAnsi="宋体" w:eastAsia="宋体" w:cs="宋体"/>
          <w:spacing w:val="5"/>
          <w:position w:val="8"/>
          <w:sz w:val="28"/>
          <w:szCs w:val="28"/>
        </w:rPr>
        <w:t xml:space="preserve"> </w:t>
      </w:r>
      <w:r>
        <w:rPr>
          <w:rFonts w:hint="eastAsia" w:ascii="宋体" w:hAnsi="宋体" w:eastAsia="宋体" w:cs="宋体"/>
          <w:b/>
          <w:bCs/>
          <w:spacing w:val="-1"/>
          <w:position w:val="8"/>
          <w:sz w:val="28"/>
          <w:szCs w:val="28"/>
        </w:rPr>
        <w:t>-</w:t>
      </w:r>
      <w:r>
        <w:rPr>
          <w:rFonts w:hint="eastAsia" w:ascii="宋体" w:hAnsi="宋体" w:eastAsia="宋体" w:cs="宋体"/>
          <w:b/>
          <w:bCs/>
          <w:spacing w:val="-1"/>
          <w:position w:val="8"/>
          <w:sz w:val="28"/>
          <w:szCs w:val="28"/>
        </w:rPr>
        <w:fldChar w:fldCharType="end"/>
      </w:r>
    </w:p>
    <w:p>
      <w:pPr>
        <w:spacing w:line="624" w:lineRule="exact"/>
        <w:ind w:firstLine="1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"_bookmark5" </w:instrText>
      </w:r>
      <w:r>
        <w:rPr>
          <w:rFonts w:hint="eastAsia" w:ascii="宋体" w:hAnsi="宋体" w:eastAsia="宋体" w:cs="宋体"/>
        </w:rPr>
        <w:fldChar w:fldCharType="separate"/>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第五章</w:t>
      </w:r>
      <w:r>
        <w:rPr>
          <w:rFonts w:hint="eastAsia" w:ascii="宋体" w:hAnsi="宋体" w:eastAsia="宋体" w:cs="宋体"/>
          <w:spacing w:val="25"/>
          <w:position w:val="8"/>
          <w:sz w:val="28"/>
          <w:szCs w:val="28"/>
        </w:rPr>
        <w:t xml:space="preserve">  </w:t>
      </w:r>
      <w:r>
        <w:rPr>
          <w:rFonts w:hint="eastAsia" w:ascii="宋体" w:hAnsi="宋体" w:eastAsia="宋体" w:cs="宋体"/>
          <w:spacing w:val="-1"/>
          <w:position w:val="8"/>
          <w:sz w:val="28"/>
          <w:szCs w:val="28"/>
          <w14:textOutline w14:w="5103" w14:cap="sq" w14:cmpd="sng">
            <w14:solidFill>
              <w14:srgbClr w14:val="000000"/>
            </w14:solidFill>
            <w14:prstDash w14:val="solid"/>
            <w14:bevel/>
          </w14:textOutline>
        </w:rPr>
        <w:t>响应文件格式</w:t>
      </w:r>
      <w:r>
        <w:rPr>
          <w:rFonts w:hint="eastAsia" w:ascii="宋体" w:hAnsi="宋体" w:eastAsia="宋体" w:cs="宋体"/>
          <w:b/>
          <w:bCs/>
          <w:spacing w:val="-1"/>
          <w:position w:val="8"/>
          <w:sz w:val="28"/>
          <w:szCs w:val="28"/>
        </w:rPr>
        <w:t>...............................-</w:t>
      </w:r>
      <w:r>
        <w:rPr>
          <w:rFonts w:hint="eastAsia" w:ascii="宋体" w:hAnsi="宋体" w:eastAsia="宋体" w:cs="宋体"/>
          <w:spacing w:val="7"/>
          <w:w w:val="101"/>
          <w:position w:val="8"/>
          <w:sz w:val="28"/>
          <w:szCs w:val="28"/>
        </w:rPr>
        <w:t xml:space="preserve"> </w:t>
      </w:r>
      <w:r>
        <w:rPr>
          <w:rFonts w:hint="eastAsia" w:ascii="宋体" w:hAnsi="宋体" w:eastAsia="宋体" w:cs="宋体"/>
          <w:b/>
          <w:bCs/>
          <w:spacing w:val="-1"/>
          <w:position w:val="8"/>
          <w:sz w:val="28"/>
          <w:szCs w:val="28"/>
        </w:rPr>
        <w:t>29</w:t>
      </w:r>
      <w:r>
        <w:rPr>
          <w:rFonts w:hint="eastAsia" w:ascii="宋体" w:hAnsi="宋体" w:eastAsia="宋体" w:cs="宋体"/>
          <w:spacing w:val="5"/>
          <w:position w:val="8"/>
          <w:sz w:val="28"/>
          <w:szCs w:val="28"/>
        </w:rPr>
        <w:t xml:space="preserve"> </w:t>
      </w:r>
      <w:r>
        <w:rPr>
          <w:rFonts w:hint="eastAsia" w:ascii="宋体" w:hAnsi="宋体" w:eastAsia="宋体" w:cs="宋体"/>
          <w:b/>
          <w:bCs/>
          <w:spacing w:val="-1"/>
          <w:position w:val="8"/>
          <w:sz w:val="28"/>
          <w:szCs w:val="28"/>
        </w:rPr>
        <w:t>-</w:t>
      </w:r>
      <w:r>
        <w:rPr>
          <w:rFonts w:hint="eastAsia" w:ascii="宋体" w:hAnsi="宋体" w:eastAsia="宋体" w:cs="宋体"/>
          <w:b/>
          <w:bCs/>
          <w:spacing w:val="-1"/>
          <w:position w:val="8"/>
          <w:sz w:val="28"/>
          <w:szCs w:val="28"/>
        </w:rPr>
        <w:fldChar w:fldCharType="end"/>
      </w:r>
    </w:p>
    <w:p>
      <w:pPr>
        <w:rPr>
          <w:rFonts w:hint="eastAsia" w:ascii="宋体" w:hAnsi="宋体" w:eastAsia="宋体" w:cs="宋体"/>
        </w:rPr>
        <w:sectPr>
          <w:footerReference r:id="rId6" w:type="default"/>
          <w:pgSz w:w="11850" w:h="16783"/>
          <w:pgMar w:top="1008" w:right="1023" w:bottom="1340" w:left="1080" w:header="0" w:footer="993" w:gutter="0"/>
          <w:pgBorders>
            <w:top w:val="none" w:sz="0" w:space="0"/>
            <w:left w:val="none" w:sz="0" w:space="0"/>
            <w:bottom w:val="none" w:sz="0" w:space="0"/>
            <w:right w:val="none" w:sz="0" w:space="0"/>
          </w:pgBorders>
          <w:pgNumType w:fmt="numberInDash" w:start="1"/>
          <w:cols w:space="720" w:num="1"/>
        </w:sectPr>
      </w:pPr>
    </w:p>
    <w:p>
      <w:pPr>
        <w:spacing w:line="257" w:lineRule="auto"/>
        <w:rPr>
          <w:rFonts w:hint="eastAsia" w:ascii="宋体" w:hAnsi="宋体" w:eastAsia="宋体" w:cs="宋体"/>
          <w:sz w:val="21"/>
        </w:rPr>
      </w:pPr>
    </w:p>
    <w:p>
      <w:pPr>
        <w:spacing w:before="117" w:line="185" w:lineRule="auto"/>
        <w:ind w:firstLine="2872"/>
        <w:rPr>
          <w:rFonts w:hint="eastAsia" w:ascii="宋体" w:hAnsi="宋体" w:eastAsia="宋体" w:cs="宋体"/>
          <w:sz w:val="21"/>
        </w:rPr>
      </w:pPr>
      <w:bookmarkStart w:id="0" w:name="_bookmark1"/>
      <w:bookmarkEnd w:id="0"/>
      <w:r>
        <w:rPr>
          <w:rFonts w:hint="eastAsia" w:ascii="宋体" w:hAnsi="宋体" w:eastAsia="宋体" w:cs="宋体"/>
          <w:spacing w:val="-3"/>
          <w:sz w:val="36"/>
          <w:szCs w:val="36"/>
          <w14:textOutline w14:w="6537" w14:cap="sq" w14:cmpd="sng">
            <w14:solidFill>
              <w14:srgbClr w14:val="000000"/>
            </w14:solidFill>
            <w14:prstDash w14:val="solid"/>
            <w14:bevel/>
          </w14:textOutline>
        </w:rPr>
        <w:t>第一章</w:t>
      </w:r>
      <w:r>
        <w:rPr>
          <w:rFonts w:hint="eastAsia" w:ascii="宋体" w:hAnsi="宋体" w:eastAsia="宋体" w:cs="宋体"/>
          <w:spacing w:val="13"/>
          <w:sz w:val="36"/>
          <w:szCs w:val="36"/>
        </w:rPr>
        <w:t xml:space="preserve">  </w:t>
      </w:r>
      <w:r>
        <w:rPr>
          <w:rFonts w:hint="eastAsia" w:ascii="宋体" w:hAnsi="宋体" w:eastAsia="宋体" w:cs="宋体"/>
          <w:spacing w:val="-3"/>
          <w:sz w:val="36"/>
          <w:szCs w:val="36"/>
          <w14:textOutline w14:w="6537" w14:cap="sq" w14:cmpd="sng">
            <w14:solidFill>
              <w14:srgbClr w14:val="000000"/>
            </w14:solidFill>
            <w14:prstDash w14:val="solid"/>
            <w14:bevel/>
          </w14:textOutline>
        </w:rPr>
        <w:t>竞争性谈判公告</w:t>
      </w:r>
    </w:p>
    <w:p>
      <w:pPr>
        <w:spacing w:line="255" w:lineRule="auto"/>
        <w:rPr>
          <w:rFonts w:hint="eastAsia" w:ascii="宋体" w:hAnsi="宋体" w:eastAsia="宋体" w:cs="宋体"/>
          <w:sz w:val="21"/>
        </w:rPr>
      </w:pPr>
    </w:p>
    <w:p>
      <w:pPr>
        <w:spacing w:before="104" w:line="185" w:lineRule="auto"/>
        <w:ind w:firstLine="229"/>
        <w:jc w:val="center"/>
        <w:rPr>
          <w:rFonts w:hint="eastAsia" w:ascii="宋体" w:hAnsi="宋体" w:eastAsia="宋体" w:cs="宋体"/>
          <w:spacing w:val="-1"/>
          <w:sz w:val="32"/>
          <w:szCs w:val="32"/>
          <w:lang w:eastAsia="zh-CN"/>
          <w14:textOutline w14:w="5793" w14:cap="sq" w14:cmpd="sng">
            <w14:solidFill>
              <w14:srgbClr w14:val="000000"/>
            </w14:solidFill>
            <w14:prstDash w14:val="solid"/>
            <w14:bevel/>
          </w14:textOutline>
        </w:rPr>
      </w:pPr>
      <w:r>
        <w:rPr>
          <w:rFonts w:hint="eastAsia" w:ascii="宋体" w:hAnsi="宋体" w:eastAsia="宋体" w:cs="宋体"/>
          <w:spacing w:val="-1"/>
          <w:sz w:val="32"/>
          <w:szCs w:val="32"/>
          <w:lang w:eastAsia="zh-CN"/>
          <w14:textOutline w14:w="5793" w14:cap="sq" w14:cmpd="sng">
            <w14:solidFill>
              <w14:srgbClr w14:val="000000"/>
            </w14:solidFill>
            <w14:prstDash w14:val="solid"/>
            <w14:bevel/>
          </w14:textOutline>
        </w:rPr>
        <w:t>温县岳村街道综合养老服务中心设施项目</w:t>
      </w:r>
      <w:r>
        <w:rPr>
          <w:rFonts w:hint="eastAsia" w:ascii="宋体" w:hAnsi="宋体" w:eastAsia="宋体" w:cs="宋体"/>
          <w:spacing w:val="-1"/>
          <w:sz w:val="32"/>
          <w:szCs w:val="32"/>
          <w:lang w:val="en-US" w:eastAsia="zh-CN"/>
          <w14:textOutline w14:w="5793" w14:cap="sq" w14:cmpd="sng">
            <w14:solidFill>
              <w14:srgbClr w14:val="000000"/>
            </w14:solidFill>
            <w14:prstDash w14:val="solid"/>
            <w14:bevel/>
          </w14:textOutline>
        </w:rPr>
        <w:t>-暖通及室外设施项目</w:t>
      </w:r>
    </w:p>
    <w:p>
      <w:pPr>
        <w:spacing w:before="104" w:line="185" w:lineRule="auto"/>
        <w:ind w:firstLine="229"/>
        <w:jc w:val="center"/>
        <w:rPr>
          <w:rFonts w:hint="eastAsia" w:ascii="宋体" w:hAnsi="宋体" w:eastAsia="宋体" w:cs="宋体"/>
          <w:sz w:val="32"/>
          <w:szCs w:val="32"/>
        </w:rPr>
      </w:pPr>
      <w:r>
        <w:rPr>
          <w:rFonts w:hint="eastAsia" w:ascii="宋体" w:hAnsi="宋体" w:eastAsia="宋体" w:cs="宋体"/>
          <w:spacing w:val="-1"/>
          <w:sz w:val="32"/>
          <w:szCs w:val="32"/>
          <w14:textOutline w14:w="5793" w14:cap="sq" w14:cmpd="sng">
            <w14:solidFill>
              <w14:srgbClr w14:val="000000"/>
            </w14:solidFill>
            <w14:prstDash w14:val="solid"/>
            <w14:bevel/>
          </w14:textOutline>
        </w:rPr>
        <w:t>竞争性谈判公告</w:t>
      </w:r>
    </w:p>
    <w:p>
      <w:pPr>
        <w:spacing w:line="303" w:lineRule="auto"/>
        <w:rPr>
          <w:rFonts w:hint="eastAsia" w:ascii="宋体" w:hAnsi="宋体" w:eastAsia="宋体" w:cs="宋体"/>
          <w:sz w:val="21"/>
        </w:rPr>
      </w:pPr>
    </w:p>
    <w:p>
      <w:pPr>
        <w:spacing w:line="304" w:lineRule="auto"/>
        <w:rPr>
          <w:rFonts w:hint="eastAsia" w:ascii="宋体" w:hAnsi="宋体" w:eastAsia="宋体" w:cs="宋体"/>
          <w:sz w:val="21"/>
        </w:rPr>
      </w:pPr>
    </w:p>
    <w:p>
      <w:pPr>
        <w:spacing w:before="68" w:line="184" w:lineRule="auto"/>
        <w:ind w:firstLine="491"/>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项目概况</w:t>
      </w:r>
    </w:p>
    <w:p>
      <w:pPr>
        <w:spacing w:before="259" w:line="411" w:lineRule="auto"/>
        <w:ind w:left="8" w:right="32" w:firstLine="420"/>
        <w:rPr>
          <w:rFonts w:hint="eastAsia" w:ascii="宋体" w:hAnsi="宋体" w:eastAsia="宋体" w:cs="宋体"/>
          <w:sz w:val="21"/>
          <w:szCs w:val="21"/>
        </w:rPr>
      </w:pPr>
      <w:r>
        <w:rPr>
          <w:rFonts w:hint="eastAsia" w:ascii="宋体" w:hAnsi="宋体" w:eastAsia="宋体" w:cs="宋体"/>
          <w:spacing w:val="-1"/>
          <w:sz w:val="21"/>
          <w:szCs w:val="21"/>
          <w:u w:val="single"/>
          <w:lang w:eastAsia="zh-CN"/>
        </w:rPr>
        <w:t>温县岳村街道综合养老服务中心设施项目</w:t>
      </w:r>
      <w:r>
        <w:rPr>
          <w:rFonts w:hint="eastAsia" w:ascii="宋体" w:hAnsi="宋体" w:eastAsia="宋体" w:cs="宋体"/>
          <w:spacing w:val="-1"/>
          <w:sz w:val="21"/>
          <w:szCs w:val="21"/>
          <w:u w:val="single"/>
          <w:lang w:val="en-US" w:eastAsia="zh-CN"/>
        </w:rPr>
        <w:t>-暖通及室外设施项目</w:t>
      </w:r>
      <w:r>
        <w:rPr>
          <w:rFonts w:hint="eastAsia" w:ascii="宋体" w:hAnsi="宋体" w:eastAsia="宋体" w:cs="宋体"/>
          <w:spacing w:val="-1"/>
          <w:sz w:val="21"/>
          <w:szCs w:val="21"/>
        </w:rPr>
        <w:t>的潜在供应商应在</w:t>
      </w:r>
      <w:r>
        <w:rPr>
          <w:rFonts w:hint="eastAsia" w:ascii="宋体" w:hAnsi="宋体" w:eastAsia="宋体" w:cs="宋体"/>
          <w:spacing w:val="-1"/>
          <w:sz w:val="21"/>
          <w:szCs w:val="21"/>
          <w:u w:val="single" w:color="auto"/>
        </w:rPr>
        <w:t>焦作市公共资源交易中心网站</w:t>
      </w:r>
      <w:r>
        <w:rPr>
          <w:rFonts w:hint="eastAsia" w:ascii="宋体" w:hAnsi="宋体" w:eastAsia="宋体" w:cs="宋体"/>
          <w:spacing w:val="-1"/>
          <w:sz w:val="21"/>
          <w:szCs w:val="21"/>
        </w:rPr>
        <w:t>获取采购文件，并于</w:t>
      </w:r>
      <w:r>
        <w:rPr>
          <w:rFonts w:hint="eastAsia" w:ascii="宋体" w:hAnsi="宋体" w:eastAsia="宋体" w:cs="宋体"/>
          <w:spacing w:val="-1"/>
          <w:sz w:val="21"/>
          <w:szCs w:val="21"/>
          <w:u w:val="single" w:color="auto"/>
        </w:rPr>
        <w:t>2022年</w:t>
      </w:r>
      <w:r>
        <w:rPr>
          <w:rFonts w:hint="eastAsia" w:ascii="宋体" w:hAnsi="宋体" w:eastAsia="宋体" w:cs="宋体"/>
          <w:spacing w:val="-1"/>
          <w:sz w:val="21"/>
          <w:szCs w:val="21"/>
          <w:u w:val="single" w:color="auto"/>
          <w:lang w:val="en-US" w:eastAsia="zh-CN"/>
        </w:rPr>
        <w:t>12</w:t>
      </w:r>
      <w:r>
        <w:rPr>
          <w:rFonts w:hint="eastAsia" w:ascii="宋体" w:hAnsi="宋体" w:eastAsia="宋体" w:cs="宋体"/>
          <w:spacing w:val="-1"/>
          <w:sz w:val="21"/>
          <w:szCs w:val="21"/>
          <w:u w:val="single" w:color="auto"/>
        </w:rPr>
        <w:t>月</w:t>
      </w:r>
      <w:r>
        <w:rPr>
          <w:rFonts w:hint="eastAsia" w:ascii="宋体" w:hAnsi="宋体" w:eastAsia="宋体" w:cs="宋体"/>
          <w:spacing w:val="-1"/>
          <w:sz w:val="21"/>
          <w:szCs w:val="21"/>
          <w:u w:val="single" w:color="auto"/>
          <w:lang w:val="en-US" w:eastAsia="zh-CN"/>
        </w:rPr>
        <w:t>30</w:t>
      </w:r>
      <w:r>
        <w:rPr>
          <w:rFonts w:hint="eastAsia" w:ascii="宋体" w:hAnsi="宋体" w:eastAsia="宋体" w:cs="宋体"/>
          <w:spacing w:val="-1"/>
          <w:sz w:val="21"/>
          <w:szCs w:val="21"/>
          <w:u w:val="single" w:color="auto"/>
        </w:rPr>
        <w:t>日</w:t>
      </w:r>
      <w:r>
        <w:rPr>
          <w:rFonts w:hint="eastAsia" w:ascii="宋体" w:hAnsi="宋体" w:eastAsia="宋体" w:cs="宋体"/>
          <w:spacing w:val="34"/>
          <w:sz w:val="21"/>
          <w:szCs w:val="21"/>
          <w:u w:val="single"/>
          <w:lang w:val="en-US" w:eastAsia="zh-CN"/>
        </w:rPr>
        <w:t>9</w:t>
      </w:r>
      <w:r>
        <w:rPr>
          <w:rFonts w:hint="eastAsia" w:ascii="宋体" w:hAnsi="宋体" w:eastAsia="宋体" w:cs="宋体"/>
          <w:spacing w:val="-8"/>
          <w:sz w:val="21"/>
          <w:szCs w:val="21"/>
          <w:u w:val="single" w:color="auto"/>
        </w:rPr>
        <w:t>点</w:t>
      </w:r>
      <w:r>
        <w:rPr>
          <w:rFonts w:hint="eastAsia" w:ascii="宋体" w:hAnsi="宋体" w:eastAsia="宋体" w:cs="宋体"/>
          <w:spacing w:val="13"/>
          <w:sz w:val="21"/>
          <w:szCs w:val="21"/>
          <w:u w:val="single" w:color="auto"/>
          <w:lang w:val="en-US" w:eastAsia="zh-CN"/>
        </w:rPr>
        <w:t>00</w:t>
      </w:r>
      <w:r>
        <w:rPr>
          <w:rFonts w:hint="eastAsia" w:ascii="宋体" w:hAnsi="宋体" w:eastAsia="宋体" w:cs="宋体"/>
          <w:spacing w:val="-8"/>
          <w:sz w:val="21"/>
          <w:szCs w:val="21"/>
          <w:u w:val="single" w:color="auto"/>
        </w:rPr>
        <w:t>分（北京时间）</w:t>
      </w:r>
      <w:r>
        <w:rPr>
          <w:rFonts w:hint="eastAsia" w:ascii="宋体" w:hAnsi="宋体" w:eastAsia="宋体" w:cs="宋体"/>
          <w:spacing w:val="-6"/>
          <w:sz w:val="21"/>
          <w:szCs w:val="21"/>
          <w:u w:val="single" w:color="auto"/>
        </w:rPr>
        <w:t xml:space="preserve"> </w:t>
      </w:r>
      <w:r>
        <w:rPr>
          <w:rFonts w:hint="eastAsia" w:ascii="宋体" w:hAnsi="宋体" w:eastAsia="宋体" w:cs="宋体"/>
          <w:spacing w:val="-8"/>
          <w:sz w:val="21"/>
          <w:szCs w:val="21"/>
        </w:rPr>
        <w:t>前提交响应文件。</w:t>
      </w:r>
    </w:p>
    <w:p>
      <w:pPr>
        <w:spacing w:line="204" w:lineRule="auto"/>
        <w:ind w:firstLine="491"/>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一、项目基本情况</w:t>
      </w:r>
    </w:p>
    <w:p>
      <w:pPr>
        <w:spacing w:before="259" w:line="184" w:lineRule="auto"/>
        <w:ind w:firstLine="487"/>
        <w:rPr>
          <w:rFonts w:hint="eastAsia" w:ascii="宋体" w:hAnsi="宋体" w:eastAsia="宋体" w:cs="宋体"/>
          <w:spacing w:val="-9"/>
          <w:sz w:val="21"/>
          <w:szCs w:val="21"/>
        </w:rPr>
      </w:pPr>
      <w:r>
        <w:rPr>
          <w:rFonts w:hint="eastAsia" w:ascii="宋体" w:hAnsi="宋体" w:eastAsia="宋体" w:cs="宋体"/>
          <w:spacing w:val="-9"/>
          <w:sz w:val="21"/>
          <w:szCs w:val="21"/>
        </w:rPr>
        <w:t>1、项目编号：温交易【2022】</w:t>
      </w:r>
      <w:r>
        <w:rPr>
          <w:rFonts w:hint="eastAsia" w:ascii="宋体" w:hAnsi="宋体" w:eastAsia="宋体" w:cs="宋体"/>
          <w:spacing w:val="-9"/>
          <w:sz w:val="21"/>
          <w:szCs w:val="21"/>
          <w:lang w:val="en-US" w:eastAsia="zh-CN"/>
        </w:rPr>
        <w:t>131</w:t>
      </w:r>
      <w:r>
        <w:rPr>
          <w:rFonts w:hint="eastAsia" w:ascii="宋体" w:hAnsi="宋体" w:eastAsia="宋体" w:cs="宋体"/>
          <w:spacing w:val="-9"/>
          <w:sz w:val="21"/>
          <w:szCs w:val="21"/>
          <w:lang w:eastAsia="zh-CN"/>
        </w:rPr>
        <w:t>号</w:t>
      </w:r>
      <w:r>
        <w:rPr>
          <w:rFonts w:hint="eastAsia" w:ascii="宋体" w:hAnsi="宋体" w:eastAsia="宋体" w:cs="宋体"/>
          <w:spacing w:val="-9"/>
          <w:sz w:val="21"/>
          <w:szCs w:val="21"/>
        </w:rPr>
        <w:t xml:space="preserve">      采购编号：温政采【2022】</w:t>
      </w:r>
      <w:r>
        <w:rPr>
          <w:rFonts w:hint="eastAsia" w:ascii="宋体" w:hAnsi="宋体" w:eastAsia="宋体" w:cs="宋体"/>
          <w:spacing w:val="-9"/>
          <w:sz w:val="21"/>
          <w:szCs w:val="21"/>
          <w:lang w:val="en-US" w:eastAsia="zh-CN"/>
        </w:rPr>
        <w:t>136</w:t>
      </w:r>
      <w:r>
        <w:rPr>
          <w:rFonts w:hint="eastAsia" w:ascii="宋体" w:hAnsi="宋体" w:eastAsia="宋体" w:cs="宋体"/>
          <w:spacing w:val="-9"/>
          <w:sz w:val="21"/>
          <w:szCs w:val="21"/>
          <w:lang w:eastAsia="zh-CN"/>
        </w:rPr>
        <w:t>号</w:t>
      </w:r>
    </w:p>
    <w:p>
      <w:pPr>
        <w:spacing w:before="259" w:line="184" w:lineRule="auto"/>
        <w:ind w:firstLine="487"/>
        <w:rPr>
          <w:rFonts w:hint="eastAsia" w:ascii="宋体" w:hAnsi="宋体" w:eastAsia="宋体" w:cs="宋体"/>
          <w:spacing w:val="-9"/>
          <w:sz w:val="21"/>
          <w:szCs w:val="21"/>
          <w:lang w:eastAsia="zh-CN"/>
        </w:rPr>
      </w:pPr>
      <w:r>
        <w:rPr>
          <w:rFonts w:hint="eastAsia" w:ascii="宋体" w:hAnsi="宋体" w:eastAsia="宋体" w:cs="宋体"/>
          <w:spacing w:val="-9"/>
          <w:sz w:val="21"/>
          <w:szCs w:val="21"/>
        </w:rPr>
        <w:t>2、项目名称：</w:t>
      </w:r>
      <w:r>
        <w:rPr>
          <w:rFonts w:hint="eastAsia" w:ascii="宋体" w:hAnsi="宋体" w:eastAsia="宋体" w:cs="宋体"/>
          <w:spacing w:val="-9"/>
          <w:sz w:val="21"/>
          <w:szCs w:val="21"/>
          <w:lang w:eastAsia="zh-CN"/>
        </w:rPr>
        <w:t>温县岳村街道综合养老服务中心设施项目</w:t>
      </w:r>
      <w:r>
        <w:rPr>
          <w:rFonts w:hint="eastAsia" w:ascii="宋体" w:hAnsi="宋体" w:eastAsia="宋体" w:cs="宋体"/>
          <w:spacing w:val="-9"/>
          <w:sz w:val="21"/>
          <w:szCs w:val="21"/>
          <w:lang w:val="en-US" w:eastAsia="zh-CN"/>
        </w:rPr>
        <w:t>-暖通及室外设施项目</w:t>
      </w:r>
    </w:p>
    <w:p>
      <w:pPr>
        <w:spacing w:before="259" w:line="184" w:lineRule="auto"/>
        <w:ind w:firstLine="487"/>
        <w:rPr>
          <w:rFonts w:hint="eastAsia" w:ascii="宋体" w:hAnsi="宋体" w:eastAsia="宋体" w:cs="宋体"/>
          <w:spacing w:val="-9"/>
          <w:sz w:val="21"/>
          <w:szCs w:val="21"/>
        </w:rPr>
      </w:pPr>
      <w:r>
        <w:rPr>
          <w:rFonts w:hint="eastAsia" w:ascii="宋体" w:hAnsi="宋体" w:eastAsia="宋体" w:cs="宋体"/>
          <w:spacing w:val="-9"/>
          <w:sz w:val="21"/>
          <w:szCs w:val="21"/>
        </w:rPr>
        <w:t>3、采购方式：竞争性谈判</w:t>
      </w:r>
    </w:p>
    <w:p>
      <w:pPr>
        <w:spacing w:before="259" w:line="184" w:lineRule="auto"/>
        <w:ind w:firstLine="487"/>
        <w:rPr>
          <w:rFonts w:hint="eastAsia" w:ascii="宋体" w:hAnsi="宋体" w:eastAsia="宋体" w:cs="宋体"/>
          <w:spacing w:val="-9"/>
          <w:sz w:val="21"/>
          <w:szCs w:val="21"/>
        </w:rPr>
      </w:pPr>
      <w:r>
        <w:rPr>
          <w:rFonts w:hint="eastAsia" w:ascii="宋体" w:hAnsi="宋体" w:eastAsia="宋体" w:cs="宋体"/>
          <w:spacing w:val="-9"/>
          <w:sz w:val="21"/>
          <w:szCs w:val="21"/>
        </w:rPr>
        <w:t>4、项目预算金额：</w:t>
      </w:r>
      <w:r>
        <w:rPr>
          <w:rFonts w:hint="eastAsia" w:ascii="宋体" w:hAnsi="宋体" w:eastAsia="宋体" w:cs="宋体"/>
          <w:spacing w:val="-9"/>
          <w:sz w:val="21"/>
          <w:szCs w:val="21"/>
          <w:lang w:val="en-US" w:eastAsia="zh-CN"/>
        </w:rPr>
        <w:t>301.96万</w:t>
      </w:r>
      <w:r>
        <w:rPr>
          <w:rFonts w:hint="eastAsia" w:ascii="宋体" w:hAnsi="宋体" w:eastAsia="宋体" w:cs="宋体"/>
          <w:spacing w:val="-9"/>
          <w:sz w:val="21"/>
          <w:szCs w:val="21"/>
        </w:rPr>
        <w:t>元</w:t>
      </w:r>
    </w:p>
    <w:p>
      <w:pPr>
        <w:keepNext w:val="0"/>
        <w:keepLines w:val="0"/>
        <w:pageBreakBefore w:val="0"/>
        <w:widowControl/>
        <w:kinsoku w:val="0"/>
        <w:wordWrap/>
        <w:overflowPunct/>
        <w:topLinePunct w:val="0"/>
        <w:autoSpaceDE w:val="0"/>
        <w:autoSpaceDN w:val="0"/>
        <w:bidi w:val="0"/>
        <w:adjustRightInd w:val="0"/>
        <w:snapToGrid w:val="0"/>
        <w:spacing w:before="259" w:line="300" w:lineRule="exact"/>
        <w:ind w:firstLine="488"/>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5、采购需求：</w:t>
      </w:r>
      <w:r>
        <w:rPr>
          <w:rFonts w:hint="eastAsia" w:ascii="宋体" w:hAnsi="宋体" w:eastAsia="宋体" w:cs="宋体"/>
          <w:spacing w:val="-9"/>
          <w:sz w:val="21"/>
          <w:szCs w:val="21"/>
          <w:lang w:val="en-US" w:eastAsia="zh-CN"/>
        </w:rPr>
        <w:t>院区内道路硬化铺装、绿化、给排水、电气、暖气、新建阳光房、非机动车棚及室外配套设施等</w:t>
      </w:r>
      <w:r>
        <w:rPr>
          <w:rFonts w:hint="eastAsia" w:ascii="宋体" w:hAnsi="宋体" w:eastAsia="宋体" w:cs="宋体"/>
          <w:spacing w:val="-9"/>
          <w:sz w:val="21"/>
          <w:szCs w:val="21"/>
        </w:rPr>
        <w:t>。 （详见谈判文件）</w:t>
      </w:r>
    </w:p>
    <w:p>
      <w:pPr>
        <w:spacing w:before="259" w:line="184" w:lineRule="auto"/>
        <w:ind w:firstLine="487"/>
        <w:rPr>
          <w:rFonts w:hint="eastAsia" w:ascii="宋体" w:hAnsi="宋体" w:eastAsia="宋体" w:cs="宋体"/>
          <w:spacing w:val="-9"/>
          <w:sz w:val="21"/>
          <w:szCs w:val="21"/>
          <w:lang w:eastAsia="zh-CN"/>
        </w:rPr>
      </w:pPr>
      <w:r>
        <w:rPr>
          <w:rFonts w:hint="eastAsia" w:ascii="宋体" w:hAnsi="宋体" w:eastAsia="宋体" w:cs="宋体"/>
          <w:spacing w:val="-9"/>
          <w:sz w:val="21"/>
          <w:szCs w:val="21"/>
        </w:rPr>
        <w:t>6、</w:t>
      </w:r>
      <w:r>
        <w:rPr>
          <w:rFonts w:hint="eastAsia" w:ascii="宋体" w:hAnsi="宋体" w:eastAsia="宋体" w:cs="宋体"/>
          <w:spacing w:val="-9"/>
          <w:sz w:val="21"/>
          <w:szCs w:val="21"/>
          <w:lang w:eastAsia="zh-CN"/>
        </w:rPr>
        <w:t>工</w:t>
      </w:r>
      <w:bookmarkStart w:id="47" w:name="_GoBack"/>
      <w:bookmarkEnd w:id="47"/>
      <w:r>
        <w:rPr>
          <w:rFonts w:hint="eastAsia" w:ascii="宋体" w:hAnsi="宋体" w:eastAsia="宋体" w:cs="宋体"/>
          <w:spacing w:val="-9"/>
          <w:sz w:val="21"/>
          <w:szCs w:val="21"/>
        </w:rPr>
        <w:t>期：</w:t>
      </w:r>
      <w:r>
        <w:rPr>
          <w:rFonts w:hint="eastAsia" w:ascii="宋体" w:hAnsi="宋体" w:eastAsia="宋体" w:cs="宋体"/>
          <w:spacing w:val="-9"/>
          <w:sz w:val="21"/>
          <w:szCs w:val="21"/>
          <w:lang w:val="en-US" w:eastAsia="zh-CN"/>
        </w:rPr>
        <w:t>50</w:t>
      </w:r>
      <w:r>
        <w:rPr>
          <w:rFonts w:hint="eastAsia" w:ascii="宋体" w:hAnsi="宋体" w:eastAsia="宋体" w:cs="宋体"/>
          <w:spacing w:val="-9"/>
          <w:sz w:val="21"/>
          <w:szCs w:val="21"/>
          <w:lang w:eastAsia="zh-CN"/>
        </w:rPr>
        <w:t>日历天</w:t>
      </w:r>
    </w:p>
    <w:p>
      <w:pPr>
        <w:spacing w:before="259" w:line="184" w:lineRule="auto"/>
        <w:ind w:firstLine="487"/>
        <w:rPr>
          <w:rFonts w:hint="eastAsia" w:ascii="宋体" w:hAnsi="宋体" w:eastAsia="宋体" w:cs="宋体"/>
          <w:spacing w:val="-9"/>
          <w:sz w:val="21"/>
          <w:szCs w:val="21"/>
        </w:rPr>
      </w:pPr>
      <w:r>
        <w:rPr>
          <w:rFonts w:hint="eastAsia" w:ascii="宋体" w:hAnsi="宋体" w:eastAsia="宋体" w:cs="宋体"/>
          <w:spacing w:val="-9"/>
          <w:sz w:val="21"/>
          <w:szCs w:val="21"/>
        </w:rPr>
        <w:t>7、资金来源:</w:t>
      </w:r>
      <w:r>
        <w:rPr>
          <w:rFonts w:hint="eastAsia" w:ascii="宋体" w:hAnsi="宋体" w:eastAsia="宋体" w:cs="宋体"/>
          <w:spacing w:val="-9"/>
          <w:sz w:val="21"/>
          <w:szCs w:val="21"/>
          <w:lang w:eastAsia="zh-CN"/>
        </w:rPr>
        <w:t>上级补助</w:t>
      </w:r>
      <w:r>
        <w:rPr>
          <w:rFonts w:hint="eastAsia" w:ascii="宋体" w:hAnsi="宋体" w:eastAsia="宋体" w:cs="宋体"/>
          <w:spacing w:val="-9"/>
          <w:sz w:val="21"/>
          <w:szCs w:val="21"/>
        </w:rPr>
        <w:t>资金</w:t>
      </w:r>
    </w:p>
    <w:p>
      <w:pPr>
        <w:spacing w:before="259" w:line="184" w:lineRule="auto"/>
        <w:ind w:firstLine="487"/>
        <w:rPr>
          <w:rFonts w:hint="eastAsia" w:ascii="宋体" w:hAnsi="宋体" w:eastAsia="宋体" w:cs="宋体"/>
          <w:spacing w:val="-9"/>
          <w:sz w:val="21"/>
          <w:szCs w:val="21"/>
        </w:rPr>
      </w:pPr>
      <w:r>
        <w:rPr>
          <w:rFonts w:hint="eastAsia" w:ascii="宋体" w:hAnsi="宋体" w:eastAsia="宋体" w:cs="宋体"/>
          <w:spacing w:val="-9"/>
          <w:sz w:val="21"/>
          <w:szCs w:val="21"/>
        </w:rPr>
        <w:t>8、质量要求：合格</w:t>
      </w:r>
    </w:p>
    <w:p>
      <w:pPr>
        <w:spacing w:before="259" w:line="184" w:lineRule="auto"/>
        <w:ind w:firstLine="487"/>
        <w:rPr>
          <w:rFonts w:hint="eastAsia" w:ascii="宋体" w:hAnsi="宋体" w:eastAsia="宋体" w:cs="宋体"/>
          <w:spacing w:val="-9"/>
          <w:sz w:val="21"/>
          <w:szCs w:val="21"/>
        </w:rPr>
      </w:pPr>
      <w:r>
        <w:rPr>
          <w:rFonts w:hint="eastAsia" w:ascii="宋体" w:hAnsi="宋体" w:eastAsia="宋体" w:cs="宋体"/>
          <w:spacing w:val="-9"/>
          <w:sz w:val="21"/>
          <w:szCs w:val="21"/>
        </w:rPr>
        <w:t>9、本项目不接受联合体</w:t>
      </w:r>
    </w:p>
    <w:p>
      <w:pPr>
        <w:spacing w:before="259" w:line="184" w:lineRule="auto"/>
        <w:ind w:firstLine="491"/>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二、申请人的资格要求：</w:t>
      </w:r>
    </w:p>
    <w:p>
      <w:pPr>
        <w:spacing w:before="258" w:line="184" w:lineRule="auto"/>
        <w:ind w:firstLine="503"/>
        <w:rPr>
          <w:rFonts w:hint="eastAsia" w:ascii="宋体" w:hAnsi="宋体" w:eastAsia="宋体" w:cs="宋体"/>
          <w:sz w:val="21"/>
          <w:szCs w:val="21"/>
        </w:rPr>
      </w:pPr>
      <w:r>
        <w:rPr>
          <w:rFonts w:hint="eastAsia" w:ascii="宋体" w:hAnsi="宋体" w:eastAsia="宋体" w:cs="宋体"/>
          <w:spacing w:val="-7"/>
          <w:sz w:val="21"/>
          <w:szCs w:val="21"/>
        </w:rPr>
        <w:t>1、符合《政府采购法》</w:t>
      </w:r>
      <w:r>
        <w:rPr>
          <w:rFonts w:hint="eastAsia" w:ascii="宋体" w:hAnsi="宋体" w:eastAsia="宋体" w:cs="宋体"/>
          <w:spacing w:val="17"/>
          <w:sz w:val="21"/>
          <w:szCs w:val="21"/>
        </w:rPr>
        <w:t xml:space="preserve"> </w:t>
      </w:r>
      <w:r>
        <w:rPr>
          <w:rFonts w:hint="eastAsia" w:ascii="宋体" w:hAnsi="宋体" w:eastAsia="宋体" w:cs="宋体"/>
          <w:spacing w:val="-7"/>
          <w:sz w:val="21"/>
          <w:szCs w:val="21"/>
        </w:rPr>
        <w:t>第二十二条规定的条件</w:t>
      </w:r>
    </w:p>
    <w:p>
      <w:pPr>
        <w:spacing w:before="259" w:line="184" w:lineRule="auto"/>
        <w:ind w:firstLine="493"/>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14"/>
          <w:sz w:val="21"/>
          <w:szCs w:val="21"/>
        </w:rPr>
        <w:t xml:space="preserve"> </w:t>
      </w:r>
      <w:r>
        <w:rPr>
          <w:rFonts w:hint="eastAsia" w:ascii="宋体" w:hAnsi="宋体" w:eastAsia="宋体" w:cs="宋体"/>
          <w:spacing w:val="-8"/>
          <w:sz w:val="21"/>
          <w:szCs w:val="21"/>
        </w:rPr>
        <w:t>具有独立承担民事责任的能力；</w:t>
      </w:r>
    </w:p>
    <w:p>
      <w:pPr>
        <w:tabs>
          <w:tab w:val="left" w:pos="7478"/>
        </w:tabs>
        <w:spacing w:before="259" w:line="184" w:lineRule="auto"/>
        <w:ind w:firstLine="493"/>
        <w:rPr>
          <w:rFonts w:hint="eastAsia" w:ascii="宋体" w:hAnsi="宋体" w:eastAsia="宋体" w:cs="宋体"/>
          <w:sz w:val="21"/>
          <w:szCs w:val="21"/>
          <w:lang w:eastAsia="zh-CN"/>
        </w:rPr>
      </w:pPr>
      <w:r>
        <w:rPr>
          <w:rFonts w:hint="eastAsia" w:ascii="宋体" w:hAnsi="宋体" w:eastAsia="宋体" w:cs="宋体"/>
          <w:spacing w:val="-6"/>
          <w:sz w:val="21"/>
          <w:szCs w:val="21"/>
        </w:rPr>
        <w:t>（2）</w:t>
      </w:r>
      <w:r>
        <w:rPr>
          <w:rFonts w:hint="eastAsia" w:ascii="宋体" w:hAnsi="宋体" w:eastAsia="宋体" w:cs="宋体"/>
          <w:spacing w:val="16"/>
          <w:sz w:val="21"/>
          <w:szCs w:val="21"/>
        </w:rPr>
        <w:t xml:space="preserve"> </w:t>
      </w:r>
      <w:r>
        <w:rPr>
          <w:rFonts w:hint="eastAsia" w:ascii="宋体" w:hAnsi="宋体" w:eastAsia="宋体" w:cs="宋体"/>
          <w:spacing w:val="-6"/>
          <w:sz w:val="21"/>
          <w:szCs w:val="21"/>
        </w:rPr>
        <w:t>具有良好的商业信誉和健全的财务会计制度；</w:t>
      </w:r>
      <w:r>
        <w:rPr>
          <w:rFonts w:hint="eastAsia" w:ascii="宋体" w:hAnsi="宋体" w:eastAsia="宋体" w:cs="宋体"/>
          <w:spacing w:val="-6"/>
          <w:sz w:val="21"/>
          <w:szCs w:val="21"/>
          <w:lang w:eastAsia="zh-CN"/>
        </w:rPr>
        <w:tab/>
      </w:r>
    </w:p>
    <w:p>
      <w:pPr>
        <w:spacing w:before="258" w:line="184" w:lineRule="auto"/>
        <w:ind w:firstLine="493"/>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16"/>
          <w:sz w:val="21"/>
          <w:szCs w:val="21"/>
        </w:rPr>
        <w:t xml:space="preserve"> </w:t>
      </w:r>
      <w:r>
        <w:rPr>
          <w:rFonts w:hint="eastAsia" w:ascii="宋体" w:hAnsi="宋体" w:eastAsia="宋体" w:cs="宋体"/>
          <w:spacing w:val="-6"/>
          <w:sz w:val="21"/>
          <w:szCs w:val="21"/>
        </w:rPr>
        <w:t>具有履行合同所必需的设备和专业技术能力；</w:t>
      </w:r>
    </w:p>
    <w:p>
      <w:pPr>
        <w:spacing w:before="259" w:line="184" w:lineRule="auto"/>
        <w:ind w:firstLine="493"/>
        <w:rPr>
          <w:rFonts w:hint="eastAsia" w:ascii="宋体" w:hAnsi="宋体" w:eastAsia="宋体" w:cs="宋体"/>
          <w:sz w:val="21"/>
          <w:szCs w:val="21"/>
        </w:rPr>
      </w:pPr>
      <w:r>
        <w:rPr>
          <w:rFonts w:hint="eastAsia" w:ascii="宋体" w:hAnsi="宋体" w:eastAsia="宋体" w:cs="宋体"/>
          <w:spacing w:val="-5"/>
          <w:sz w:val="21"/>
          <w:szCs w:val="21"/>
        </w:rPr>
        <w:t>（4）</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有依法缴纳税收和社会保障资金的良好记录；</w:t>
      </w:r>
    </w:p>
    <w:p>
      <w:pPr>
        <w:spacing w:before="259" w:line="184" w:lineRule="auto"/>
        <w:ind w:firstLine="493"/>
        <w:rPr>
          <w:rFonts w:hint="eastAsia" w:ascii="宋体" w:hAnsi="宋体" w:eastAsia="宋体" w:cs="宋体"/>
          <w:sz w:val="21"/>
          <w:szCs w:val="21"/>
        </w:rPr>
      </w:pPr>
      <w:r>
        <w:rPr>
          <w:rFonts w:hint="eastAsia" w:ascii="宋体" w:hAnsi="宋体" w:eastAsia="宋体" w:cs="宋体"/>
          <w:spacing w:val="-4"/>
          <w:sz w:val="21"/>
          <w:szCs w:val="21"/>
        </w:rPr>
        <w:t>（5）</w:t>
      </w:r>
      <w:r>
        <w:rPr>
          <w:rFonts w:hint="eastAsia" w:ascii="宋体" w:hAnsi="宋体" w:eastAsia="宋体" w:cs="宋体"/>
          <w:spacing w:val="2"/>
          <w:sz w:val="21"/>
          <w:szCs w:val="21"/>
        </w:rPr>
        <w:t xml:space="preserve"> </w:t>
      </w:r>
      <w:r>
        <w:rPr>
          <w:rFonts w:hint="eastAsia" w:ascii="宋体" w:hAnsi="宋体" w:eastAsia="宋体" w:cs="宋体"/>
          <w:spacing w:val="-4"/>
          <w:sz w:val="21"/>
          <w:szCs w:val="21"/>
        </w:rPr>
        <w:t>参加政府采购活动前三年内，在经营活动中没有重大违法记录；</w:t>
      </w:r>
    </w:p>
    <w:p>
      <w:pPr>
        <w:spacing w:before="258" w:line="184" w:lineRule="auto"/>
        <w:ind w:firstLine="493"/>
        <w:rPr>
          <w:rFonts w:hint="eastAsia" w:ascii="宋体" w:hAnsi="宋体" w:eastAsia="宋体" w:cs="宋体"/>
          <w:sz w:val="21"/>
          <w:szCs w:val="21"/>
        </w:rPr>
      </w:pPr>
      <w:r>
        <w:rPr>
          <w:rFonts w:hint="eastAsia" w:ascii="宋体" w:hAnsi="宋体" w:eastAsia="宋体" w:cs="宋体"/>
          <w:spacing w:val="-7"/>
          <w:sz w:val="21"/>
          <w:szCs w:val="21"/>
        </w:rPr>
        <w:t>（6）</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rPr>
        <w:t>法律、行政法规规定的其他条件。</w:t>
      </w:r>
    </w:p>
    <w:p>
      <w:pPr>
        <w:spacing w:before="68" w:line="411" w:lineRule="auto"/>
        <w:ind w:right="1"/>
        <w:rPr>
          <w:rFonts w:hint="eastAsia" w:ascii="宋体" w:hAnsi="宋体" w:eastAsia="宋体" w:cs="宋体"/>
          <w:sz w:val="21"/>
          <w:szCs w:val="21"/>
          <w:lang w:eastAsia="zh-CN"/>
        </w:rPr>
      </w:pPr>
      <w:r>
        <w:rPr>
          <w:rFonts w:hint="eastAsia" w:ascii="宋体" w:hAnsi="宋体" w:eastAsia="宋体" w:cs="宋体"/>
          <w:spacing w:val="-5"/>
          <w:sz w:val="21"/>
          <w:szCs w:val="21"/>
        </w:rPr>
        <w:t>2、信誉要求：</w:t>
      </w:r>
      <w:r>
        <w:rPr>
          <w:rFonts w:hint="eastAsia" w:ascii="宋体" w:hAnsi="宋体" w:eastAsia="宋体" w:cs="宋体"/>
          <w:spacing w:val="64"/>
          <w:sz w:val="21"/>
          <w:szCs w:val="21"/>
        </w:rPr>
        <w:t xml:space="preserve"> </w:t>
      </w:r>
      <w:r>
        <w:rPr>
          <w:rFonts w:hint="eastAsia" w:ascii="宋体" w:hAnsi="宋体" w:eastAsia="宋体" w:cs="宋体"/>
          <w:spacing w:val="-5"/>
          <w:sz w:val="21"/>
          <w:szCs w:val="21"/>
        </w:rPr>
        <w:t>根据《关于在政府采购活动中查询及使用信用记录有关问题的通知》</w:t>
      </w:r>
      <w:r>
        <w:rPr>
          <w:rFonts w:hint="eastAsia" w:ascii="宋体" w:hAnsi="宋体" w:eastAsia="宋体" w:cs="宋体"/>
          <w:spacing w:val="35"/>
          <w:sz w:val="21"/>
          <w:szCs w:val="21"/>
        </w:rPr>
        <w:t xml:space="preserve"> </w:t>
      </w:r>
      <w:r>
        <w:rPr>
          <w:rFonts w:hint="eastAsia" w:ascii="宋体" w:hAnsi="宋体" w:eastAsia="宋体" w:cs="宋体"/>
          <w:spacing w:val="-5"/>
          <w:sz w:val="21"/>
          <w:szCs w:val="21"/>
        </w:rPr>
        <w:t>(财库[2016]125</w:t>
      </w:r>
      <w:r>
        <w:rPr>
          <w:rFonts w:hint="eastAsia" w:ascii="宋体" w:hAnsi="宋体" w:eastAsia="宋体" w:cs="宋体"/>
          <w:sz w:val="21"/>
          <w:szCs w:val="21"/>
        </w:rPr>
        <w:t xml:space="preserve"> </w:t>
      </w:r>
      <w:r>
        <w:rPr>
          <w:rFonts w:hint="eastAsia" w:ascii="宋体" w:hAnsi="宋体" w:eastAsia="宋体" w:cs="宋体"/>
          <w:spacing w:val="6"/>
          <w:sz w:val="21"/>
          <w:szCs w:val="21"/>
        </w:rPr>
        <w:t>号)的规定，采购代理机构将通过“信用中国”网站（www.creditchina.gov.cn）</w:t>
      </w:r>
      <w:r>
        <w:rPr>
          <w:rFonts w:hint="eastAsia" w:ascii="宋体" w:hAnsi="宋体" w:eastAsia="宋体" w:cs="宋体"/>
          <w:spacing w:val="61"/>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61"/>
          <w:sz w:val="21"/>
          <w:szCs w:val="21"/>
        </w:rPr>
        <w:t xml:space="preserve"> </w:t>
      </w:r>
      <w:r>
        <w:rPr>
          <w:rFonts w:hint="eastAsia" w:ascii="宋体" w:hAnsi="宋体" w:eastAsia="宋体" w:cs="宋体"/>
          <w:spacing w:val="6"/>
          <w:sz w:val="21"/>
          <w:szCs w:val="21"/>
        </w:rPr>
        <w:t>中国政府采购网</w:t>
      </w:r>
      <w:r>
        <w:rPr>
          <w:rFonts w:hint="eastAsia" w:ascii="宋体" w:hAnsi="宋体" w:eastAsia="宋体" w:cs="宋体"/>
          <w:spacing w:val="-6"/>
          <w:sz w:val="21"/>
          <w:szCs w:val="21"/>
        </w:rPr>
        <w:t>（www.ccgp.gov.cn）</w:t>
      </w:r>
      <w:r>
        <w:rPr>
          <w:rFonts w:hint="eastAsia" w:ascii="宋体" w:hAnsi="宋体" w:eastAsia="宋体" w:cs="宋体"/>
          <w:spacing w:val="6"/>
          <w:sz w:val="21"/>
          <w:szCs w:val="21"/>
        </w:rPr>
        <w:t xml:space="preserve"> </w:t>
      </w:r>
      <w:r>
        <w:rPr>
          <w:rFonts w:hint="eastAsia" w:ascii="宋体" w:hAnsi="宋体" w:eastAsia="宋体" w:cs="宋体"/>
          <w:spacing w:val="-6"/>
          <w:sz w:val="21"/>
          <w:szCs w:val="21"/>
        </w:rPr>
        <w:t>等渠道在资格审查环节查询供应商信用记录，</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被列入失信被执行人、</w:t>
      </w:r>
      <w:r>
        <w:rPr>
          <w:rFonts w:hint="eastAsia" w:ascii="宋体" w:hAnsi="宋体" w:eastAsia="宋体" w:cs="宋体"/>
          <w:spacing w:val="-6"/>
          <w:sz w:val="21"/>
          <w:szCs w:val="21"/>
          <w:lang w:eastAsia="zh-CN"/>
        </w:rPr>
        <w:t>重大税收违法失信主体</w:t>
      </w:r>
      <w:r>
        <w:rPr>
          <w:rFonts w:hint="eastAsia" w:ascii="宋体" w:hAnsi="宋体" w:eastAsia="宋体" w:cs="宋体"/>
          <w:spacing w:val="-1"/>
          <w:sz w:val="21"/>
          <w:szCs w:val="21"/>
        </w:rPr>
        <w:t>、政府采购严重违法失信行为记录名单的单位将被拒绝参与本项目政府采购活动</w:t>
      </w:r>
      <w:r>
        <w:rPr>
          <w:rFonts w:hint="eastAsia" w:ascii="宋体" w:hAnsi="宋体" w:eastAsia="宋体" w:cs="宋体"/>
          <w:spacing w:val="-1"/>
          <w:sz w:val="21"/>
          <w:szCs w:val="21"/>
          <w:lang w:eastAsia="zh-CN"/>
        </w:rPr>
        <w:t>；</w:t>
      </w:r>
    </w:p>
    <w:p>
      <w:pPr>
        <w:spacing w:line="468" w:lineRule="exact"/>
        <w:ind w:firstLine="432"/>
        <w:rPr>
          <w:rFonts w:hint="eastAsia" w:ascii="宋体" w:hAnsi="宋体" w:eastAsia="宋体" w:cs="宋体"/>
          <w:sz w:val="21"/>
          <w:szCs w:val="21"/>
        </w:rPr>
      </w:pPr>
      <w:r>
        <w:rPr>
          <w:rFonts w:hint="eastAsia" w:ascii="宋体" w:hAnsi="宋体" w:eastAsia="宋体" w:cs="宋体"/>
          <w:spacing w:val="-2"/>
          <w:position w:val="19"/>
          <w:sz w:val="21"/>
          <w:szCs w:val="21"/>
        </w:rPr>
        <w:t>3、供应商必须提供无行贿犯罪记录承诺书。（供应商出具由“中国裁判文书网”网站查询近三年来法</w:t>
      </w:r>
    </w:p>
    <w:p>
      <w:pPr>
        <w:spacing w:before="68" w:line="411" w:lineRule="auto"/>
        <w:ind w:left="7" w:right="1" w:firstLine="5"/>
        <w:rPr>
          <w:rFonts w:hint="eastAsia" w:ascii="宋体" w:hAnsi="宋体" w:eastAsia="宋体" w:cs="宋体"/>
          <w:spacing w:val="-1"/>
          <w:sz w:val="21"/>
          <w:szCs w:val="21"/>
          <w:lang w:eastAsia="zh-CN"/>
        </w:rPr>
      </w:pPr>
      <w:r>
        <w:rPr>
          <w:rFonts w:hint="eastAsia" w:ascii="宋体" w:hAnsi="宋体" w:eastAsia="宋体" w:cs="宋体"/>
          <w:spacing w:val="-1"/>
          <w:sz w:val="21"/>
          <w:szCs w:val="21"/>
        </w:rPr>
        <w:t>人、法定代表人、委托人无行贿犯罪记录网页截图加盖单位公章）</w:t>
      </w:r>
      <w:r>
        <w:rPr>
          <w:rFonts w:hint="eastAsia" w:ascii="宋体" w:hAnsi="宋体" w:eastAsia="宋体" w:cs="宋体"/>
          <w:spacing w:val="-1"/>
          <w:sz w:val="21"/>
          <w:szCs w:val="21"/>
          <w:lang w:eastAsia="zh-CN"/>
        </w:rPr>
        <w:t>；</w:t>
      </w:r>
    </w:p>
    <w:p>
      <w:pPr>
        <w:spacing w:line="468" w:lineRule="exact"/>
        <w:ind w:firstLine="432"/>
        <w:rPr>
          <w:rFonts w:hint="eastAsia" w:ascii="宋体" w:hAnsi="宋体" w:eastAsia="宋体" w:cs="宋体"/>
          <w:spacing w:val="-2"/>
          <w:position w:val="19"/>
          <w:sz w:val="21"/>
          <w:szCs w:val="21"/>
          <w:lang w:eastAsia="zh-CN"/>
        </w:rPr>
      </w:pPr>
      <w:r>
        <w:rPr>
          <w:rFonts w:hint="eastAsia" w:ascii="宋体" w:hAnsi="宋体" w:eastAsia="宋体" w:cs="宋体"/>
          <w:spacing w:val="-2"/>
          <w:position w:val="19"/>
          <w:sz w:val="21"/>
          <w:szCs w:val="21"/>
        </w:rPr>
        <w:t>4、供应商须提交具备中国人民银行征信业务备案资质的第三方信用服务机构出具的有效期内信用报告（未注明有效期的，自信用报告出具之日起有效期不得超过1年），且信用等级达到A级及以上，并附开标前7天内电子信用报告查询截图（信用等级与纸质版信用报告信用等级保持一致）。同时提供出具该信用报告的第三方信用服务机构在中国人民银行备案的证明材料。开标后采购人和代理机构在通过“信用中国”网站、中国政府采购网等渠道查询投标单位信用记录的基础上，负责查验第三方出具的信用报告，如未提交报告或报告弄虚作假的，一律取消投标资格</w:t>
      </w:r>
      <w:r>
        <w:rPr>
          <w:rFonts w:hint="eastAsia" w:ascii="宋体" w:hAnsi="宋体" w:eastAsia="宋体" w:cs="宋体"/>
          <w:spacing w:val="-2"/>
          <w:position w:val="19"/>
          <w:sz w:val="21"/>
          <w:szCs w:val="21"/>
          <w:lang w:eastAsia="zh-CN"/>
        </w:rPr>
        <w:t>；</w:t>
      </w:r>
    </w:p>
    <w:p>
      <w:pPr>
        <w:spacing w:line="468" w:lineRule="exact"/>
        <w:ind w:firstLine="432"/>
        <w:rPr>
          <w:rFonts w:hint="eastAsia" w:ascii="宋体" w:hAnsi="宋体" w:eastAsia="宋体" w:cs="宋体"/>
          <w:spacing w:val="-2"/>
          <w:position w:val="19"/>
          <w:sz w:val="21"/>
          <w:szCs w:val="21"/>
        </w:rPr>
      </w:pPr>
      <w:r>
        <w:rPr>
          <w:rFonts w:hint="eastAsia" w:ascii="宋体" w:hAnsi="宋体" w:eastAsia="宋体" w:cs="宋体"/>
          <w:spacing w:val="-2"/>
          <w:position w:val="19"/>
          <w:sz w:val="21"/>
          <w:szCs w:val="21"/>
        </w:rPr>
        <w:t>信用报告出具方式：http://www.creditwx.gov.cn/cms/news/index/595547990899294208</w:t>
      </w:r>
    </w:p>
    <w:p>
      <w:pPr>
        <w:numPr>
          <w:ilvl w:val="0"/>
          <w:numId w:val="4"/>
        </w:numPr>
        <w:spacing w:line="468" w:lineRule="exact"/>
        <w:ind w:firstLine="432"/>
        <w:rPr>
          <w:rFonts w:hint="eastAsia" w:ascii="宋体" w:hAnsi="宋体" w:eastAsia="宋体" w:cs="宋体"/>
          <w:spacing w:val="-2"/>
          <w:position w:val="19"/>
          <w:sz w:val="21"/>
          <w:szCs w:val="21"/>
        </w:rPr>
      </w:pPr>
      <w:r>
        <w:rPr>
          <w:rFonts w:hint="eastAsia" w:ascii="宋体" w:hAnsi="宋体" w:eastAsia="宋体" w:cs="宋体"/>
          <w:spacing w:val="-2"/>
          <w:position w:val="19"/>
          <w:sz w:val="21"/>
          <w:szCs w:val="21"/>
        </w:rPr>
        <w:t xml:space="preserve">落实政府采购政策满足的资格要求： </w:t>
      </w:r>
      <w:r>
        <w:rPr>
          <w:rFonts w:hint="eastAsia" w:ascii="宋体" w:hAnsi="宋体" w:eastAsia="宋体" w:cs="宋体"/>
          <w:spacing w:val="-2"/>
          <w:position w:val="19"/>
          <w:sz w:val="21"/>
          <w:szCs w:val="21"/>
          <w:lang w:eastAsia="zh-CN"/>
        </w:rPr>
        <w:t>本项目专门面向中小企业采购。供应商应为中小微企业、监狱企业、残疾人福利性单位；</w:t>
      </w:r>
    </w:p>
    <w:p>
      <w:pPr>
        <w:numPr>
          <w:ilvl w:val="0"/>
          <w:numId w:val="4"/>
        </w:numPr>
        <w:spacing w:line="468" w:lineRule="exact"/>
        <w:ind w:firstLine="432"/>
        <w:rPr>
          <w:rFonts w:hint="eastAsia" w:ascii="宋体" w:hAnsi="宋体" w:eastAsia="宋体" w:cs="宋体"/>
          <w:spacing w:val="-2"/>
          <w:position w:val="19"/>
          <w:sz w:val="21"/>
          <w:szCs w:val="21"/>
        </w:rPr>
      </w:pPr>
      <w:r>
        <w:rPr>
          <w:rFonts w:hint="eastAsia" w:ascii="宋体" w:hAnsi="宋体" w:eastAsia="宋体" w:cs="宋体"/>
          <w:spacing w:val="-2"/>
          <w:position w:val="19"/>
          <w:sz w:val="21"/>
          <w:szCs w:val="21"/>
          <w:lang w:eastAsia="zh-CN"/>
        </w:rPr>
        <w:t>投标人应具备市政公用工程施工总承包叁级及以上资质，具备有效的安全生产许可证</w:t>
      </w:r>
      <w:r>
        <w:rPr>
          <w:rFonts w:hint="eastAsia" w:ascii="宋体" w:hAnsi="宋体" w:eastAsia="宋体" w:cs="宋体"/>
          <w:spacing w:val="-2"/>
          <w:position w:val="19"/>
          <w:sz w:val="21"/>
          <w:szCs w:val="21"/>
          <w:lang w:val="zh-CN"/>
        </w:rPr>
        <w:t>；</w:t>
      </w:r>
    </w:p>
    <w:p>
      <w:pPr>
        <w:numPr>
          <w:ilvl w:val="0"/>
          <w:numId w:val="0"/>
        </w:numPr>
        <w:spacing w:line="468" w:lineRule="exact"/>
        <w:ind w:firstLine="412" w:firstLineChars="200"/>
        <w:rPr>
          <w:rFonts w:hint="eastAsia"/>
        </w:rPr>
      </w:pPr>
      <w:r>
        <w:rPr>
          <w:rFonts w:hint="eastAsia" w:ascii="宋体" w:hAnsi="宋体" w:eastAsia="宋体" w:cs="宋体"/>
          <w:spacing w:val="-2"/>
          <w:position w:val="19"/>
          <w:sz w:val="21"/>
          <w:szCs w:val="21"/>
          <w:lang w:val="en-US" w:eastAsia="zh-CN"/>
        </w:rPr>
        <w:t>7、</w:t>
      </w:r>
      <w:r>
        <w:rPr>
          <w:rFonts w:hint="eastAsia" w:ascii="宋体" w:hAnsi="宋体" w:eastAsia="宋体" w:cs="宋体"/>
          <w:spacing w:val="-2"/>
          <w:position w:val="19"/>
          <w:sz w:val="21"/>
          <w:szCs w:val="21"/>
          <w:lang w:eastAsia="zh-CN"/>
        </w:rPr>
        <w:t>供应商拟派项目经理须具备市政工程专业二级及以上注册建造师资格，具有有效期内安全生产考核合格证书（B证），且未担任其他在建工程（提供项目经理无在建工程承诺函，格式自拟）。</w:t>
      </w:r>
    </w:p>
    <w:p>
      <w:pPr>
        <w:spacing w:before="259" w:line="184" w:lineRule="auto"/>
        <w:ind w:firstLine="491"/>
        <w:rPr>
          <w:rFonts w:hint="eastAsia" w:ascii="宋体" w:hAnsi="宋体" w:eastAsia="宋体" w:cs="宋体"/>
          <w:spacing w:val="-1"/>
          <w:sz w:val="21"/>
          <w:szCs w:val="21"/>
          <w14:textOutline w14:w="3795" w14:cap="sq" w14:cmpd="sng">
            <w14:solidFill>
              <w14:srgbClr w14:val="000000"/>
            </w14:solidFill>
            <w14:prstDash w14:val="solid"/>
            <w14:bevel/>
          </w14:textOutline>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三、获取采购文件</w:t>
      </w:r>
    </w:p>
    <w:p>
      <w:pPr>
        <w:spacing w:before="68" w:line="411" w:lineRule="auto"/>
        <w:ind w:left="7" w:right="1" w:firstLine="418" w:firstLineChars="20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时间： 2022 年12月26日至 2022 年12月28日。每天上午 8： 00 至 23:00（北京时间） </w:t>
      </w:r>
    </w:p>
    <w:p>
      <w:pPr>
        <w:spacing w:before="68" w:line="411" w:lineRule="auto"/>
        <w:ind w:left="7" w:right="1" w:firstLine="418" w:firstLineChars="20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售价： 0元</w:t>
      </w:r>
    </w:p>
    <w:p>
      <w:pPr>
        <w:spacing w:before="68" w:line="411" w:lineRule="auto"/>
        <w:ind w:left="7" w:right="1" w:firstLine="418" w:firstLineChars="20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地点： 焦作市公共资源交易中心网站</w:t>
      </w:r>
    </w:p>
    <w:p>
      <w:pPr>
        <w:spacing w:before="68" w:line="411" w:lineRule="auto"/>
        <w:ind w:left="7" w:right="1" w:firstLine="418" w:firstLineChars="20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方式： 本项目采用电子开评标（不见面开标） ，凡有意参加投标者，请登陆焦作市公共资源交易中心 网站“交易平台”栏目下载招标文件； （未通过会员系统下载文件的视为无效标）</w:t>
      </w:r>
    </w:p>
    <w:p>
      <w:pPr>
        <w:spacing w:before="1" w:line="201" w:lineRule="auto"/>
        <w:ind w:firstLine="488"/>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特别提醒：</w:t>
      </w:r>
    </w:p>
    <w:p>
      <w:pPr>
        <w:spacing w:before="239" w:line="184" w:lineRule="auto"/>
        <w:ind w:firstLine="503"/>
        <w:rPr>
          <w:rFonts w:hint="eastAsia" w:ascii="宋体" w:hAnsi="宋体" w:eastAsia="宋体" w:cs="宋体"/>
          <w:sz w:val="21"/>
          <w:szCs w:val="21"/>
        </w:rPr>
      </w:pPr>
      <w:r>
        <w:rPr>
          <w:rFonts w:hint="eastAsia" w:ascii="宋体" w:hAnsi="宋体" w:eastAsia="宋体" w:cs="宋体"/>
          <w:spacing w:val="-1"/>
          <w:sz w:val="21"/>
          <w:szCs w:val="21"/>
        </w:rPr>
        <w:t>1、按要求进行网上获取并下载招标文件,凡未在规定时间内获取招标文件者视为无效标。</w:t>
      </w:r>
    </w:p>
    <w:p>
      <w:pPr>
        <w:spacing w:before="259" w:line="468" w:lineRule="exact"/>
        <w:ind w:firstLine="490"/>
        <w:rPr>
          <w:rFonts w:hint="eastAsia" w:ascii="宋体" w:hAnsi="宋体" w:eastAsia="宋体" w:cs="宋体"/>
          <w:sz w:val="21"/>
          <w:szCs w:val="21"/>
        </w:rPr>
      </w:pPr>
      <w:r>
        <w:rPr>
          <w:rFonts w:hint="eastAsia" w:ascii="宋体" w:hAnsi="宋体" w:eastAsia="宋体" w:cs="宋体"/>
          <w:spacing w:val="-5"/>
          <w:position w:val="19"/>
          <w:sz w:val="21"/>
          <w:szCs w:val="21"/>
        </w:rPr>
        <w:t>2、平台统一技术服务电话为：</w:t>
      </w:r>
      <w:r>
        <w:rPr>
          <w:rFonts w:hint="eastAsia" w:ascii="宋体" w:hAnsi="宋体" w:eastAsia="宋体" w:cs="宋体"/>
          <w:spacing w:val="43"/>
          <w:position w:val="19"/>
          <w:sz w:val="21"/>
          <w:szCs w:val="21"/>
        </w:rPr>
        <w:t xml:space="preserve"> </w:t>
      </w:r>
      <w:r>
        <w:rPr>
          <w:rFonts w:hint="eastAsia" w:ascii="宋体" w:hAnsi="宋体" w:eastAsia="宋体" w:cs="宋体"/>
          <w:spacing w:val="-5"/>
          <w:position w:val="19"/>
          <w:sz w:val="21"/>
          <w:szCs w:val="21"/>
        </w:rPr>
        <w:t>400-998-0000，服务</w:t>
      </w:r>
      <w:r>
        <w:rPr>
          <w:rFonts w:hint="eastAsia" w:ascii="宋体" w:hAnsi="宋体" w:eastAsia="宋体" w:cs="宋体"/>
          <w:spacing w:val="-43"/>
          <w:position w:val="19"/>
          <w:sz w:val="21"/>
          <w:szCs w:val="21"/>
        </w:rPr>
        <w:t xml:space="preserve"> </w:t>
      </w:r>
      <w:r>
        <w:rPr>
          <w:rFonts w:hint="eastAsia" w:ascii="宋体" w:hAnsi="宋体" w:eastAsia="宋体" w:cs="宋体"/>
          <w:spacing w:val="-5"/>
          <w:position w:val="19"/>
          <w:sz w:val="21"/>
          <w:szCs w:val="21"/>
        </w:rPr>
        <w:t>QQ:4008503300,服务时间:周一至周日</w:t>
      </w:r>
      <w:r>
        <w:rPr>
          <w:rFonts w:hint="eastAsia" w:ascii="宋体" w:hAnsi="宋体" w:eastAsia="宋体" w:cs="宋体"/>
          <w:spacing w:val="-41"/>
          <w:position w:val="19"/>
          <w:sz w:val="21"/>
          <w:szCs w:val="21"/>
        </w:rPr>
        <w:t xml:space="preserve"> </w:t>
      </w:r>
      <w:r>
        <w:rPr>
          <w:rFonts w:hint="eastAsia" w:ascii="宋体" w:hAnsi="宋体" w:eastAsia="宋体" w:cs="宋体"/>
          <w:spacing w:val="-5"/>
          <w:position w:val="19"/>
          <w:sz w:val="21"/>
          <w:szCs w:val="21"/>
        </w:rPr>
        <w:t>8:00-17:30</w:t>
      </w:r>
    </w:p>
    <w:p>
      <w:pPr>
        <w:spacing w:line="204" w:lineRule="auto"/>
        <w:ind w:firstLine="13"/>
        <w:rPr>
          <w:rFonts w:hint="eastAsia" w:ascii="宋体" w:hAnsi="宋体" w:eastAsia="宋体" w:cs="宋体"/>
          <w:sz w:val="21"/>
          <w:szCs w:val="21"/>
        </w:rPr>
      </w:pPr>
      <w:r>
        <w:rPr>
          <w:rFonts w:hint="eastAsia" w:ascii="宋体" w:hAnsi="宋体" w:eastAsia="宋体" w:cs="宋体"/>
          <w:sz w:val="21"/>
          <w:szCs w:val="21"/>
        </w:rPr>
        <w:t>（北京时间</w:t>
      </w:r>
      <w:r>
        <w:rPr>
          <w:rFonts w:hint="eastAsia" w:ascii="宋体" w:hAnsi="宋体" w:eastAsia="宋体" w:cs="宋体"/>
          <w:spacing w:val="-64"/>
          <w:sz w:val="21"/>
          <w:szCs w:val="21"/>
        </w:rPr>
        <w:t>）</w:t>
      </w:r>
      <w:r>
        <w:rPr>
          <w:rFonts w:hint="eastAsia" w:ascii="宋体" w:hAnsi="宋体" w:eastAsia="宋体" w:cs="宋体"/>
          <w:spacing w:val="8"/>
          <w:sz w:val="21"/>
          <w:szCs w:val="21"/>
        </w:rPr>
        <w:t xml:space="preserve"> </w:t>
      </w:r>
      <w:r>
        <w:rPr>
          <w:rFonts w:hint="eastAsia" w:ascii="宋体" w:hAnsi="宋体" w:eastAsia="宋体" w:cs="宋体"/>
          <w:spacing w:val="-64"/>
          <w:sz w:val="21"/>
          <w:szCs w:val="21"/>
        </w:rPr>
        <w:t>，</w:t>
      </w:r>
      <w:r>
        <w:rPr>
          <w:rFonts w:hint="eastAsia" w:ascii="宋体" w:hAnsi="宋体" w:eastAsia="宋体" w:cs="宋体"/>
          <w:sz w:val="21"/>
          <w:szCs w:val="21"/>
        </w:rPr>
        <w:t>凡未在规定时间内获取采购文件的视为无效标。</w:t>
      </w:r>
    </w:p>
    <w:p>
      <w:pPr>
        <w:spacing w:before="236" w:line="184" w:lineRule="auto"/>
        <w:ind w:firstLine="507"/>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四、响应文件提交</w:t>
      </w:r>
    </w:p>
    <w:p>
      <w:pPr>
        <w:spacing w:before="68" w:line="411" w:lineRule="auto"/>
        <w:ind w:left="7" w:right="1" w:firstLine="418" w:firstLineChars="20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截止时间：2022 年12月30 日9时00分（北京时间）</w:t>
      </w:r>
    </w:p>
    <w:p>
      <w:pPr>
        <w:spacing w:before="68" w:line="411" w:lineRule="auto"/>
        <w:ind w:left="7" w:right="1" w:firstLine="418" w:firstLineChars="201"/>
        <w:rPr>
          <w:rFonts w:hint="eastAsia" w:ascii="宋体" w:hAnsi="宋体" w:eastAsia="宋体" w:cs="宋体"/>
          <w:sz w:val="21"/>
          <w:szCs w:val="21"/>
        </w:rPr>
      </w:pPr>
      <w:r>
        <w:rPr>
          <w:rFonts w:hint="eastAsia" w:ascii="宋体" w:hAnsi="宋体" w:eastAsia="宋体" w:cs="宋体"/>
          <w:spacing w:val="-1"/>
          <w:sz w:val="21"/>
          <w:szCs w:val="21"/>
          <w:lang w:val="en-US" w:eastAsia="zh-CN"/>
        </w:rPr>
        <w:t>地点：温县公共资源交易中心开标室（具体开标室见开标当天显示牌）</w:t>
      </w:r>
      <w:r>
        <w:rPr>
          <w:rFonts w:hint="eastAsia" w:ascii="宋体" w:hAnsi="宋体" w:eastAsia="宋体" w:cs="宋体"/>
          <w:spacing w:val="-17"/>
          <w:sz w:val="21"/>
          <w:szCs w:val="21"/>
        </w:rPr>
        <w:t xml:space="preserve"> </w:t>
      </w:r>
    </w:p>
    <w:p>
      <w:pPr>
        <w:spacing w:before="259" w:line="184" w:lineRule="auto"/>
        <w:ind w:firstLine="491"/>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五、开启</w:t>
      </w:r>
    </w:p>
    <w:p>
      <w:pPr>
        <w:spacing w:before="68" w:line="411" w:lineRule="auto"/>
        <w:ind w:left="7" w:right="1" w:firstLine="418" w:firstLineChars="20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时间：2022年12月30日9时00分（北京时间）</w:t>
      </w:r>
    </w:p>
    <w:p>
      <w:pPr>
        <w:spacing w:before="68" w:line="411" w:lineRule="auto"/>
        <w:ind w:left="7" w:right="1" w:firstLine="418" w:firstLineChars="20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地点： 温县公共资源交易中心开标室（具体开标室见开标当天显示牌） </w:t>
      </w:r>
    </w:p>
    <w:p>
      <w:pPr>
        <w:spacing w:before="259" w:line="184" w:lineRule="auto"/>
        <w:ind w:firstLine="489"/>
        <w:rPr>
          <w:rFonts w:hint="eastAsia" w:ascii="宋体" w:hAnsi="宋体" w:eastAsia="宋体" w:cs="宋体"/>
          <w:sz w:val="21"/>
          <w:szCs w:val="21"/>
        </w:rPr>
      </w:pPr>
      <w:r>
        <w:rPr>
          <w:rFonts w:hint="eastAsia" w:ascii="宋体" w:hAnsi="宋体" w:eastAsia="宋体" w:cs="宋体"/>
          <w:sz w:val="21"/>
          <w:szCs w:val="21"/>
          <w14:textOutline w14:w="3795" w14:cap="sq" w14:cmpd="sng">
            <w14:solidFill>
              <w14:srgbClr w14:val="000000"/>
            </w14:solidFill>
            <w14:prstDash w14:val="solid"/>
            <w14:bevel/>
          </w14:textOutline>
        </w:rPr>
        <w:t>六、发布公告的媒介及招标公告期限</w:t>
      </w:r>
    </w:p>
    <w:p>
      <w:pPr>
        <w:spacing w:before="259" w:line="184" w:lineRule="auto"/>
        <w:ind w:firstLine="488"/>
        <w:rPr>
          <w:rFonts w:hint="eastAsia" w:ascii="宋体" w:hAnsi="宋体" w:eastAsia="宋体" w:cs="宋体"/>
          <w:sz w:val="21"/>
          <w:szCs w:val="21"/>
        </w:rPr>
      </w:pPr>
      <w:r>
        <w:rPr>
          <w:rFonts w:hint="eastAsia" w:ascii="宋体" w:hAnsi="宋体" w:eastAsia="宋体" w:cs="宋体"/>
          <w:spacing w:val="-7"/>
          <w:sz w:val="21"/>
          <w:szCs w:val="21"/>
        </w:rPr>
        <w:t>本次竞争性谈判公告在《河南省政府采购网》</w:t>
      </w:r>
      <w:r>
        <w:rPr>
          <w:rFonts w:hint="eastAsia" w:ascii="宋体" w:hAnsi="宋体" w:eastAsia="宋体" w:cs="宋体"/>
          <w:spacing w:val="49"/>
          <w:sz w:val="21"/>
          <w:szCs w:val="21"/>
        </w:rPr>
        <w:t xml:space="preserve"> </w:t>
      </w:r>
      <w:r>
        <w:rPr>
          <w:rFonts w:hint="eastAsia" w:ascii="宋体" w:hAnsi="宋体" w:eastAsia="宋体" w:cs="宋体"/>
          <w:spacing w:val="-7"/>
          <w:sz w:val="21"/>
          <w:szCs w:val="21"/>
        </w:rPr>
        <w:t>、《温县公共资源交易中心网》</w:t>
      </w:r>
      <w:r>
        <w:rPr>
          <w:rFonts w:hint="eastAsia" w:ascii="宋体" w:hAnsi="宋体" w:eastAsia="宋体" w:cs="宋体"/>
          <w:spacing w:val="7"/>
          <w:sz w:val="21"/>
          <w:szCs w:val="21"/>
        </w:rPr>
        <w:t xml:space="preserve"> </w:t>
      </w:r>
      <w:r>
        <w:rPr>
          <w:rFonts w:hint="eastAsia" w:ascii="宋体" w:hAnsi="宋体" w:eastAsia="宋体" w:cs="宋体"/>
          <w:spacing w:val="-7"/>
          <w:sz w:val="21"/>
          <w:szCs w:val="21"/>
        </w:rPr>
        <w:t>、《焦作市公共资源交</w:t>
      </w:r>
    </w:p>
    <w:p>
      <w:pPr>
        <w:spacing w:before="258" w:line="184" w:lineRule="auto"/>
        <w:ind w:firstLine="21"/>
        <w:rPr>
          <w:rFonts w:hint="eastAsia" w:ascii="宋体" w:hAnsi="宋体" w:eastAsia="宋体" w:cs="宋体"/>
          <w:sz w:val="21"/>
          <w:szCs w:val="21"/>
        </w:rPr>
      </w:pPr>
      <w:r>
        <w:rPr>
          <w:rFonts w:hint="eastAsia" w:ascii="宋体" w:hAnsi="宋体" w:eastAsia="宋体" w:cs="宋体"/>
          <w:spacing w:val="-5"/>
          <w:sz w:val="21"/>
          <w:szCs w:val="21"/>
        </w:rPr>
        <w:t>易中心网》</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上同时发布。公告期限为本公告发布之日起</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3</w:t>
      </w:r>
      <w:r>
        <w:rPr>
          <w:rFonts w:hint="eastAsia" w:ascii="宋体" w:hAnsi="宋体" w:eastAsia="宋体" w:cs="宋体"/>
          <w:spacing w:val="-46"/>
          <w:sz w:val="21"/>
          <w:szCs w:val="21"/>
        </w:rPr>
        <w:t xml:space="preserve"> </w:t>
      </w:r>
      <w:r>
        <w:rPr>
          <w:rFonts w:hint="eastAsia" w:ascii="宋体" w:hAnsi="宋体" w:eastAsia="宋体" w:cs="宋体"/>
          <w:spacing w:val="-5"/>
          <w:sz w:val="21"/>
          <w:szCs w:val="21"/>
        </w:rPr>
        <w:t>个工作日。</w:t>
      </w:r>
    </w:p>
    <w:p>
      <w:pPr>
        <w:spacing w:before="259" w:line="184" w:lineRule="auto"/>
        <w:ind w:firstLine="487"/>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七、其他补充事宜</w:t>
      </w:r>
    </w:p>
    <w:p>
      <w:pPr>
        <w:spacing w:before="302" w:line="386" w:lineRule="auto"/>
        <w:ind w:left="14" w:firstLine="404"/>
        <w:rPr>
          <w:rFonts w:hint="eastAsia" w:ascii="宋体" w:hAnsi="宋体" w:eastAsia="宋体" w:cs="宋体"/>
          <w:sz w:val="21"/>
          <w:szCs w:val="21"/>
        </w:rPr>
      </w:pPr>
      <w:r>
        <w:rPr>
          <w:rFonts w:hint="eastAsia" w:ascii="宋体" w:hAnsi="宋体" w:eastAsia="宋体" w:cs="宋体"/>
          <w:spacing w:val="-2"/>
          <w:sz w:val="21"/>
          <w:szCs w:val="21"/>
        </w:rPr>
        <w:t>本项目采用“远程不见面”的开标方式，潜在投标人可提前在焦作市交易中心官网首页---下载中心--</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rPr>
        <w:t>下载《焦作市电子招投标系统操作手册》</w:t>
      </w:r>
      <w:r>
        <w:rPr>
          <w:rFonts w:hint="eastAsia" w:ascii="宋体" w:hAnsi="宋体" w:eastAsia="宋体" w:cs="宋体"/>
          <w:spacing w:val="20"/>
          <w:sz w:val="21"/>
          <w:szCs w:val="21"/>
        </w:rPr>
        <w:t xml:space="preserve"> </w:t>
      </w:r>
      <w:r>
        <w:rPr>
          <w:rFonts w:hint="eastAsia" w:ascii="宋体" w:hAnsi="宋体" w:eastAsia="宋体" w:cs="宋体"/>
          <w:spacing w:val="-5"/>
          <w:sz w:val="21"/>
          <w:szCs w:val="21"/>
        </w:rPr>
        <w:t>和《焦作市公共资源交易平台不见面开标操作手册》</w:t>
      </w:r>
      <w:r>
        <w:rPr>
          <w:rFonts w:hint="eastAsia" w:ascii="宋体" w:hAnsi="宋体" w:eastAsia="宋体" w:cs="宋体"/>
          <w:spacing w:val="1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《投标文</w:t>
      </w:r>
    </w:p>
    <w:p>
      <w:pPr>
        <w:spacing w:before="69" w:line="387" w:lineRule="auto"/>
        <w:ind w:left="7" w:right="1"/>
        <w:rPr>
          <w:rFonts w:hint="eastAsia" w:ascii="宋体" w:hAnsi="宋体" w:eastAsia="宋体" w:cs="宋体"/>
          <w:sz w:val="21"/>
          <w:szCs w:val="21"/>
        </w:rPr>
      </w:pPr>
      <w:r>
        <w:rPr>
          <w:rFonts w:hint="eastAsia" w:ascii="宋体" w:hAnsi="宋体" w:eastAsia="宋体" w:cs="宋体"/>
          <w:spacing w:val="-3"/>
          <w:sz w:val="21"/>
          <w:szCs w:val="21"/>
        </w:rPr>
        <w:t>件制作工作工具》</w:t>
      </w:r>
      <w:r>
        <w:rPr>
          <w:rFonts w:hint="eastAsia" w:ascii="宋体" w:hAnsi="宋体" w:eastAsia="宋体" w:cs="宋体"/>
          <w:spacing w:val="54"/>
          <w:sz w:val="21"/>
          <w:szCs w:val="21"/>
        </w:rPr>
        <w:t xml:space="preserve"> </w:t>
      </w:r>
      <w:r>
        <w:rPr>
          <w:rFonts w:hint="eastAsia" w:ascii="宋体" w:hAnsi="宋体" w:eastAsia="宋体" w:cs="宋体"/>
          <w:spacing w:val="-3"/>
          <w:sz w:val="21"/>
          <w:szCs w:val="21"/>
        </w:rPr>
        <w:t>等，查看操作说明，按要求进行投标文件制作和上传等。为避免网络拥堵等不可控因素</w:t>
      </w:r>
      <w:r>
        <w:rPr>
          <w:rFonts w:hint="eastAsia" w:ascii="宋体" w:hAnsi="宋体" w:eastAsia="宋体" w:cs="宋体"/>
          <w:sz w:val="21"/>
          <w:szCs w:val="21"/>
        </w:rPr>
        <w:t xml:space="preserve"> 影响投标文件的上传，请提前上传投标文件，并在开标截止时间前登录不见面开标大厅进行签到，逾期或</w:t>
      </w:r>
      <w:r>
        <w:rPr>
          <w:rFonts w:hint="eastAsia" w:ascii="宋体" w:hAnsi="宋体" w:eastAsia="宋体" w:cs="宋体"/>
          <w:spacing w:val="20"/>
          <w:sz w:val="21"/>
          <w:szCs w:val="21"/>
        </w:rPr>
        <w:t xml:space="preserve"> </w:t>
      </w:r>
      <w:r>
        <w:rPr>
          <w:rFonts w:hint="eastAsia" w:ascii="宋体" w:hAnsi="宋体" w:eastAsia="宋体" w:cs="宋体"/>
          <w:sz w:val="21"/>
          <w:szCs w:val="21"/>
        </w:rPr>
        <w:t>未按规定时间进行签到的，投标文件不予受理。按要求解密投标文件。因文件未及时上传导致投标失败的</w:t>
      </w:r>
    </w:p>
    <w:p>
      <w:pPr>
        <w:spacing w:line="204" w:lineRule="auto"/>
        <w:ind w:firstLine="15"/>
        <w:rPr>
          <w:rFonts w:hint="eastAsia" w:ascii="宋体" w:hAnsi="宋体" w:eastAsia="宋体" w:cs="宋体"/>
          <w:sz w:val="21"/>
          <w:szCs w:val="21"/>
        </w:rPr>
      </w:pPr>
      <w:r>
        <w:rPr>
          <w:rFonts w:hint="eastAsia" w:ascii="宋体" w:hAnsi="宋体" w:eastAsia="宋体" w:cs="宋体"/>
          <w:sz w:val="21"/>
          <w:szCs w:val="21"/>
        </w:rPr>
        <w:t>责任由投标人自行承担，具体要求详见招标文件。</w:t>
      </w:r>
      <w:r>
        <w:rPr>
          <w:rFonts w:hint="eastAsia" w:ascii="宋体" w:hAnsi="宋体" w:eastAsia="宋体" w:cs="宋体"/>
          <w:spacing w:val="41"/>
          <w:sz w:val="21"/>
          <w:szCs w:val="21"/>
        </w:rPr>
        <w:t xml:space="preserve"> </w:t>
      </w:r>
      <w:r>
        <w:rPr>
          <w:rFonts w:hint="eastAsia" w:ascii="宋体" w:hAnsi="宋体" w:eastAsia="宋体" w:cs="宋体"/>
          <w:sz w:val="21"/>
          <w:szCs w:val="21"/>
        </w:rPr>
        <w:t>平台统一技术服务电话：</w:t>
      </w:r>
      <w:r>
        <w:rPr>
          <w:rFonts w:hint="eastAsia" w:ascii="宋体" w:hAnsi="宋体" w:eastAsia="宋体" w:cs="宋体"/>
          <w:spacing w:val="53"/>
          <w:sz w:val="21"/>
          <w:szCs w:val="21"/>
        </w:rPr>
        <w:t xml:space="preserve"> </w:t>
      </w:r>
      <w:r>
        <w:rPr>
          <w:rFonts w:hint="eastAsia" w:ascii="宋体" w:hAnsi="宋体" w:eastAsia="宋体" w:cs="宋体"/>
          <w:sz w:val="21"/>
          <w:szCs w:val="21"/>
        </w:rPr>
        <w:t>400-998-0000，服务</w:t>
      </w:r>
      <w:r>
        <w:rPr>
          <w:rFonts w:hint="eastAsia" w:ascii="宋体" w:hAnsi="宋体" w:eastAsia="宋体" w:cs="宋体"/>
          <w:spacing w:val="19"/>
          <w:sz w:val="21"/>
          <w:szCs w:val="21"/>
        </w:rPr>
        <w:t xml:space="preserve"> </w:t>
      </w:r>
      <w:r>
        <w:rPr>
          <w:rFonts w:hint="eastAsia" w:ascii="宋体" w:hAnsi="宋体" w:eastAsia="宋体" w:cs="宋体"/>
          <w:sz w:val="21"/>
          <w:szCs w:val="21"/>
        </w:rPr>
        <w:t>QQ：</w:t>
      </w:r>
    </w:p>
    <w:p>
      <w:pPr>
        <w:spacing w:before="207" w:line="184" w:lineRule="auto"/>
        <w:ind w:firstLine="7"/>
        <w:rPr>
          <w:rFonts w:hint="eastAsia" w:ascii="宋体" w:hAnsi="宋体" w:eastAsia="宋体" w:cs="宋体"/>
          <w:sz w:val="21"/>
          <w:szCs w:val="21"/>
        </w:rPr>
      </w:pPr>
      <w:r>
        <w:rPr>
          <w:rFonts w:hint="eastAsia" w:ascii="宋体" w:hAnsi="宋体" w:eastAsia="宋体" w:cs="宋体"/>
          <w:spacing w:val="-10"/>
          <w:w w:val="95"/>
          <w:sz w:val="21"/>
          <w:szCs w:val="21"/>
        </w:rPr>
        <w:t>4008503300，服务时间：</w:t>
      </w:r>
      <w:r>
        <w:rPr>
          <w:rFonts w:hint="eastAsia" w:ascii="宋体" w:hAnsi="宋体" w:eastAsia="宋体" w:cs="宋体"/>
          <w:spacing w:val="93"/>
          <w:sz w:val="21"/>
          <w:szCs w:val="21"/>
        </w:rPr>
        <w:t xml:space="preserve"> </w:t>
      </w:r>
      <w:r>
        <w:rPr>
          <w:rFonts w:hint="eastAsia" w:ascii="宋体" w:hAnsi="宋体" w:eastAsia="宋体" w:cs="宋体"/>
          <w:spacing w:val="-10"/>
          <w:w w:val="95"/>
          <w:sz w:val="21"/>
          <w:szCs w:val="21"/>
        </w:rPr>
        <w:t>周一至周</w:t>
      </w:r>
      <w:r>
        <w:rPr>
          <w:rFonts w:hint="eastAsia" w:ascii="宋体" w:hAnsi="宋体" w:eastAsia="宋体" w:cs="宋体"/>
          <w:spacing w:val="-59"/>
          <w:sz w:val="21"/>
          <w:szCs w:val="21"/>
        </w:rPr>
        <w:t xml:space="preserve"> </w:t>
      </w:r>
      <w:r>
        <w:rPr>
          <w:rFonts w:hint="eastAsia" w:ascii="宋体" w:hAnsi="宋体" w:eastAsia="宋体" w:cs="宋体"/>
          <w:spacing w:val="-10"/>
          <w:w w:val="95"/>
          <w:sz w:val="21"/>
          <w:szCs w:val="21"/>
        </w:rPr>
        <w:t>日</w:t>
      </w:r>
      <w:r>
        <w:rPr>
          <w:rFonts w:hint="eastAsia" w:ascii="宋体" w:hAnsi="宋体" w:eastAsia="宋体" w:cs="宋体"/>
          <w:spacing w:val="12"/>
          <w:sz w:val="21"/>
          <w:szCs w:val="21"/>
        </w:rPr>
        <w:t xml:space="preserve"> </w:t>
      </w:r>
      <w:r>
        <w:rPr>
          <w:rFonts w:hint="eastAsia" w:ascii="宋体" w:hAnsi="宋体" w:eastAsia="宋体" w:cs="宋体"/>
          <w:spacing w:val="-10"/>
          <w:w w:val="95"/>
          <w:sz w:val="21"/>
          <w:szCs w:val="21"/>
        </w:rPr>
        <w:t>8：</w:t>
      </w:r>
      <w:r>
        <w:rPr>
          <w:rFonts w:hint="eastAsia" w:ascii="宋体" w:hAnsi="宋体" w:eastAsia="宋体" w:cs="宋体"/>
          <w:spacing w:val="50"/>
          <w:sz w:val="21"/>
          <w:szCs w:val="21"/>
        </w:rPr>
        <w:t xml:space="preserve"> </w:t>
      </w:r>
      <w:r>
        <w:rPr>
          <w:rFonts w:hint="eastAsia" w:ascii="宋体" w:hAnsi="宋体" w:eastAsia="宋体" w:cs="宋体"/>
          <w:spacing w:val="-10"/>
          <w:w w:val="95"/>
          <w:sz w:val="21"/>
          <w:szCs w:val="21"/>
        </w:rPr>
        <w:t>00-17：</w:t>
      </w:r>
      <w:r>
        <w:rPr>
          <w:rFonts w:hint="eastAsia" w:ascii="宋体" w:hAnsi="宋体" w:eastAsia="宋体" w:cs="宋体"/>
          <w:spacing w:val="38"/>
          <w:sz w:val="21"/>
          <w:szCs w:val="21"/>
        </w:rPr>
        <w:t xml:space="preserve"> </w:t>
      </w:r>
      <w:r>
        <w:rPr>
          <w:rFonts w:hint="eastAsia" w:ascii="宋体" w:hAnsi="宋体" w:eastAsia="宋体" w:cs="宋体"/>
          <w:spacing w:val="-10"/>
          <w:w w:val="95"/>
          <w:sz w:val="21"/>
          <w:szCs w:val="21"/>
        </w:rPr>
        <w:t>30。</w:t>
      </w:r>
    </w:p>
    <w:p>
      <w:pPr>
        <w:spacing w:before="228" w:line="387" w:lineRule="auto"/>
        <w:ind w:left="6" w:firstLine="412"/>
        <w:rPr>
          <w:rFonts w:hint="eastAsia" w:ascii="宋体" w:hAnsi="宋体" w:eastAsia="宋体" w:cs="宋体"/>
          <w:sz w:val="21"/>
          <w:szCs w:val="21"/>
        </w:rPr>
      </w:pPr>
      <w:r>
        <w:rPr>
          <w:rFonts w:hint="eastAsia" w:ascii="宋体" w:hAnsi="宋体" w:eastAsia="宋体" w:cs="宋体"/>
          <w:sz w:val="21"/>
          <w:szCs w:val="21"/>
        </w:rPr>
        <w:t>加密电子投标文件须在焦作市公共资源交易中心电子交易平台中加密上传，上传时必须得到电脑“上</w:t>
      </w:r>
      <w:r>
        <w:rPr>
          <w:rFonts w:hint="eastAsia" w:ascii="宋体" w:hAnsi="宋体" w:eastAsia="宋体" w:cs="宋体"/>
          <w:spacing w:val="30"/>
          <w:sz w:val="21"/>
          <w:szCs w:val="21"/>
        </w:rPr>
        <w:t xml:space="preserve"> </w:t>
      </w:r>
      <w:r>
        <w:rPr>
          <w:rFonts w:hint="eastAsia" w:ascii="宋体" w:hAnsi="宋体" w:eastAsia="宋体" w:cs="宋体"/>
          <w:sz w:val="21"/>
          <w:szCs w:val="21"/>
        </w:rPr>
        <w:t>传成功”的确认回复后方为上传成功。投标人无需到现场参加开标会议，无需到达现场提交原件资料。投</w:t>
      </w:r>
      <w:r>
        <w:rPr>
          <w:rFonts w:hint="eastAsia" w:ascii="宋体" w:hAnsi="宋体" w:eastAsia="宋体" w:cs="宋体"/>
          <w:spacing w:val="22"/>
          <w:sz w:val="21"/>
          <w:szCs w:val="21"/>
        </w:rPr>
        <w:t xml:space="preserve"> </w:t>
      </w:r>
      <w:r>
        <w:rPr>
          <w:rFonts w:hint="eastAsia" w:ascii="宋体" w:hAnsi="宋体" w:eastAsia="宋体" w:cs="宋体"/>
          <w:sz w:val="21"/>
          <w:szCs w:val="21"/>
        </w:rPr>
        <w:t>标人应当在投标截止前，登录远程开标大厅，在线准时参加开标活动并进行文件解密、答疑澄清等。在规</w:t>
      </w:r>
    </w:p>
    <w:p>
      <w:pPr>
        <w:spacing w:line="204" w:lineRule="auto"/>
        <w:ind w:firstLine="13"/>
        <w:rPr>
          <w:rFonts w:hint="eastAsia" w:ascii="宋体" w:hAnsi="宋体" w:eastAsia="宋体" w:cs="宋体"/>
          <w:sz w:val="21"/>
          <w:szCs w:val="21"/>
        </w:rPr>
      </w:pPr>
      <w:r>
        <w:rPr>
          <w:rFonts w:hint="eastAsia" w:ascii="宋体" w:hAnsi="宋体" w:eastAsia="宋体" w:cs="宋体"/>
          <w:spacing w:val="-1"/>
          <w:sz w:val="21"/>
          <w:szCs w:val="21"/>
        </w:rPr>
        <w:t>定时间内未签到、投标文件未解密的投标人，视为放弃投标。</w:t>
      </w:r>
    </w:p>
    <w:p>
      <w:pPr>
        <w:spacing w:before="1" w:line="201" w:lineRule="auto"/>
        <w:ind w:firstLine="431"/>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八、联系方式：</w:t>
      </w:r>
    </w:p>
    <w:p>
      <w:pPr>
        <w:spacing w:before="238" w:line="184" w:lineRule="auto"/>
        <w:ind w:firstLine="427"/>
        <w:rPr>
          <w:rFonts w:hint="eastAsia" w:ascii="宋体" w:hAnsi="宋体" w:eastAsia="宋体" w:cs="宋体"/>
          <w:sz w:val="21"/>
          <w:szCs w:val="21"/>
          <w:lang w:eastAsia="zh-CN"/>
        </w:rPr>
      </w:pPr>
      <w:r>
        <w:rPr>
          <w:rFonts w:hint="eastAsia" w:ascii="宋体" w:hAnsi="宋体" w:eastAsia="宋体" w:cs="宋体"/>
          <w:spacing w:val="-11"/>
          <w:sz w:val="21"/>
          <w:szCs w:val="21"/>
        </w:rPr>
        <w:t>采购人：</w:t>
      </w:r>
      <w:r>
        <w:rPr>
          <w:rFonts w:hint="eastAsia" w:ascii="宋体" w:hAnsi="宋体" w:eastAsia="宋体" w:cs="宋体"/>
          <w:spacing w:val="-11"/>
          <w:sz w:val="21"/>
          <w:szCs w:val="21"/>
          <w:lang w:eastAsia="zh-CN"/>
        </w:rPr>
        <w:t>温县民政局</w:t>
      </w:r>
    </w:p>
    <w:p>
      <w:pPr>
        <w:spacing w:before="259" w:line="184" w:lineRule="auto"/>
        <w:ind w:firstLine="428"/>
        <w:rPr>
          <w:rFonts w:hint="eastAsia" w:ascii="宋体" w:hAnsi="宋体" w:eastAsia="宋体" w:cs="宋体"/>
          <w:sz w:val="21"/>
          <w:szCs w:val="21"/>
          <w:lang w:eastAsia="zh-CN"/>
        </w:rPr>
      </w:pPr>
      <w:r>
        <w:rPr>
          <w:rFonts w:hint="eastAsia" w:ascii="宋体" w:hAnsi="宋体" w:eastAsia="宋体" w:cs="宋体"/>
          <w:spacing w:val="-20"/>
          <w:w w:val="97"/>
          <w:sz w:val="21"/>
          <w:szCs w:val="21"/>
        </w:rPr>
        <w:t>联系人：</w:t>
      </w:r>
      <w:r>
        <w:rPr>
          <w:rFonts w:hint="eastAsia" w:ascii="宋体" w:hAnsi="宋体" w:eastAsia="宋体" w:cs="宋体"/>
          <w:spacing w:val="69"/>
          <w:sz w:val="21"/>
          <w:szCs w:val="21"/>
        </w:rPr>
        <w:t xml:space="preserve"> </w:t>
      </w:r>
      <w:r>
        <w:rPr>
          <w:rFonts w:hint="eastAsia" w:ascii="宋体" w:hAnsi="宋体" w:eastAsia="宋体" w:cs="宋体"/>
          <w:spacing w:val="-20"/>
          <w:w w:val="97"/>
          <w:sz w:val="21"/>
          <w:szCs w:val="21"/>
          <w:lang w:eastAsia="zh-CN"/>
        </w:rPr>
        <w:t>张先生</w:t>
      </w:r>
    </w:p>
    <w:p>
      <w:pPr>
        <w:spacing w:before="259" w:line="184" w:lineRule="auto"/>
        <w:ind w:firstLine="428"/>
        <w:rPr>
          <w:rFonts w:hint="eastAsia" w:ascii="宋体" w:hAnsi="宋体" w:eastAsia="宋体" w:cs="宋体"/>
          <w:sz w:val="21"/>
          <w:szCs w:val="21"/>
        </w:rPr>
      </w:pPr>
      <w:r>
        <w:rPr>
          <w:rFonts w:hint="eastAsia" w:ascii="宋体" w:hAnsi="宋体" w:eastAsia="宋体" w:cs="宋体"/>
          <w:spacing w:val="-12"/>
          <w:sz w:val="21"/>
          <w:szCs w:val="21"/>
        </w:rPr>
        <w:t>联系方式：</w:t>
      </w:r>
      <w:r>
        <w:rPr>
          <w:rFonts w:hint="eastAsia" w:ascii="宋体" w:hAnsi="宋体" w:eastAsia="宋体" w:cs="宋体"/>
          <w:spacing w:val="-12"/>
          <w:sz w:val="21"/>
          <w:szCs w:val="21"/>
          <w:lang w:val="en-US" w:eastAsia="zh-CN"/>
        </w:rPr>
        <w:t>17396318768</w:t>
      </w:r>
    </w:p>
    <w:p>
      <w:pPr>
        <w:spacing w:before="258" w:line="184" w:lineRule="auto"/>
        <w:ind w:firstLine="428"/>
        <w:rPr>
          <w:rFonts w:hint="eastAsia" w:ascii="宋体" w:hAnsi="宋体" w:eastAsia="宋体" w:cs="宋体"/>
          <w:sz w:val="21"/>
          <w:szCs w:val="21"/>
        </w:rPr>
      </w:pPr>
      <w:r>
        <w:rPr>
          <w:rFonts w:hint="eastAsia" w:ascii="宋体" w:hAnsi="宋体" w:eastAsia="宋体" w:cs="宋体"/>
          <w:spacing w:val="-19"/>
          <w:w w:val="92"/>
          <w:sz w:val="21"/>
          <w:szCs w:val="21"/>
        </w:rPr>
        <w:t>地</w:t>
      </w:r>
      <w:r>
        <w:rPr>
          <w:rFonts w:hint="eastAsia" w:ascii="宋体" w:hAnsi="宋体" w:eastAsia="宋体" w:cs="宋体"/>
          <w:spacing w:val="7"/>
          <w:sz w:val="21"/>
          <w:szCs w:val="21"/>
        </w:rPr>
        <w:t xml:space="preserve">  </w:t>
      </w:r>
      <w:r>
        <w:rPr>
          <w:rFonts w:hint="eastAsia" w:ascii="宋体" w:hAnsi="宋体" w:eastAsia="宋体" w:cs="宋体"/>
          <w:spacing w:val="-19"/>
          <w:w w:val="92"/>
          <w:sz w:val="21"/>
          <w:szCs w:val="21"/>
        </w:rPr>
        <w:t>址：</w:t>
      </w:r>
      <w:r>
        <w:rPr>
          <w:rFonts w:hint="eastAsia" w:ascii="宋体" w:hAnsi="宋体" w:eastAsia="宋体" w:cs="宋体"/>
          <w:spacing w:val="50"/>
          <w:sz w:val="21"/>
          <w:szCs w:val="21"/>
        </w:rPr>
        <w:t xml:space="preserve"> </w:t>
      </w:r>
      <w:r>
        <w:rPr>
          <w:rFonts w:hint="eastAsia" w:ascii="宋体" w:hAnsi="宋体" w:eastAsia="宋体" w:cs="宋体"/>
          <w:spacing w:val="-19"/>
          <w:w w:val="92"/>
          <w:sz w:val="21"/>
          <w:szCs w:val="21"/>
        </w:rPr>
        <w:t>温县</w:t>
      </w:r>
    </w:p>
    <w:p>
      <w:pPr>
        <w:spacing w:before="259" w:line="184" w:lineRule="auto"/>
        <w:ind w:firstLine="427"/>
        <w:rPr>
          <w:rFonts w:hint="eastAsia" w:ascii="宋体" w:hAnsi="宋体" w:eastAsia="宋体" w:cs="宋体"/>
          <w:sz w:val="21"/>
          <w:szCs w:val="21"/>
          <w:lang w:eastAsia="zh-CN"/>
        </w:rPr>
      </w:pPr>
      <w:r>
        <w:rPr>
          <w:rFonts w:hint="eastAsia" w:ascii="宋体" w:hAnsi="宋体" w:eastAsia="宋体" w:cs="宋体"/>
          <w:spacing w:val="-9"/>
          <w:sz w:val="21"/>
          <w:szCs w:val="21"/>
        </w:rPr>
        <w:t>采购代理机构：河南骐泰招标代理有限公司</w:t>
      </w:r>
    </w:p>
    <w:p>
      <w:pPr>
        <w:spacing w:before="259" w:line="184" w:lineRule="auto"/>
        <w:ind w:firstLine="428"/>
        <w:rPr>
          <w:rFonts w:hint="eastAsia" w:ascii="宋体" w:hAnsi="宋体" w:eastAsia="宋体" w:cs="宋体"/>
          <w:sz w:val="21"/>
          <w:szCs w:val="21"/>
        </w:rPr>
      </w:pPr>
      <w:r>
        <w:rPr>
          <w:rFonts w:hint="eastAsia" w:ascii="宋体" w:hAnsi="宋体" w:eastAsia="宋体" w:cs="宋体"/>
          <w:spacing w:val="-20"/>
          <w:w w:val="96"/>
          <w:sz w:val="21"/>
          <w:szCs w:val="21"/>
        </w:rPr>
        <w:t>联</w:t>
      </w:r>
      <w:r>
        <w:rPr>
          <w:rFonts w:hint="eastAsia" w:ascii="宋体" w:hAnsi="宋体" w:eastAsia="宋体" w:cs="宋体"/>
          <w:spacing w:val="18"/>
          <w:sz w:val="21"/>
          <w:szCs w:val="21"/>
        </w:rPr>
        <w:t xml:space="preserve"> </w:t>
      </w:r>
      <w:r>
        <w:rPr>
          <w:rFonts w:hint="eastAsia" w:ascii="宋体" w:hAnsi="宋体" w:eastAsia="宋体" w:cs="宋体"/>
          <w:spacing w:val="-20"/>
          <w:w w:val="96"/>
          <w:sz w:val="21"/>
          <w:szCs w:val="21"/>
        </w:rPr>
        <w:t>系</w:t>
      </w:r>
      <w:r>
        <w:rPr>
          <w:rFonts w:hint="eastAsia" w:ascii="宋体" w:hAnsi="宋体" w:eastAsia="宋体" w:cs="宋体"/>
          <w:spacing w:val="10"/>
          <w:sz w:val="21"/>
          <w:szCs w:val="21"/>
        </w:rPr>
        <w:t xml:space="preserve"> </w:t>
      </w:r>
      <w:r>
        <w:rPr>
          <w:rFonts w:hint="eastAsia" w:ascii="宋体" w:hAnsi="宋体" w:eastAsia="宋体" w:cs="宋体"/>
          <w:spacing w:val="-20"/>
          <w:w w:val="96"/>
          <w:sz w:val="21"/>
          <w:szCs w:val="21"/>
        </w:rPr>
        <w:t>人：</w:t>
      </w:r>
      <w:r>
        <w:rPr>
          <w:rFonts w:hint="eastAsia" w:ascii="宋体" w:hAnsi="宋体" w:eastAsia="宋体" w:cs="宋体"/>
          <w:spacing w:val="54"/>
          <w:sz w:val="21"/>
          <w:szCs w:val="21"/>
        </w:rPr>
        <w:t xml:space="preserve"> </w:t>
      </w:r>
      <w:r>
        <w:rPr>
          <w:rFonts w:hint="eastAsia" w:ascii="宋体" w:hAnsi="宋体" w:eastAsia="宋体" w:cs="宋体"/>
          <w:spacing w:val="-20"/>
          <w:w w:val="96"/>
          <w:sz w:val="21"/>
          <w:szCs w:val="21"/>
          <w:lang w:val="en-US" w:eastAsia="zh-CN"/>
        </w:rPr>
        <w:t>张</w:t>
      </w:r>
      <w:r>
        <w:rPr>
          <w:rFonts w:hint="eastAsia" w:ascii="宋体" w:hAnsi="宋体" w:eastAsia="宋体" w:cs="宋体"/>
          <w:spacing w:val="-20"/>
          <w:w w:val="96"/>
          <w:sz w:val="21"/>
          <w:szCs w:val="21"/>
        </w:rPr>
        <w:t>女士</w:t>
      </w:r>
    </w:p>
    <w:p>
      <w:pPr>
        <w:spacing w:before="258" w:line="184" w:lineRule="auto"/>
        <w:ind w:firstLine="428"/>
        <w:rPr>
          <w:rFonts w:hint="default" w:ascii="宋体" w:hAnsi="宋体" w:eastAsia="宋体" w:cs="宋体"/>
          <w:sz w:val="21"/>
          <w:szCs w:val="21"/>
          <w:lang w:val="en-US" w:eastAsia="zh-CN"/>
        </w:rPr>
      </w:pPr>
      <w:r>
        <w:rPr>
          <w:rFonts w:hint="eastAsia" w:ascii="宋体" w:hAnsi="宋体" w:eastAsia="宋体" w:cs="宋体"/>
          <w:spacing w:val="-10"/>
          <w:sz w:val="21"/>
          <w:szCs w:val="21"/>
        </w:rPr>
        <w:t>联系方式：</w:t>
      </w:r>
      <w:r>
        <w:rPr>
          <w:rFonts w:hint="eastAsia" w:ascii="宋体" w:hAnsi="宋体" w:eastAsia="宋体" w:cs="宋体"/>
          <w:spacing w:val="56"/>
          <w:sz w:val="21"/>
          <w:szCs w:val="21"/>
        </w:rPr>
        <w:t xml:space="preserve"> </w:t>
      </w:r>
      <w:r>
        <w:rPr>
          <w:rFonts w:hint="eastAsia" w:ascii="宋体" w:hAnsi="宋体" w:eastAsia="宋体" w:cs="宋体"/>
          <w:spacing w:val="-10"/>
          <w:sz w:val="21"/>
          <w:szCs w:val="21"/>
          <w:lang w:val="en-US" w:eastAsia="zh-CN"/>
        </w:rPr>
        <w:t>15517778922</w:t>
      </w:r>
    </w:p>
    <w:p>
      <w:pPr>
        <w:spacing w:before="259" w:line="468" w:lineRule="exact"/>
        <w:ind w:firstLine="428"/>
        <w:rPr>
          <w:rFonts w:hint="eastAsia" w:ascii="宋体" w:hAnsi="宋体" w:eastAsia="宋体" w:cs="宋体"/>
          <w:sz w:val="21"/>
          <w:szCs w:val="21"/>
          <w:lang w:eastAsia="zh-CN"/>
        </w:rPr>
      </w:pPr>
      <w:r>
        <w:rPr>
          <w:rFonts w:hint="eastAsia" w:ascii="宋体" w:hAnsi="宋体" w:eastAsia="宋体" w:cs="宋体"/>
          <w:spacing w:val="-8"/>
          <w:position w:val="19"/>
          <w:sz w:val="21"/>
          <w:szCs w:val="21"/>
        </w:rPr>
        <w:t>地</w:t>
      </w:r>
      <w:r>
        <w:rPr>
          <w:rFonts w:hint="eastAsia" w:ascii="宋体" w:hAnsi="宋体" w:eastAsia="宋体" w:cs="宋体"/>
          <w:spacing w:val="7"/>
          <w:position w:val="19"/>
          <w:sz w:val="21"/>
          <w:szCs w:val="21"/>
        </w:rPr>
        <w:t xml:space="preserve">    </w:t>
      </w:r>
      <w:r>
        <w:rPr>
          <w:rFonts w:hint="eastAsia" w:ascii="宋体" w:hAnsi="宋体" w:eastAsia="宋体" w:cs="宋体"/>
          <w:spacing w:val="-8"/>
          <w:position w:val="19"/>
          <w:sz w:val="21"/>
          <w:szCs w:val="21"/>
        </w:rPr>
        <w:t>址：</w:t>
      </w:r>
      <w:r>
        <w:rPr>
          <w:rFonts w:hint="eastAsia" w:ascii="宋体" w:hAnsi="宋体" w:eastAsia="宋体" w:cs="宋体"/>
          <w:spacing w:val="50"/>
          <w:position w:val="19"/>
          <w:sz w:val="21"/>
          <w:szCs w:val="21"/>
        </w:rPr>
        <w:t xml:space="preserve"> </w:t>
      </w:r>
      <w:r>
        <w:rPr>
          <w:rFonts w:hint="eastAsia" w:ascii="宋体" w:hAnsi="宋体" w:eastAsia="宋体" w:cs="宋体"/>
          <w:spacing w:val="-8"/>
          <w:position w:val="19"/>
          <w:sz w:val="21"/>
          <w:szCs w:val="21"/>
          <w:lang w:eastAsia="zh-CN"/>
        </w:rPr>
        <w:t>焦作市山阳区中弘名瑞城</w:t>
      </w:r>
    </w:p>
    <w:p>
      <w:pPr>
        <w:spacing w:line="204" w:lineRule="auto"/>
        <w:ind w:firstLine="431"/>
        <w:rPr>
          <w:rFonts w:hint="eastAsia" w:ascii="宋体" w:hAnsi="宋体" w:eastAsia="宋体" w:cs="宋体"/>
          <w:sz w:val="21"/>
          <w:szCs w:val="21"/>
        </w:rPr>
      </w:pPr>
      <w:r>
        <w:rPr>
          <w:rFonts w:hint="eastAsia" w:ascii="宋体" w:hAnsi="宋体" w:eastAsia="宋体" w:cs="宋体"/>
          <w:spacing w:val="-2"/>
          <w:sz w:val="21"/>
          <w:szCs w:val="21"/>
        </w:rPr>
        <w:t>项目联系方式：</w:t>
      </w:r>
    </w:p>
    <w:p>
      <w:pPr>
        <w:spacing w:before="236" w:line="184" w:lineRule="auto"/>
        <w:ind w:firstLine="428"/>
        <w:jc w:val="both"/>
        <w:rPr>
          <w:rFonts w:hint="eastAsia" w:ascii="宋体" w:hAnsi="宋体" w:eastAsia="宋体" w:cs="宋体"/>
          <w:sz w:val="21"/>
          <w:szCs w:val="21"/>
        </w:rPr>
      </w:pPr>
      <w:r>
        <w:rPr>
          <w:rFonts w:hint="eastAsia" w:ascii="宋体" w:hAnsi="宋体" w:eastAsia="宋体" w:cs="宋体"/>
          <w:spacing w:val="-20"/>
          <w:w w:val="96"/>
          <w:sz w:val="21"/>
          <w:szCs w:val="21"/>
        </w:rPr>
        <w:t>联</w:t>
      </w:r>
      <w:r>
        <w:rPr>
          <w:rFonts w:hint="eastAsia" w:ascii="宋体" w:hAnsi="宋体" w:eastAsia="宋体" w:cs="宋体"/>
          <w:spacing w:val="18"/>
          <w:sz w:val="21"/>
          <w:szCs w:val="21"/>
        </w:rPr>
        <w:t xml:space="preserve"> </w:t>
      </w:r>
      <w:r>
        <w:rPr>
          <w:rFonts w:hint="eastAsia" w:ascii="宋体" w:hAnsi="宋体" w:eastAsia="宋体" w:cs="宋体"/>
          <w:spacing w:val="-20"/>
          <w:w w:val="96"/>
          <w:sz w:val="21"/>
          <w:szCs w:val="21"/>
        </w:rPr>
        <w:t>系</w:t>
      </w:r>
      <w:r>
        <w:rPr>
          <w:rFonts w:hint="eastAsia" w:ascii="宋体" w:hAnsi="宋体" w:eastAsia="宋体" w:cs="宋体"/>
          <w:spacing w:val="10"/>
          <w:sz w:val="21"/>
          <w:szCs w:val="21"/>
        </w:rPr>
        <w:t xml:space="preserve"> </w:t>
      </w:r>
      <w:r>
        <w:rPr>
          <w:rFonts w:hint="eastAsia" w:ascii="宋体" w:hAnsi="宋体" w:eastAsia="宋体" w:cs="宋体"/>
          <w:spacing w:val="-20"/>
          <w:w w:val="96"/>
          <w:sz w:val="21"/>
          <w:szCs w:val="21"/>
        </w:rPr>
        <w:t>人：</w:t>
      </w:r>
      <w:r>
        <w:rPr>
          <w:rFonts w:hint="eastAsia" w:ascii="宋体" w:hAnsi="宋体" w:eastAsia="宋体" w:cs="宋体"/>
          <w:spacing w:val="54"/>
          <w:sz w:val="21"/>
          <w:szCs w:val="21"/>
        </w:rPr>
        <w:t xml:space="preserve"> </w:t>
      </w:r>
      <w:r>
        <w:rPr>
          <w:rFonts w:hint="eastAsia" w:ascii="宋体" w:hAnsi="宋体" w:eastAsia="宋体" w:cs="宋体"/>
          <w:spacing w:val="-20"/>
          <w:w w:val="96"/>
          <w:sz w:val="21"/>
          <w:szCs w:val="21"/>
          <w:lang w:val="en-US" w:eastAsia="zh-CN"/>
        </w:rPr>
        <w:t>张</w:t>
      </w:r>
      <w:r>
        <w:rPr>
          <w:rFonts w:hint="eastAsia" w:ascii="宋体" w:hAnsi="宋体" w:eastAsia="宋体" w:cs="宋体"/>
          <w:spacing w:val="-20"/>
          <w:w w:val="96"/>
          <w:sz w:val="21"/>
          <w:szCs w:val="21"/>
        </w:rPr>
        <w:t>女士</w:t>
      </w:r>
    </w:p>
    <w:p>
      <w:pPr>
        <w:spacing w:before="259" w:line="184" w:lineRule="auto"/>
        <w:ind w:firstLine="428"/>
        <w:rPr>
          <w:rFonts w:hint="default" w:ascii="宋体" w:hAnsi="宋体" w:eastAsia="宋体" w:cs="宋体"/>
          <w:sz w:val="21"/>
          <w:lang w:val="en-US" w:eastAsia="zh-CN"/>
        </w:rPr>
      </w:pPr>
      <w:r>
        <w:rPr>
          <w:rFonts w:hint="eastAsia" w:ascii="宋体" w:hAnsi="宋体" w:eastAsia="宋体" w:cs="宋体"/>
          <w:spacing w:val="-10"/>
          <w:sz w:val="21"/>
          <w:szCs w:val="21"/>
        </w:rPr>
        <w:t>联系方式：</w:t>
      </w:r>
      <w:r>
        <w:rPr>
          <w:rFonts w:hint="eastAsia" w:ascii="宋体" w:hAnsi="宋体" w:eastAsia="宋体" w:cs="宋体"/>
          <w:spacing w:val="56"/>
          <w:sz w:val="21"/>
          <w:szCs w:val="21"/>
        </w:rPr>
        <w:t xml:space="preserve"> </w:t>
      </w:r>
      <w:r>
        <w:rPr>
          <w:rFonts w:hint="eastAsia" w:ascii="宋体" w:hAnsi="宋体" w:eastAsia="宋体" w:cs="宋体"/>
          <w:spacing w:val="-10"/>
          <w:sz w:val="21"/>
          <w:szCs w:val="21"/>
          <w:lang w:val="en-US" w:eastAsia="zh-CN"/>
        </w:rPr>
        <w:t>15517778922</w:t>
      </w:r>
    </w:p>
    <w:p>
      <w:pPr>
        <w:spacing w:line="248" w:lineRule="auto"/>
        <w:rPr>
          <w:rFonts w:hint="eastAsia" w:ascii="宋体" w:hAnsi="宋体" w:eastAsia="宋体" w:cs="宋体"/>
          <w:sz w:val="21"/>
        </w:rPr>
      </w:pPr>
    </w:p>
    <w:p>
      <w:pPr>
        <w:spacing w:before="68" w:line="184" w:lineRule="auto"/>
        <w:jc w:val="right"/>
        <w:outlineLvl w:val="0"/>
        <w:rPr>
          <w:rFonts w:hint="eastAsia" w:ascii="宋体" w:hAnsi="宋体" w:eastAsia="宋体" w:cs="宋体"/>
          <w:spacing w:val="56"/>
          <w:sz w:val="21"/>
          <w:szCs w:val="21"/>
        </w:rPr>
        <w:sectPr>
          <w:headerReference r:id="rId7" w:type="default"/>
          <w:footerReference r:id="rId8"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pacing w:val="-10"/>
          <w:w w:val="97"/>
          <w:sz w:val="21"/>
          <w:szCs w:val="21"/>
        </w:rPr>
        <w:t>发布时间：</w:t>
      </w:r>
      <w:r>
        <w:rPr>
          <w:rFonts w:hint="eastAsia" w:ascii="宋体" w:hAnsi="宋体" w:eastAsia="宋体" w:cs="宋体"/>
          <w:spacing w:val="56"/>
          <w:sz w:val="21"/>
          <w:szCs w:val="21"/>
        </w:rPr>
        <w:t>2022年</w:t>
      </w:r>
      <w:r>
        <w:rPr>
          <w:rFonts w:hint="eastAsia" w:ascii="宋体" w:hAnsi="宋体" w:eastAsia="宋体" w:cs="宋体"/>
          <w:spacing w:val="56"/>
          <w:sz w:val="21"/>
          <w:szCs w:val="21"/>
          <w:lang w:val="en-US" w:eastAsia="zh-CN"/>
        </w:rPr>
        <w:t>12</w:t>
      </w:r>
      <w:r>
        <w:rPr>
          <w:rFonts w:hint="eastAsia" w:ascii="宋体" w:hAnsi="宋体" w:eastAsia="宋体" w:cs="宋体"/>
          <w:spacing w:val="56"/>
          <w:sz w:val="21"/>
          <w:szCs w:val="21"/>
        </w:rPr>
        <w:t>月</w:t>
      </w:r>
      <w:r>
        <w:rPr>
          <w:rFonts w:hint="eastAsia" w:ascii="宋体" w:hAnsi="宋体" w:eastAsia="宋体" w:cs="宋体"/>
          <w:spacing w:val="56"/>
          <w:sz w:val="21"/>
          <w:szCs w:val="21"/>
          <w:lang w:val="en-US" w:eastAsia="zh-CN"/>
        </w:rPr>
        <w:t>23</w:t>
      </w:r>
      <w:r>
        <w:rPr>
          <w:rFonts w:hint="eastAsia" w:ascii="宋体" w:hAnsi="宋体" w:eastAsia="宋体" w:cs="宋体"/>
          <w:spacing w:val="56"/>
          <w:sz w:val="21"/>
          <w:szCs w:val="21"/>
        </w:rPr>
        <w:t>日</w:t>
      </w:r>
    </w:p>
    <w:p>
      <w:pPr>
        <w:spacing w:before="388" w:line="185" w:lineRule="auto"/>
        <w:jc w:val="center"/>
        <w:rPr>
          <w:rFonts w:hint="eastAsia" w:ascii="宋体" w:hAnsi="宋体" w:eastAsia="宋体" w:cs="宋体"/>
          <w:sz w:val="36"/>
          <w:szCs w:val="36"/>
        </w:rPr>
      </w:pPr>
      <w:bookmarkStart w:id="1" w:name="_bookmark2"/>
      <w:bookmarkEnd w:id="1"/>
      <w:r>
        <w:rPr>
          <w:rFonts w:hint="eastAsia" w:ascii="宋体" w:hAnsi="宋体" w:eastAsia="宋体" w:cs="宋体"/>
          <w:spacing w:val="-3"/>
          <w:sz w:val="36"/>
          <w:szCs w:val="36"/>
          <w14:textOutline w14:w="6537" w14:cap="sq" w14:cmpd="sng">
            <w14:solidFill>
              <w14:srgbClr w14:val="000000"/>
            </w14:solidFill>
            <w14:prstDash w14:val="solid"/>
            <w14:bevel/>
          </w14:textOutline>
        </w:rPr>
        <w:t>第二章</w:t>
      </w:r>
      <w:r>
        <w:rPr>
          <w:rFonts w:hint="eastAsia" w:ascii="宋体" w:hAnsi="宋体" w:eastAsia="宋体" w:cs="宋体"/>
          <w:spacing w:val="9"/>
          <w:sz w:val="36"/>
          <w:szCs w:val="36"/>
        </w:rPr>
        <w:t xml:space="preserve">  </w:t>
      </w:r>
      <w:r>
        <w:rPr>
          <w:rFonts w:hint="eastAsia" w:ascii="宋体" w:hAnsi="宋体" w:eastAsia="宋体" w:cs="宋体"/>
          <w:spacing w:val="-3"/>
          <w:sz w:val="36"/>
          <w:szCs w:val="36"/>
          <w14:textOutline w14:w="6537" w14:cap="sq" w14:cmpd="sng">
            <w14:solidFill>
              <w14:srgbClr w14:val="000000"/>
            </w14:solidFill>
            <w14:prstDash w14:val="solid"/>
            <w14:bevel/>
          </w14:textOutline>
        </w:rPr>
        <w:t>供应商须知</w:t>
      </w:r>
    </w:p>
    <w:p>
      <w:pPr>
        <w:spacing w:before="293" w:line="187" w:lineRule="auto"/>
        <w:ind w:firstLine="3656"/>
        <w:rPr>
          <w:rFonts w:hint="eastAsia" w:ascii="宋体" w:hAnsi="宋体" w:eastAsia="宋体" w:cs="宋体"/>
          <w:sz w:val="30"/>
          <w:szCs w:val="30"/>
        </w:rPr>
      </w:pPr>
      <w:r>
        <w:rPr>
          <w:rFonts w:hint="eastAsia" w:ascii="宋体" w:hAnsi="宋体" w:eastAsia="宋体" w:cs="宋体"/>
          <w:spacing w:val="-2"/>
          <w:sz w:val="30"/>
          <w:szCs w:val="30"/>
        </w:rPr>
        <w:t>供应商须知前附表</w:t>
      </w:r>
    </w:p>
    <w:p>
      <w:pPr>
        <w:spacing w:line="33" w:lineRule="exact"/>
        <w:rPr>
          <w:rFonts w:hint="eastAsia" w:ascii="宋体" w:hAnsi="宋体" w:eastAsia="宋体" w:cs="宋体"/>
        </w:rPr>
      </w:pPr>
    </w:p>
    <w:tbl>
      <w:tblPr>
        <w:tblStyle w:val="12"/>
        <w:tblW w:w="8975"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740"/>
        <w:gridCol w:w="6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708" w:type="dxa"/>
            <w:vAlign w:val="top"/>
          </w:tcPr>
          <w:p>
            <w:pPr>
              <w:spacing w:before="177" w:line="184" w:lineRule="auto"/>
              <w:ind w:firstLine="147"/>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序号</w:t>
            </w:r>
          </w:p>
        </w:tc>
        <w:tc>
          <w:tcPr>
            <w:tcW w:w="1740" w:type="dxa"/>
            <w:vAlign w:val="top"/>
          </w:tcPr>
          <w:p>
            <w:pPr>
              <w:spacing w:before="177" w:line="184" w:lineRule="auto"/>
              <w:ind w:firstLine="454"/>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条款名称</w:t>
            </w:r>
          </w:p>
        </w:tc>
        <w:tc>
          <w:tcPr>
            <w:tcW w:w="6527" w:type="dxa"/>
            <w:vAlign w:val="top"/>
          </w:tcPr>
          <w:p>
            <w:pPr>
              <w:spacing w:before="177" w:line="184" w:lineRule="auto"/>
              <w:ind w:firstLine="2871"/>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708" w:type="dxa"/>
            <w:vAlign w:val="top"/>
          </w:tcPr>
          <w:p>
            <w:pPr>
              <w:spacing w:before="234" w:line="180" w:lineRule="auto"/>
              <w:ind w:firstLine="322"/>
              <w:rPr>
                <w:rFonts w:hint="eastAsia" w:ascii="宋体" w:hAnsi="宋体" w:eastAsia="宋体" w:cs="宋体"/>
                <w:sz w:val="21"/>
                <w:szCs w:val="21"/>
              </w:rPr>
            </w:pPr>
            <w:r>
              <w:rPr>
                <w:rFonts w:hint="eastAsia" w:ascii="宋体" w:hAnsi="宋体" w:eastAsia="宋体" w:cs="宋体"/>
                <w:sz w:val="21"/>
                <w:szCs w:val="21"/>
              </w:rPr>
              <w:t>1</w:t>
            </w:r>
          </w:p>
        </w:tc>
        <w:tc>
          <w:tcPr>
            <w:tcW w:w="1740" w:type="dxa"/>
            <w:vAlign w:val="top"/>
          </w:tcPr>
          <w:p>
            <w:pPr>
              <w:spacing w:before="203" w:line="184" w:lineRule="auto"/>
              <w:ind w:firstLine="557"/>
              <w:rPr>
                <w:rFonts w:hint="eastAsia" w:ascii="宋体" w:hAnsi="宋体" w:eastAsia="宋体" w:cs="宋体"/>
                <w:sz w:val="21"/>
                <w:szCs w:val="21"/>
              </w:rPr>
            </w:pPr>
            <w:r>
              <w:rPr>
                <w:rFonts w:hint="eastAsia" w:ascii="宋体" w:hAnsi="宋体" w:eastAsia="宋体" w:cs="宋体"/>
                <w:spacing w:val="-3"/>
                <w:sz w:val="21"/>
                <w:szCs w:val="21"/>
              </w:rPr>
              <w:t>采购人</w:t>
            </w:r>
          </w:p>
        </w:tc>
        <w:tc>
          <w:tcPr>
            <w:tcW w:w="6527" w:type="dxa"/>
            <w:vAlign w:val="top"/>
          </w:tcPr>
          <w:p>
            <w:pPr>
              <w:spacing w:before="222" w:line="184" w:lineRule="auto"/>
              <w:ind w:firstLine="131"/>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温县民政局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708" w:type="dxa"/>
            <w:vAlign w:val="top"/>
          </w:tcPr>
          <w:p>
            <w:pPr>
              <w:spacing w:before="237" w:line="180" w:lineRule="auto"/>
              <w:ind w:firstLine="309"/>
              <w:rPr>
                <w:rFonts w:hint="eastAsia" w:ascii="宋体" w:hAnsi="宋体" w:eastAsia="宋体" w:cs="宋体"/>
                <w:sz w:val="21"/>
                <w:szCs w:val="21"/>
              </w:rPr>
            </w:pPr>
            <w:r>
              <w:rPr>
                <w:rFonts w:hint="eastAsia" w:ascii="宋体" w:hAnsi="宋体" w:eastAsia="宋体" w:cs="宋体"/>
                <w:sz w:val="21"/>
                <w:szCs w:val="21"/>
              </w:rPr>
              <w:t>2</w:t>
            </w:r>
          </w:p>
        </w:tc>
        <w:tc>
          <w:tcPr>
            <w:tcW w:w="1740" w:type="dxa"/>
            <w:vAlign w:val="top"/>
          </w:tcPr>
          <w:p>
            <w:pPr>
              <w:spacing w:before="205" w:line="184" w:lineRule="auto"/>
              <w:ind w:firstLine="243"/>
              <w:rPr>
                <w:rFonts w:hint="eastAsia" w:ascii="宋体" w:hAnsi="宋体" w:eastAsia="宋体" w:cs="宋体"/>
                <w:sz w:val="21"/>
                <w:szCs w:val="21"/>
              </w:rPr>
            </w:pPr>
            <w:r>
              <w:rPr>
                <w:rFonts w:hint="eastAsia" w:ascii="宋体" w:hAnsi="宋体" w:eastAsia="宋体" w:cs="宋体"/>
                <w:spacing w:val="-2"/>
                <w:sz w:val="21"/>
                <w:szCs w:val="21"/>
              </w:rPr>
              <w:t>采购代理机构</w:t>
            </w:r>
          </w:p>
        </w:tc>
        <w:tc>
          <w:tcPr>
            <w:tcW w:w="6527" w:type="dxa"/>
            <w:vAlign w:val="top"/>
          </w:tcPr>
          <w:p>
            <w:pPr>
              <w:spacing w:before="222" w:line="184" w:lineRule="auto"/>
              <w:ind w:firstLine="111"/>
              <w:rPr>
                <w:rFonts w:hint="eastAsia" w:ascii="宋体" w:hAnsi="宋体" w:eastAsia="宋体" w:cs="宋体"/>
                <w:sz w:val="21"/>
                <w:szCs w:val="21"/>
                <w:lang w:eastAsia="zh-CN"/>
              </w:rPr>
            </w:pPr>
            <w:r>
              <w:rPr>
                <w:rFonts w:hint="eastAsia" w:ascii="宋体" w:hAnsi="宋体" w:eastAsia="宋体" w:cs="宋体"/>
                <w:sz w:val="21"/>
                <w:szCs w:val="21"/>
                <w:lang w:eastAsia="zh-CN"/>
              </w:rPr>
              <w:t>河南骐泰招标代理有限公司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708" w:type="dxa"/>
            <w:vAlign w:val="top"/>
          </w:tcPr>
          <w:p>
            <w:pPr>
              <w:spacing w:before="223" w:line="180" w:lineRule="auto"/>
              <w:ind w:firstLine="329"/>
              <w:rPr>
                <w:rFonts w:hint="eastAsia" w:ascii="宋体" w:hAnsi="宋体" w:eastAsia="宋体" w:cs="宋体"/>
                <w:sz w:val="21"/>
                <w:szCs w:val="21"/>
              </w:rPr>
            </w:pPr>
            <w:r>
              <w:rPr>
                <w:rFonts w:hint="eastAsia" w:ascii="宋体" w:hAnsi="宋体" w:eastAsia="宋体" w:cs="宋体"/>
                <w:sz w:val="21"/>
                <w:szCs w:val="21"/>
              </w:rPr>
              <w:t>3</w:t>
            </w:r>
          </w:p>
        </w:tc>
        <w:tc>
          <w:tcPr>
            <w:tcW w:w="1740" w:type="dxa"/>
            <w:vAlign w:val="top"/>
          </w:tcPr>
          <w:p>
            <w:pPr>
              <w:spacing w:before="190" w:line="184" w:lineRule="auto"/>
              <w:ind w:firstLine="456"/>
              <w:rPr>
                <w:rFonts w:hint="eastAsia" w:ascii="宋体" w:hAnsi="宋体" w:eastAsia="宋体" w:cs="宋体"/>
                <w:sz w:val="21"/>
                <w:szCs w:val="21"/>
              </w:rPr>
            </w:pPr>
            <w:r>
              <w:rPr>
                <w:rFonts w:hint="eastAsia" w:ascii="宋体" w:hAnsi="宋体" w:eastAsia="宋体" w:cs="宋体"/>
                <w:spacing w:val="-4"/>
                <w:sz w:val="21"/>
                <w:szCs w:val="21"/>
              </w:rPr>
              <w:t>项目名称</w:t>
            </w:r>
          </w:p>
        </w:tc>
        <w:tc>
          <w:tcPr>
            <w:tcW w:w="6527" w:type="dxa"/>
            <w:vAlign w:val="top"/>
          </w:tcPr>
          <w:p>
            <w:pPr>
              <w:spacing w:before="190" w:line="184" w:lineRule="auto"/>
              <w:ind w:firstLine="113"/>
              <w:rPr>
                <w:rFonts w:hint="eastAsia" w:ascii="宋体" w:hAnsi="宋体" w:eastAsia="宋体" w:cs="宋体"/>
                <w:sz w:val="21"/>
                <w:szCs w:val="21"/>
                <w:lang w:eastAsia="zh-CN"/>
              </w:rPr>
            </w:pPr>
            <w:r>
              <w:rPr>
                <w:rFonts w:hint="eastAsia" w:ascii="宋体" w:hAnsi="宋体" w:eastAsia="宋体" w:cs="宋体"/>
                <w:sz w:val="21"/>
                <w:szCs w:val="21"/>
                <w:lang w:eastAsia="zh-CN"/>
              </w:rPr>
              <w:t>温县岳村街道综合养老服务中心设施项目</w:t>
            </w:r>
            <w:r>
              <w:rPr>
                <w:rFonts w:hint="eastAsia" w:ascii="宋体" w:hAnsi="宋体" w:eastAsia="宋体" w:cs="宋体"/>
                <w:sz w:val="21"/>
                <w:szCs w:val="21"/>
                <w:lang w:val="en-US" w:eastAsia="zh-CN"/>
              </w:rPr>
              <w:t>-暖通及室外设施项目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8" w:line="180" w:lineRule="auto"/>
              <w:ind w:firstLine="324"/>
              <w:rPr>
                <w:rFonts w:hint="eastAsia" w:ascii="宋体" w:hAnsi="宋体" w:eastAsia="宋体" w:cs="宋体"/>
                <w:sz w:val="21"/>
                <w:szCs w:val="21"/>
              </w:rPr>
            </w:pPr>
            <w:r>
              <w:rPr>
                <w:rFonts w:hint="eastAsia" w:ascii="宋体" w:hAnsi="宋体" w:eastAsia="宋体" w:cs="宋体"/>
                <w:sz w:val="21"/>
                <w:szCs w:val="21"/>
              </w:rPr>
              <w:t>4</w:t>
            </w:r>
          </w:p>
        </w:tc>
        <w:tc>
          <w:tcPr>
            <w:tcW w:w="1740" w:type="dxa"/>
            <w:vAlign w:val="top"/>
          </w:tcPr>
          <w:p>
            <w:pPr>
              <w:spacing w:before="175" w:line="184" w:lineRule="auto"/>
              <w:ind w:firstLine="454"/>
              <w:rPr>
                <w:rFonts w:hint="eastAsia" w:ascii="宋体" w:hAnsi="宋体" w:eastAsia="宋体" w:cs="宋体"/>
                <w:sz w:val="21"/>
                <w:szCs w:val="21"/>
              </w:rPr>
            </w:pPr>
            <w:r>
              <w:rPr>
                <w:rFonts w:hint="eastAsia" w:ascii="宋体" w:hAnsi="宋体" w:eastAsia="宋体" w:cs="宋体"/>
                <w:spacing w:val="-3"/>
                <w:sz w:val="21"/>
                <w:szCs w:val="21"/>
              </w:rPr>
              <w:t>预算金额</w:t>
            </w:r>
          </w:p>
        </w:tc>
        <w:tc>
          <w:tcPr>
            <w:tcW w:w="6527" w:type="dxa"/>
            <w:vAlign w:val="top"/>
          </w:tcPr>
          <w:p>
            <w:pPr>
              <w:spacing w:before="175" w:line="184" w:lineRule="auto"/>
              <w:ind w:firstLine="117"/>
              <w:rPr>
                <w:rFonts w:hint="eastAsia" w:ascii="宋体" w:hAnsi="宋体" w:eastAsia="宋体" w:cs="宋体"/>
                <w:sz w:val="21"/>
                <w:szCs w:val="21"/>
                <w:lang w:eastAsia="zh-CN"/>
              </w:rPr>
            </w:pPr>
            <w:r>
              <w:rPr>
                <w:rFonts w:hint="eastAsia" w:ascii="宋体" w:hAnsi="宋体" w:eastAsia="宋体" w:cs="宋体"/>
                <w:sz w:val="21"/>
                <w:szCs w:val="21"/>
                <w:lang w:val="en-US" w:eastAsia="zh-CN"/>
              </w:rPr>
              <w:t>301.96万</w:t>
            </w:r>
            <w:r>
              <w:rPr>
                <w:rFonts w:hint="eastAsia" w:ascii="宋体" w:hAnsi="宋体" w:eastAsia="宋体" w:cs="宋体"/>
                <w:sz w:val="21"/>
                <w:szCs w:val="21"/>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8" w:line="180" w:lineRule="auto"/>
              <w:ind w:firstLine="329"/>
              <w:rPr>
                <w:rFonts w:hint="eastAsia" w:ascii="宋体" w:hAnsi="宋体" w:eastAsia="宋体" w:cs="宋体"/>
                <w:sz w:val="21"/>
                <w:szCs w:val="21"/>
              </w:rPr>
            </w:pPr>
            <w:r>
              <w:rPr>
                <w:rFonts w:hint="eastAsia" w:ascii="宋体" w:hAnsi="宋体" w:eastAsia="宋体" w:cs="宋体"/>
                <w:sz w:val="21"/>
                <w:szCs w:val="21"/>
              </w:rPr>
              <w:t>5</w:t>
            </w:r>
          </w:p>
        </w:tc>
        <w:tc>
          <w:tcPr>
            <w:tcW w:w="1740" w:type="dxa"/>
            <w:vAlign w:val="top"/>
          </w:tcPr>
          <w:p>
            <w:pPr>
              <w:spacing w:before="174" w:line="184" w:lineRule="auto"/>
              <w:ind w:firstLine="461"/>
              <w:rPr>
                <w:rFonts w:hint="eastAsia" w:ascii="宋体" w:hAnsi="宋体" w:eastAsia="宋体" w:cs="宋体"/>
                <w:sz w:val="21"/>
                <w:szCs w:val="21"/>
              </w:rPr>
            </w:pPr>
            <w:r>
              <w:rPr>
                <w:rFonts w:hint="eastAsia" w:ascii="宋体" w:hAnsi="宋体" w:eastAsia="宋体" w:cs="宋体"/>
                <w:spacing w:val="-5"/>
                <w:sz w:val="21"/>
                <w:szCs w:val="21"/>
              </w:rPr>
              <w:t>资金来源</w:t>
            </w:r>
          </w:p>
        </w:tc>
        <w:tc>
          <w:tcPr>
            <w:tcW w:w="6527" w:type="dxa"/>
            <w:vAlign w:val="top"/>
          </w:tcPr>
          <w:p>
            <w:pPr>
              <w:spacing w:before="174" w:line="184" w:lineRule="auto"/>
              <w:ind w:firstLine="112"/>
              <w:rPr>
                <w:rFonts w:hint="eastAsia" w:ascii="宋体" w:hAnsi="宋体" w:eastAsia="宋体" w:cs="宋体"/>
                <w:sz w:val="21"/>
                <w:szCs w:val="21"/>
              </w:rPr>
            </w:pPr>
            <w:r>
              <w:rPr>
                <w:rFonts w:hint="eastAsia" w:ascii="宋体" w:hAnsi="宋体" w:eastAsia="宋体" w:cs="宋体"/>
                <w:sz w:val="21"/>
                <w:szCs w:val="21"/>
                <w:lang w:eastAsia="zh-CN"/>
              </w:rPr>
              <w:t>上级补助</w:t>
            </w:r>
            <w:r>
              <w:rPr>
                <w:rFonts w:hint="eastAsia" w:ascii="宋体" w:hAnsi="宋体" w:eastAsia="宋体" w:cs="宋体"/>
                <w:sz w:val="21"/>
                <w:szCs w:val="21"/>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8" w:line="180" w:lineRule="auto"/>
              <w:ind w:firstLine="327"/>
              <w:rPr>
                <w:rFonts w:hint="eastAsia" w:ascii="宋体" w:hAnsi="宋体" w:eastAsia="宋体" w:cs="宋体"/>
                <w:sz w:val="21"/>
                <w:szCs w:val="21"/>
              </w:rPr>
            </w:pPr>
            <w:r>
              <w:rPr>
                <w:rFonts w:hint="eastAsia" w:ascii="宋体" w:hAnsi="宋体" w:eastAsia="宋体" w:cs="宋体"/>
                <w:sz w:val="21"/>
                <w:szCs w:val="21"/>
              </w:rPr>
              <w:t>6</w:t>
            </w:r>
          </w:p>
        </w:tc>
        <w:tc>
          <w:tcPr>
            <w:tcW w:w="1740" w:type="dxa"/>
            <w:vAlign w:val="top"/>
          </w:tcPr>
          <w:p>
            <w:pPr>
              <w:spacing w:before="175" w:line="184" w:lineRule="auto"/>
              <w:ind w:firstLine="452"/>
              <w:rPr>
                <w:rFonts w:hint="eastAsia" w:ascii="宋体" w:hAnsi="宋体" w:eastAsia="宋体" w:cs="宋体"/>
                <w:sz w:val="21"/>
                <w:szCs w:val="21"/>
              </w:rPr>
            </w:pPr>
            <w:r>
              <w:rPr>
                <w:rFonts w:hint="eastAsia" w:ascii="宋体" w:hAnsi="宋体" w:eastAsia="宋体" w:cs="宋体"/>
                <w:spacing w:val="-3"/>
                <w:sz w:val="21"/>
                <w:szCs w:val="21"/>
              </w:rPr>
              <w:t>采购方式</w:t>
            </w:r>
          </w:p>
        </w:tc>
        <w:tc>
          <w:tcPr>
            <w:tcW w:w="6527" w:type="dxa"/>
            <w:vAlign w:val="top"/>
          </w:tcPr>
          <w:p>
            <w:pPr>
              <w:spacing w:before="175" w:line="184" w:lineRule="auto"/>
              <w:ind w:firstLine="114"/>
              <w:rPr>
                <w:rFonts w:hint="eastAsia" w:ascii="宋体" w:hAnsi="宋体" w:eastAsia="宋体" w:cs="宋体"/>
                <w:sz w:val="21"/>
                <w:szCs w:val="21"/>
              </w:rPr>
            </w:pPr>
            <w:r>
              <w:rPr>
                <w:rFonts w:hint="eastAsia" w:ascii="宋体" w:hAnsi="宋体" w:eastAsia="宋体" w:cs="宋体"/>
                <w:spacing w:val="-3"/>
                <w:sz w:val="21"/>
                <w:szCs w:val="21"/>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8" w:line="180" w:lineRule="auto"/>
              <w:ind w:firstLine="330"/>
              <w:rPr>
                <w:rFonts w:hint="eastAsia" w:ascii="宋体" w:hAnsi="宋体" w:eastAsia="宋体" w:cs="宋体"/>
                <w:sz w:val="21"/>
                <w:szCs w:val="21"/>
              </w:rPr>
            </w:pPr>
            <w:r>
              <w:rPr>
                <w:rFonts w:hint="eastAsia" w:ascii="宋体" w:hAnsi="宋体" w:eastAsia="宋体" w:cs="宋体"/>
                <w:sz w:val="21"/>
                <w:szCs w:val="21"/>
              </w:rPr>
              <w:t>7</w:t>
            </w:r>
          </w:p>
        </w:tc>
        <w:tc>
          <w:tcPr>
            <w:tcW w:w="1740" w:type="dxa"/>
            <w:vAlign w:val="top"/>
          </w:tcPr>
          <w:p>
            <w:pPr>
              <w:spacing w:before="174" w:line="184" w:lineRule="auto"/>
              <w:ind w:firstLine="452"/>
              <w:rPr>
                <w:rFonts w:hint="eastAsia" w:ascii="宋体" w:hAnsi="宋体" w:eastAsia="宋体" w:cs="宋体"/>
                <w:sz w:val="21"/>
                <w:szCs w:val="21"/>
              </w:rPr>
            </w:pPr>
            <w:r>
              <w:rPr>
                <w:rFonts w:hint="eastAsia" w:ascii="宋体" w:hAnsi="宋体" w:eastAsia="宋体" w:cs="宋体"/>
                <w:spacing w:val="-3"/>
                <w:sz w:val="21"/>
                <w:szCs w:val="21"/>
              </w:rPr>
              <w:t>采购内容</w:t>
            </w:r>
          </w:p>
        </w:tc>
        <w:tc>
          <w:tcPr>
            <w:tcW w:w="6527" w:type="dxa"/>
            <w:vAlign w:val="top"/>
          </w:tcPr>
          <w:p>
            <w:pPr>
              <w:spacing w:before="174" w:line="184" w:lineRule="auto"/>
              <w:ind w:firstLine="113"/>
              <w:rPr>
                <w:rFonts w:hint="eastAsia" w:ascii="宋体" w:hAnsi="宋体" w:eastAsia="宋体" w:cs="宋体"/>
                <w:sz w:val="21"/>
                <w:szCs w:val="21"/>
                <w:lang w:eastAsia="zh-CN"/>
              </w:rPr>
            </w:pPr>
            <w:r>
              <w:rPr>
                <w:rFonts w:hint="eastAsia" w:ascii="宋体" w:hAnsi="宋体" w:eastAsia="宋体" w:cs="宋体"/>
                <w:sz w:val="21"/>
                <w:szCs w:val="21"/>
                <w:lang w:val="en-US" w:eastAsia="zh-CN"/>
              </w:rPr>
              <w:t>院区内道路硬化铺装、绿化、给排水、电气、暖气、新建阳光房、非机动车棚及室外配套设施等</w:t>
            </w:r>
            <w:r>
              <w:rPr>
                <w:rFonts w:hint="eastAsia" w:ascii="宋体" w:hAnsi="宋体" w:eastAsia="宋体" w:cs="宋体"/>
                <w:sz w:val="21"/>
                <w:szCs w:val="21"/>
                <w:lang w:eastAsia="zh-CN"/>
              </w:rPr>
              <w:t>。（详见谈判文件）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8" w:line="180" w:lineRule="auto"/>
              <w:ind w:firstLine="326"/>
              <w:rPr>
                <w:rFonts w:hint="eastAsia" w:ascii="宋体" w:hAnsi="宋体" w:eastAsia="宋体" w:cs="宋体"/>
                <w:sz w:val="21"/>
                <w:szCs w:val="21"/>
              </w:rPr>
            </w:pPr>
            <w:r>
              <w:rPr>
                <w:rFonts w:hint="eastAsia" w:ascii="宋体" w:hAnsi="宋体" w:eastAsia="宋体" w:cs="宋体"/>
                <w:sz w:val="21"/>
                <w:szCs w:val="21"/>
              </w:rPr>
              <w:t>8</w:t>
            </w:r>
          </w:p>
        </w:tc>
        <w:tc>
          <w:tcPr>
            <w:tcW w:w="1740" w:type="dxa"/>
            <w:vAlign w:val="top"/>
          </w:tcPr>
          <w:p>
            <w:pPr>
              <w:spacing w:before="175" w:line="184" w:lineRule="auto"/>
              <w:ind w:firstLine="558"/>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工期</w:t>
            </w:r>
          </w:p>
        </w:tc>
        <w:tc>
          <w:tcPr>
            <w:tcW w:w="6527" w:type="dxa"/>
            <w:vAlign w:val="top"/>
          </w:tcPr>
          <w:p>
            <w:pPr>
              <w:spacing w:before="175" w:line="184" w:lineRule="auto"/>
              <w:ind w:firstLine="11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7" w:line="180" w:lineRule="auto"/>
              <w:ind w:firstLine="326"/>
              <w:rPr>
                <w:rFonts w:hint="eastAsia" w:ascii="宋体" w:hAnsi="宋体" w:eastAsia="宋体" w:cs="宋体"/>
                <w:sz w:val="21"/>
                <w:szCs w:val="21"/>
              </w:rPr>
            </w:pPr>
            <w:r>
              <w:rPr>
                <w:rFonts w:hint="eastAsia" w:ascii="宋体" w:hAnsi="宋体" w:eastAsia="宋体" w:cs="宋体"/>
                <w:sz w:val="21"/>
                <w:szCs w:val="21"/>
              </w:rPr>
              <w:t>9</w:t>
            </w:r>
          </w:p>
        </w:tc>
        <w:tc>
          <w:tcPr>
            <w:tcW w:w="1740" w:type="dxa"/>
            <w:vAlign w:val="top"/>
          </w:tcPr>
          <w:p>
            <w:pPr>
              <w:spacing w:before="174" w:line="184" w:lineRule="auto"/>
              <w:ind w:firstLine="457"/>
              <w:rPr>
                <w:rFonts w:hint="eastAsia" w:ascii="宋体" w:hAnsi="宋体" w:eastAsia="宋体" w:cs="宋体"/>
                <w:sz w:val="21"/>
                <w:szCs w:val="21"/>
              </w:rPr>
            </w:pPr>
            <w:r>
              <w:rPr>
                <w:rFonts w:hint="eastAsia" w:ascii="宋体" w:hAnsi="宋体" w:eastAsia="宋体" w:cs="宋体"/>
                <w:spacing w:val="-4"/>
                <w:sz w:val="21"/>
                <w:szCs w:val="21"/>
                <w:lang w:eastAsia="zh-CN"/>
              </w:rPr>
              <w:t>工程</w:t>
            </w:r>
            <w:r>
              <w:rPr>
                <w:rFonts w:hint="eastAsia" w:ascii="宋体" w:hAnsi="宋体" w:eastAsia="宋体" w:cs="宋体"/>
                <w:spacing w:val="-4"/>
                <w:sz w:val="21"/>
                <w:szCs w:val="21"/>
              </w:rPr>
              <w:t>地点</w:t>
            </w:r>
          </w:p>
        </w:tc>
        <w:tc>
          <w:tcPr>
            <w:tcW w:w="6527" w:type="dxa"/>
            <w:vAlign w:val="top"/>
          </w:tcPr>
          <w:p>
            <w:pPr>
              <w:spacing w:before="174" w:line="184" w:lineRule="auto"/>
              <w:ind w:firstLine="111"/>
              <w:rPr>
                <w:rFonts w:hint="eastAsia" w:ascii="宋体" w:hAnsi="宋体" w:eastAsia="宋体" w:cs="宋体"/>
                <w:sz w:val="21"/>
                <w:szCs w:val="21"/>
              </w:rPr>
            </w:pPr>
            <w:r>
              <w:rPr>
                <w:rFonts w:hint="eastAsia" w:ascii="宋体" w:hAnsi="宋体" w:eastAsia="宋体" w:cs="宋体"/>
                <w:spacing w:val="-2"/>
                <w:sz w:val="21"/>
                <w:szCs w:val="21"/>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7"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10</w:t>
            </w:r>
          </w:p>
        </w:tc>
        <w:tc>
          <w:tcPr>
            <w:tcW w:w="1740" w:type="dxa"/>
            <w:vAlign w:val="top"/>
          </w:tcPr>
          <w:p>
            <w:pPr>
              <w:spacing w:before="175" w:line="184" w:lineRule="auto"/>
              <w:ind w:firstLine="453"/>
              <w:rPr>
                <w:rFonts w:hint="eastAsia" w:ascii="宋体" w:hAnsi="宋体" w:eastAsia="宋体" w:cs="宋体"/>
                <w:sz w:val="21"/>
                <w:szCs w:val="21"/>
              </w:rPr>
            </w:pPr>
            <w:r>
              <w:rPr>
                <w:rFonts w:hint="eastAsia" w:ascii="宋体" w:hAnsi="宋体" w:eastAsia="宋体" w:cs="宋体"/>
                <w:spacing w:val="-3"/>
                <w:sz w:val="21"/>
                <w:szCs w:val="21"/>
              </w:rPr>
              <w:t>质量要求</w:t>
            </w:r>
          </w:p>
        </w:tc>
        <w:tc>
          <w:tcPr>
            <w:tcW w:w="6527" w:type="dxa"/>
            <w:vAlign w:val="top"/>
          </w:tcPr>
          <w:p>
            <w:pPr>
              <w:spacing w:before="175" w:line="184" w:lineRule="auto"/>
              <w:ind w:firstLine="112"/>
              <w:rPr>
                <w:rFonts w:hint="eastAsia" w:ascii="宋体" w:hAnsi="宋体" w:eastAsia="宋体" w:cs="宋体"/>
                <w:sz w:val="21"/>
                <w:szCs w:val="21"/>
              </w:rPr>
            </w:pPr>
            <w:r>
              <w:rPr>
                <w:rFonts w:hint="eastAsia" w:ascii="宋体" w:hAnsi="宋体" w:eastAsia="宋体" w:cs="宋体"/>
                <w:spacing w:val="-5"/>
                <w:sz w:val="21"/>
                <w:szCs w:val="21"/>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5" w:hRule="atLeast"/>
        </w:trPr>
        <w:tc>
          <w:tcPr>
            <w:tcW w:w="708" w:type="dxa"/>
            <w:vAlign w:val="top"/>
          </w:tcPr>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before="68"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11</w:t>
            </w:r>
          </w:p>
        </w:tc>
        <w:tc>
          <w:tcPr>
            <w:tcW w:w="1740" w:type="dxa"/>
            <w:vAlign w:val="top"/>
          </w:tcPr>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60" w:lineRule="auto"/>
              <w:rPr>
                <w:rFonts w:hint="eastAsia" w:ascii="宋体" w:hAnsi="宋体" w:eastAsia="宋体" w:cs="宋体"/>
                <w:sz w:val="21"/>
              </w:rPr>
            </w:pPr>
          </w:p>
          <w:p>
            <w:pPr>
              <w:spacing w:before="69" w:line="386" w:lineRule="auto"/>
              <w:ind w:left="111" w:right="106" w:firstLine="132"/>
              <w:rPr>
                <w:rFonts w:hint="eastAsia" w:ascii="宋体" w:hAnsi="宋体" w:eastAsia="宋体" w:cs="宋体"/>
                <w:sz w:val="21"/>
                <w:szCs w:val="21"/>
              </w:rPr>
            </w:pPr>
            <w:r>
              <w:rPr>
                <w:rFonts w:hint="eastAsia" w:ascii="宋体" w:hAnsi="宋体" w:eastAsia="宋体" w:cs="宋体"/>
                <w:spacing w:val="-2"/>
                <w:sz w:val="21"/>
                <w:szCs w:val="21"/>
              </w:rPr>
              <w:t>供应商资质条</w:t>
            </w:r>
            <w:r>
              <w:rPr>
                <w:rFonts w:hint="eastAsia" w:ascii="宋体" w:hAnsi="宋体" w:eastAsia="宋体" w:cs="宋体"/>
                <w:w w:val="101"/>
                <w:sz w:val="21"/>
                <w:szCs w:val="21"/>
              </w:rPr>
              <w:t xml:space="preserve">  </w:t>
            </w:r>
            <w:r>
              <w:rPr>
                <w:rFonts w:hint="eastAsia" w:ascii="宋体" w:hAnsi="宋体" w:eastAsia="宋体" w:cs="宋体"/>
                <w:spacing w:val="-4"/>
                <w:sz w:val="21"/>
                <w:szCs w:val="21"/>
              </w:rPr>
              <w:t>件、</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能力和信誉</w:t>
            </w:r>
          </w:p>
        </w:tc>
        <w:tc>
          <w:tcPr>
            <w:tcW w:w="6527" w:type="dxa"/>
            <w:vAlign w:val="top"/>
          </w:tcPr>
          <w:p>
            <w:pPr>
              <w:spacing w:before="222" w:line="184" w:lineRule="auto"/>
              <w:ind w:firstLine="127"/>
              <w:rPr>
                <w:rFonts w:hint="eastAsia" w:ascii="宋体" w:hAnsi="宋体" w:eastAsia="宋体" w:cs="宋体"/>
                <w:sz w:val="21"/>
                <w:szCs w:val="21"/>
              </w:rPr>
            </w:pPr>
            <w:r>
              <w:rPr>
                <w:rFonts w:hint="eastAsia" w:ascii="宋体" w:hAnsi="宋体" w:eastAsia="宋体" w:cs="宋体"/>
                <w:spacing w:val="-7"/>
                <w:sz w:val="21"/>
                <w:szCs w:val="21"/>
              </w:rPr>
              <w:t>1、符合《政府采购法》</w:t>
            </w:r>
            <w:r>
              <w:rPr>
                <w:rFonts w:hint="eastAsia" w:ascii="宋体" w:hAnsi="宋体" w:eastAsia="宋体" w:cs="宋体"/>
                <w:spacing w:val="17"/>
                <w:sz w:val="21"/>
                <w:szCs w:val="21"/>
              </w:rPr>
              <w:t xml:space="preserve"> </w:t>
            </w:r>
            <w:r>
              <w:rPr>
                <w:rFonts w:hint="eastAsia" w:ascii="宋体" w:hAnsi="宋体" w:eastAsia="宋体" w:cs="宋体"/>
                <w:spacing w:val="-7"/>
                <w:sz w:val="21"/>
                <w:szCs w:val="21"/>
              </w:rPr>
              <w:t>第二十二条规定的条件</w:t>
            </w:r>
          </w:p>
          <w:p>
            <w:pPr>
              <w:spacing w:before="292" w:line="184" w:lineRule="auto"/>
              <w:ind w:firstLine="117"/>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17"/>
                <w:sz w:val="21"/>
                <w:szCs w:val="21"/>
              </w:rPr>
              <w:t xml:space="preserve"> </w:t>
            </w:r>
            <w:r>
              <w:rPr>
                <w:rFonts w:hint="eastAsia" w:ascii="宋体" w:hAnsi="宋体" w:eastAsia="宋体" w:cs="宋体"/>
                <w:spacing w:val="-8"/>
                <w:sz w:val="21"/>
                <w:szCs w:val="21"/>
              </w:rPr>
              <w:t>具有独立承担民事责任的能力；</w:t>
            </w:r>
          </w:p>
          <w:p>
            <w:pPr>
              <w:spacing w:before="289" w:line="184" w:lineRule="auto"/>
              <w:ind w:firstLine="117"/>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具有良好的商业信誉和健全的财务会计制度；</w:t>
            </w:r>
          </w:p>
          <w:p>
            <w:pPr>
              <w:spacing w:before="289" w:line="184" w:lineRule="auto"/>
              <w:ind w:firstLine="117"/>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19"/>
                <w:sz w:val="21"/>
                <w:szCs w:val="21"/>
              </w:rPr>
              <w:t xml:space="preserve"> </w:t>
            </w:r>
            <w:r>
              <w:rPr>
                <w:rFonts w:hint="eastAsia" w:ascii="宋体" w:hAnsi="宋体" w:eastAsia="宋体" w:cs="宋体"/>
                <w:spacing w:val="-6"/>
                <w:sz w:val="21"/>
                <w:szCs w:val="21"/>
              </w:rPr>
              <w:t>具有履行合同所必需的设备和专业技术能力；</w:t>
            </w:r>
          </w:p>
          <w:p>
            <w:pPr>
              <w:spacing w:before="293" w:line="184" w:lineRule="auto"/>
              <w:ind w:firstLine="117"/>
              <w:rPr>
                <w:rFonts w:hint="eastAsia" w:ascii="宋体" w:hAnsi="宋体" w:eastAsia="宋体" w:cs="宋体"/>
                <w:sz w:val="21"/>
                <w:szCs w:val="21"/>
              </w:rPr>
            </w:pPr>
            <w:r>
              <w:rPr>
                <w:rFonts w:hint="eastAsia" w:ascii="宋体" w:hAnsi="宋体" w:eastAsia="宋体" w:cs="宋体"/>
                <w:spacing w:val="-5"/>
                <w:sz w:val="21"/>
                <w:szCs w:val="21"/>
              </w:rPr>
              <w:t>（4）</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有依法缴纳税收和社会保障资金的良好记录；</w:t>
            </w:r>
          </w:p>
          <w:p>
            <w:pPr>
              <w:spacing w:before="290" w:line="184" w:lineRule="auto"/>
              <w:ind w:firstLine="117"/>
              <w:rPr>
                <w:rFonts w:hint="eastAsia" w:ascii="宋体" w:hAnsi="宋体" w:eastAsia="宋体" w:cs="宋体"/>
                <w:sz w:val="21"/>
                <w:szCs w:val="21"/>
              </w:rPr>
            </w:pPr>
            <w:r>
              <w:rPr>
                <w:rFonts w:hint="eastAsia" w:ascii="宋体" w:hAnsi="宋体" w:eastAsia="宋体" w:cs="宋体"/>
                <w:spacing w:val="-5"/>
                <w:sz w:val="21"/>
                <w:szCs w:val="21"/>
              </w:rPr>
              <w:t>（5）</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参加政府采购活动前三年内，在经营活动中没有重大违法记录；</w:t>
            </w:r>
          </w:p>
          <w:p>
            <w:pPr>
              <w:spacing w:before="289" w:line="184" w:lineRule="auto"/>
              <w:ind w:firstLine="117"/>
              <w:rPr>
                <w:rFonts w:hint="eastAsia" w:ascii="宋体" w:hAnsi="宋体" w:eastAsia="宋体" w:cs="宋体"/>
                <w:sz w:val="21"/>
                <w:szCs w:val="21"/>
              </w:rPr>
            </w:pPr>
            <w:r>
              <w:rPr>
                <w:rFonts w:hint="eastAsia" w:ascii="宋体" w:hAnsi="宋体" w:eastAsia="宋体" w:cs="宋体"/>
                <w:spacing w:val="-7"/>
                <w:sz w:val="21"/>
                <w:szCs w:val="21"/>
              </w:rPr>
              <w:t>（6）</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法律、行政法规规定的其他条件。</w:t>
            </w:r>
          </w:p>
          <w:p>
            <w:pPr>
              <w:spacing w:before="292" w:line="439" w:lineRule="auto"/>
              <w:ind w:left="112" w:right="108" w:firstLine="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备注：</w:t>
            </w:r>
            <w:r>
              <w:rPr>
                <w:rFonts w:hint="eastAsia" w:ascii="宋体" w:hAnsi="宋体" w:eastAsia="宋体" w:cs="宋体"/>
                <w:spacing w:val="60"/>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供应商在投标（响应）</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时，按照规定提供相关承诺函，无需再</w:t>
            </w:r>
            <w:r>
              <w:rPr>
                <w:rFonts w:hint="eastAsia" w:ascii="宋体" w:hAnsi="宋体" w:eastAsia="宋体" w:cs="宋体"/>
                <w:sz w:val="21"/>
                <w:szCs w:val="21"/>
              </w:rPr>
              <w:t xml:space="preserve"> </w:t>
            </w:r>
            <w:r>
              <w:rPr>
                <w:rFonts w:hint="eastAsia" w:ascii="宋体" w:hAnsi="宋体" w:eastAsia="宋体" w:cs="宋体"/>
                <w:spacing w:val="-10"/>
                <w:w w:val="96"/>
                <w:sz w:val="21"/>
                <w:szCs w:val="21"/>
                <w14:textOutline w14:w="3795" w14:cap="sq" w14:cmpd="sng">
                  <w14:solidFill>
                    <w14:srgbClr w14:val="000000"/>
                  </w14:solidFill>
                  <w14:prstDash w14:val="solid"/>
                  <w14:bevel/>
                </w14:textOutline>
              </w:rPr>
              <w:t>提交上述（1）</w:t>
            </w:r>
            <w:r>
              <w:rPr>
                <w:rFonts w:hint="eastAsia" w:ascii="宋体" w:hAnsi="宋体" w:eastAsia="宋体" w:cs="宋体"/>
                <w:spacing w:val="23"/>
                <w:sz w:val="21"/>
                <w:szCs w:val="21"/>
              </w:rPr>
              <w:t xml:space="preserve"> </w:t>
            </w:r>
            <w:r>
              <w:rPr>
                <w:rFonts w:hint="eastAsia" w:ascii="宋体" w:hAnsi="宋体" w:eastAsia="宋体" w:cs="宋体"/>
                <w:spacing w:val="-10"/>
                <w:w w:val="96"/>
                <w:sz w:val="21"/>
                <w:szCs w:val="21"/>
                <w14:textOutline w14:w="3795" w14:cap="sq" w14:cmpd="sng">
                  <w14:solidFill>
                    <w14:srgbClr w14:val="000000"/>
                  </w14:solidFill>
                  <w14:prstDash w14:val="solid"/>
                  <w14:bevel/>
                </w14:textOutline>
              </w:rPr>
              <w:t>到（</w:t>
            </w:r>
            <w:r>
              <w:rPr>
                <w:rFonts w:hint="eastAsia" w:ascii="宋体" w:hAnsi="宋体" w:eastAsia="宋体" w:cs="宋体"/>
                <w:spacing w:val="-60"/>
                <w:sz w:val="21"/>
                <w:szCs w:val="21"/>
              </w:rPr>
              <w:t xml:space="preserve"> </w:t>
            </w:r>
            <w:r>
              <w:rPr>
                <w:rFonts w:hint="eastAsia" w:ascii="宋体" w:hAnsi="宋体" w:eastAsia="宋体" w:cs="宋体"/>
                <w:spacing w:val="-10"/>
                <w:w w:val="96"/>
                <w:sz w:val="21"/>
                <w:szCs w:val="21"/>
                <w14:textOutline w14:w="3795" w14:cap="sq" w14:cmpd="sng">
                  <w14:solidFill>
                    <w14:srgbClr w14:val="000000"/>
                  </w14:solidFill>
                  <w14:prstDash w14:val="solid"/>
                  <w14:bevel/>
                </w14:textOutline>
              </w:rPr>
              <w:t>5）</w:t>
            </w:r>
            <w:r>
              <w:rPr>
                <w:rFonts w:hint="eastAsia" w:ascii="宋体" w:hAnsi="宋体" w:eastAsia="宋体" w:cs="宋体"/>
                <w:spacing w:val="10"/>
                <w:sz w:val="21"/>
                <w:szCs w:val="21"/>
              </w:rPr>
              <w:t xml:space="preserve"> </w:t>
            </w:r>
            <w:r>
              <w:rPr>
                <w:rFonts w:hint="eastAsia" w:ascii="宋体" w:hAnsi="宋体" w:eastAsia="宋体" w:cs="宋体"/>
                <w:spacing w:val="-10"/>
                <w:w w:val="96"/>
                <w:sz w:val="21"/>
                <w:szCs w:val="21"/>
                <w14:textOutline w14:w="3795" w14:cap="sq" w14:cmpd="sng">
                  <w14:solidFill>
                    <w14:srgbClr w14:val="000000"/>
                  </w14:solidFill>
                  <w14:prstDash w14:val="solid"/>
                  <w14:bevel/>
                </w14:textOutline>
              </w:rPr>
              <w:t>证明材料。</w:t>
            </w:r>
          </w:p>
          <w:p>
            <w:pPr>
              <w:spacing w:before="2" w:line="439" w:lineRule="auto"/>
              <w:ind w:left="135" w:right="108" w:hanging="21"/>
              <w:rPr>
                <w:rFonts w:hint="eastAsia" w:ascii="宋体" w:hAnsi="宋体" w:eastAsia="宋体" w:cs="宋体"/>
                <w:sz w:val="21"/>
                <w:szCs w:val="21"/>
              </w:rPr>
            </w:pPr>
            <w:r>
              <w:rPr>
                <w:rFonts w:hint="eastAsia" w:ascii="宋体" w:hAnsi="宋体" w:eastAsia="宋体" w:cs="宋体"/>
                <w:spacing w:val="-8"/>
                <w:sz w:val="21"/>
                <w:szCs w:val="21"/>
              </w:rPr>
              <w:t>2、信誉要求：</w:t>
            </w:r>
            <w:r>
              <w:rPr>
                <w:rFonts w:hint="eastAsia" w:ascii="宋体" w:hAnsi="宋体" w:eastAsia="宋体" w:cs="宋体"/>
                <w:spacing w:val="37"/>
                <w:sz w:val="21"/>
                <w:szCs w:val="21"/>
              </w:rPr>
              <w:t xml:space="preserve"> </w:t>
            </w:r>
            <w:r>
              <w:rPr>
                <w:rFonts w:hint="eastAsia" w:ascii="宋体" w:hAnsi="宋体" w:eastAsia="宋体" w:cs="宋体"/>
                <w:spacing w:val="-8"/>
                <w:sz w:val="21"/>
                <w:szCs w:val="21"/>
              </w:rPr>
              <w:t>根据《关于在政府采购活动中查询及使用信用记录有关</w:t>
            </w:r>
            <w:r>
              <w:rPr>
                <w:rFonts w:hint="eastAsia" w:ascii="宋体" w:hAnsi="宋体" w:eastAsia="宋体" w:cs="宋体"/>
                <w:sz w:val="21"/>
                <w:szCs w:val="21"/>
              </w:rPr>
              <w:t xml:space="preserve"> </w:t>
            </w:r>
            <w:r>
              <w:rPr>
                <w:rFonts w:hint="eastAsia" w:ascii="宋体" w:hAnsi="宋体" w:eastAsia="宋体" w:cs="宋体"/>
                <w:spacing w:val="-7"/>
                <w:sz w:val="21"/>
                <w:szCs w:val="21"/>
              </w:rPr>
              <w:t>问题的通知》</w:t>
            </w:r>
            <w:r>
              <w:rPr>
                <w:rFonts w:hint="eastAsia" w:ascii="宋体" w:hAnsi="宋体" w:eastAsia="宋体" w:cs="宋体"/>
                <w:spacing w:val="18"/>
                <w:sz w:val="21"/>
                <w:szCs w:val="21"/>
              </w:rPr>
              <w:t xml:space="preserve"> </w:t>
            </w:r>
            <w:r>
              <w:rPr>
                <w:rFonts w:hint="eastAsia" w:ascii="宋体" w:hAnsi="宋体" w:eastAsia="宋体" w:cs="宋体"/>
                <w:spacing w:val="-7"/>
                <w:sz w:val="21"/>
                <w:szCs w:val="21"/>
              </w:rPr>
              <w:t>(财库[2016]125号)的规定，采购代理机构将通过“信用</w:t>
            </w:r>
          </w:p>
          <w:p>
            <w:pPr>
              <w:spacing w:before="1" w:line="204" w:lineRule="auto"/>
              <w:ind w:firstLine="131"/>
              <w:rPr>
                <w:rFonts w:hint="eastAsia" w:ascii="宋体" w:hAnsi="宋体" w:eastAsia="宋体" w:cs="宋体"/>
                <w:sz w:val="21"/>
                <w:szCs w:val="21"/>
              </w:rPr>
            </w:pPr>
            <w:r>
              <w:rPr>
                <w:rFonts w:hint="eastAsia" w:ascii="宋体" w:hAnsi="宋体" w:eastAsia="宋体" w:cs="宋体"/>
                <w:spacing w:val="-5"/>
                <w:sz w:val="21"/>
                <w:szCs w:val="21"/>
              </w:rPr>
              <w:t>中国”网站（www.creditchina.gov.cn）</w:t>
            </w:r>
            <w:r>
              <w:rPr>
                <w:rFonts w:hint="eastAsia" w:ascii="宋体" w:hAnsi="宋体" w:eastAsia="宋体" w:cs="宋体"/>
                <w:spacing w:val="52"/>
                <w:sz w:val="21"/>
                <w:szCs w:val="21"/>
              </w:rPr>
              <w:t xml:space="preserve"> </w:t>
            </w:r>
            <w:r>
              <w:rPr>
                <w:rFonts w:hint="eastAsia" w:ascii="宋体" w:hAnsi="宋体" w:eastAsia="宋体" w:cs="宋体"/>
                <w:spacing w:val="-5"/>
                <w:sz w:val="21"/>
                <w:szCs w:val="21"/>
              </w:rPr>
              <w:t>、中国政府采购网</w:t>
            </w:r>
          </w:p>
          <w:p>
            <w:pPr>
              <w:spacing w:before="266" w:line="502" w:lineRule="exact"/>
              <w:ind w:firstLine="117"/>
              <w:rPr>
                <w:rFonts w:hint="eastAsia" w:ascii="宋体" w:hAnsi="宋体" w:eastAsia="宋体" w:cs="宋体"/>
                <w:sz w:val="21"/>
                <w:szCs w:val="21"/>
              </w:rPr>
            </w:pPr>
            <w:r>
              <w:rPr>
                <w:rFonts w:hint="eastAsia" w:ascii="宋体" w:hAnsi="宋体" w:eastAsia="宋体" w:cs="宋体"/>
                <w:spacing w:val="-7"/>
                <w:position w:val="22"/>
                <w:sz w:val="21"/>
                <w:szCs w:val="21"/>
              </w:rPr>
              <w:t>（www.ccgp.gov.cn）</w:t>
            </w:r>
            <w:r>
              <w:rPr>
                <w:rFonts w:hint="eastAsia" w:ascii="宋体" w:hAnsi="宋体" w:eastAsia="宋体" w:cs="宋体"/>
                <w:spacing w:val="-41"/>
                <w:position w:val="22"/>
                <w:sz w:val="21"/>
                <w:szCs w:val="21"/>
              </w:rPr>
              <w:t xml:space="preserve"> </w:t>
            </w:r>
            <w:r>
              <w:rPr>
                <w:rFonts w:hint="eastAsia" w:ascii="宋体" w:hAnsi="宋体" w:eastAsia="宋体" w:cs="宋体"/>
                <w:spacing w:val="-7"/>
                <w:position w:val="22"/>
                <w:sz w:val="21"/>
                <w:szCs w:val="21"/>
              </w:rPr>
              <w:t>等渠道在资格审查环节查询供应商信用记录，</w:t>
            </w:r>
            <w:r>
              <w:rPr>
                <w:rFonts w:hint="eastAsia" w:ascii="宋体" w:hAnsi="宋体" w:eastAsia="宋体" w:cs="宋体"/>
                <w:spacing w:val="-3"/>
                <w:position w:val="22"/>
                <w:sz w:val="21"/>
                <w:szCs w:val="21"/>
              </w:rPr>
              <w:t xml:space="preserve"> </w:t>
            </w:r>
            <w:r>
              <w:rPr>
                <w:rFonts w:hint="eastAsia" w:ascii="宋体" w:hAnsi="宋体" w:eastAsia="宋体" w:cs="宋体"/>
                <w:spacing w:val="-7"/>
                <w:position w:val="22"/>
                <w:sz w:val="21"/>
                <w:szCs w:val="21"/>
              </w:rPr>
              <w:t>被</w:t>
            </w:r>
          </w:p>
          <w:p>
            <w:pPr>
              <w:spacing w:line="204" w:lineRule="auto"/>
              <w:ind w:firstLine="116"/>
              <w:rPr>
                <w:rFonts w:hint="eastAsia" w:ascii="宋体" w:hAnsi="宋体" w:eastAsia="宋体" w:cs="宋体"/>
                <w:sz w:val="21"/>
                <w:szCs w:val="21"/>
              </w:rPr>
            </w:pPr>
            <w:r>
              <w:rPr>
                <w:rFonts w:hint="eastAsia" w:ascii="宋体" w:hAnsi="宋体" w:eastAsia="宋体" w:cs="宋体"/>
                <w:spacing w:val="-1"/>
                <w:sz w:val="21"/>
                <w:szCs w:val="21"/>
              </w:rPr>
              <w:t>列入失信被执行人、</w:t>
            </w:r>
            <w:r>
              <w:rPr>
                <w:rFonts w:hint="eastAsia" w:ascii="宋体" w:hAnsi="宋体" w:eastAsia="宋体" w:cs="宋体"/>
                <w:spacing w:val="-1"/>
                <w:sz w:val="21"/>
                <w:szCs w:val="21"/>
                <w:lang w:eastAsia="zh-CN"/>
              </w:rPr>
              <w:t>重大税收违法失信主体</w:t>
            </w:r>
            <w:r>
              <w:rPr>
                <w:rFonts w:hint="eastAsia" w:ascii="宋体" w:hAnsi="宋体" w:eastAsia="宋体" w:cs="宋体"/>
                <w:spacing w:val="-1"/>
                <w:sz w:val="21"/>
                <w:szCs w:val="21"/>
              </w:rPr>
              <w:t>、政府采购严重违</w:t>
            </w:r>
          </w:p>
        </w:tc>
      </w:tr>
    </w:tbl>
    <w:p>
      <w:pPr>
        <w:spacing w:before="95" w:line="184" w:lineRule="auto"/>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rPr>
        <w:sectPr>
          <w:headerReference r:id="rId9" w:type="default"/>
          <w:footerReference r:id="rId10"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p>
    <w:p>
      <w:pPr>
        <w:rPr>
          <w:rFonts w:hint="eastAsia" w:ascii="宋体" w:hAnsi="宋体" w:eastAsia="宋体" w:cs="宋体"/>
        </w:rPr>
      </w:pPr>
    </w:p>
    <w:p>
      <w:pPr>
        <w:spacing w:line="14" w:lineRule="exact"/>
        <w:rPr>
          <w:rFonts w:hint="eastAsia" w:ascii="宋体" w:hAnsi="宋体" w:eastAsia="宋体" w:cs="宋体"/>
        </w:rPr>
      </w:pPr>
    </w:p>
    <w:tbl>
      <w:tblPr>
        <w:tblStyle w:val="12"/>
        <w:tblW w:w="8975"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740"/>
        <w:gridCol w:w="6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88" w:hRule="atLeast"/>
        </w:trPr>
        <w:tc>
          <w:tcPr>
            <w:tcW w:w="708" w:type="dxa"/>
            <w:vAlign w:val="top"/>
          </w:tcPr>
          <w:p>
            <w:pPr>
              <w:rPr>
                <w:rFonts w:hint="eastAsia" w:ascii="宋体" w:hAnsi="宋体" w:eastAsia="宋体" w:cs="宋体"/>
                <w:sz w:val="21"/>
              </w:rPr>
            </w:pPr>
          </w:p>
        </w:tc>
        <w:tc>
          <w:tcPr>
            <w:tcW w:w="1740" w:type="dxa"/>
            <w:vAlign w:val="top"/>
          </w:tcPr>
          <w:p>
            <w:pPr>
              <w:rPr>
                <w:rFonts w:hint="eastAsia" w:ascii="宋体" w:hAnsi="宋体" w:eastAsia="宋体" w:cs="宋体"/>
                <w:sz w:val="21"/>
              </w:rPr>
            </w:pPr>
          </w:p>
        </w:tc>
        <w:tc>
          <w:tcPr>
            <w:tcW w:w="6527" w:type="dxa"/>
            <w:vAlign w:val="top"/>
          </w:tcPr>
          <w:p>
            <w:pPr>
              <w:spacing w:before="2" w:line="439" w:lineRule="auto"/>
              <w:ind w:left="135" w:right="108" w:hanging="21"/>
              <w:rPr>
                <w:rFonts w:hint="eastAsia" w:eastAsia="宋体"/>
                <w:lang w:eastAsia="zh-CN"/>
              </w:rPr>
            </w:pPr>
            <w:r>
              <w:rPr>
                <w:rFonts w:hint="eastAsia"/>
              </w:rPr>
              <w:t>法失信行为记录名单的单位将被拒绝参与本项目政府采购活动</w:t>
            </w:r>
            <w:r>
              <w:rPr>
                <w:rFonts w:hint="eastAsia" w:eastAsia="宋体"/>
                <w:lang w:eastAsia="zh-CN"/>
              </w:rPr>
              <w:t>；</w:t>
            </w:r>
          </w:p>
          <w:p>
            <w:pPr>
              <w:spacing w:before="2" w:line="439" w:lineRule="auto"/>
              <w:ind w:left="135" w:right="108" w:hanging="21"/>
              <w:rPr>
                <w:rFonts w:hint="eastAsia" w:eastAsia="宋体"/>
                <w:lang w:eastAsia="zh-CN"/>
              </w:rPr>
            </w:pPr>
            <w:r>
              <w:rPr>
                <w:rFonts w:hint="eastAsia"/>
                <w:lang w:val="en-US" w:eastAsia="zh-CN"/>
              </w:rPr>
              <w:t>3、</w:t>
            </w:r>
            <w:r>
              <w:rPr>
                <w:rFonts w:hint="eastAsia"/>
              </w:rPr>
              <w:t>供应商必须提供无行贿犯罪记录承诺书。（供应商出具由“中国裁 判文书网”网站查询近三年来法人、法定代表人、委托人无行贿犯罪 记录网页截图加盖单位公章）</w:t>
            </w:r>
            <w:r>
              <w:rPr>
                <w:rFonts w:hint="eastAsia" w:eastAsia="宋体"/>
                <w:lang w:eastAsia="zh-CN"/>
              </w:rPr>
              <w:t>；</w:t>
            </w:r>
          </w:p>
          <w:p>
            <w:pPr>
              <w:spacing w:before="2" w:line="439" w:lineRule="auto"/>
              <w:ind w:left="135" w:right="108" w:hanging="21"/>
              <w:rPr>
                <w:rFonts w:hint="eastAsia"/>
              </w:rPr>
            </w:pPr>
            <w:r>
              <w:rPr>
                <w:rFonts w:hint="eastAsia"/>
              </w:rPr>
              <w:t>4、供应商须提交具备中国人民银行征信业务备案资质的第三方信用服务机构出具的有效期内信用报告（未注明有效期的，自信用报告出具之日起有效期不得超过1年），且信用等级达到A级及以上，并附开标前7天内电子信用报告查询截图（信用等级与纸质版信用报告信用等级保持一致）。同时提供出具该信用报告的第三方信用服务机构在中国人民银行备案的证明材料。开标后采购人和代理机构在通过“信用中国”网站、中国政府采购网等渠道查询投标单位信用记录的基础上，负责查验第三方出具的信用报告，如未提交报告或报告弄虚作假的，一律取消投标资格。</w:t>
            </w:r>
          </w:p>
          <w:p>
            <w:pPr>
              <w:spacing w:before="2" w:line="439" w:lineRule="auto"/>
              <w:ind w:left="135" w:right="108" w:hanging="21"/>
              <w:rPr>
                <w:rFonts w:hint="eastAsia"/>
              </w:rPr>
            </w:pPr>
            <w:r>
              <w:rPr>
                <w:rFonts w:hint="eastAsia"/>
              </w:rPr>
              <w:t>信用报告出具方式：http://www.creditwx.gov.cn/cms/news/index/595547990899294208</w:t>
            </w:r>
          </w:p>
          <w:p>
            <w:pPr>
              <w:numPr>
                <w:ilvl w:val="0"/>
                <w:numId w:val="5"/>
              </w:numPr>
              <w:spacing w:before="2" w:line="439" w:lineRule="auto"/>
              <w:ind w:left="135" w:right="108" w:hanging="21"/>
              <w:rPr>
                <w:rFonts w:hint="eastAsia"/>
                <w:lang w:val="en-US" w:eastAsia="zh-CN"/>
              </w:rPr>
            </w:pPr>
            <w:r>
              <w:rPr>
                <w:rFonts w:hint="eastAsia"/>
              </w:rPr>
              <w:t>落实政府采购政策满足的资格要求：本项目专门面向中小企业采购。</w:t>
            </w:r>
            <w:r>
              <w:rPr>
                <w:rFonts w:hint="eastAsia"/>
                <w:lang w:val="en-US" w:eastAsia="zh-CN"/>
              </w:rPr>
              <w:t>供应商应为中小微企业、监狱企业、残疾人福利性单位；</w:t>
            </w:r>
          </w:p>
          <w:p>
            <w:pPr>
              <w:numPr>
                <w:ilvl w:val="0"/>
                <w:numId w:val="5"/>
              </w:numPr>
              <w:spacing w:before="2" w:line="439" w:lineRule="auto"/>
              <w:ind w:left="135" w:right="108" w:hanging="21"/>
              <w:rPr>
                <w:rFonts w:hint="eastAsia"/>
                <w:lang w:val="en-US" w:eastAsia="zh-CN"/>
              </w:rPr>
            </w:pPr>
            <w:r>
              <w:rPr>
                <w:rFonts w:hint="eastAsia"/>
                <w:lang w:val="en-US" w:eastAsia="zh-CN"/>
              </w:rPr>
              <w:t>投标人应具备市政公用工程施工总承包叁级及以上资质，具备有效的安全生产许可证；</w:t>
            </w:r>
          </w:p>
          <w:p>
            <w:pPr>
              <w:numPr>
                <w:ilvl w:val="0"/>
                <w:numId w:val="5"/>
              </w:numPr>
              <w:spacing w:before="2" w:line="439" w:lineRule="auto"/>
              <w:ind w:left="135" w:right="108" w:hanging="21"/>
              <w:rPr>
                <w:rFonts w:hint="eastAsia"/>
              </w:rPr>
            </w:pPr>
            <w:r>
              <w:rPr>
                <w:rFonts w:hint="eastAsia"/>
                <w:lang w:val="en-US" w:eastAsia="zh-CN"/>
              </w:rPr>
              <w:t>供应商拟派项目经理须具备市政工程专业二级及以上注册建造师资格，具有有效期内安全生产考核合格证书（B证），且未担任其他在建工程（提供项目经理无在建工程承诺函，格式自拟）。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708" w:type="dxa"/>
            <w:vAlign w:val="top"/>
          </w:tcPr>
          <w:p>
            <w:pPr>
              <w:spacing w:line="314" w:lineRule="auto"/>
              <w:rPr>
                <w:rFonts w:hint="eastAsia" w:ascii="宋体" w:hAnsi="宋体" w:eastAsia="宋体" w:cs="宋体"/>
                <w:sz w:val="21"/>
              </w:rPr>
            </w:pPr>
          </w:p>
          <w:p>
            <w:pPr>
              <w:spacing w:before="68"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12</w:t>
            </w:r>
          </w:p>
        </w:tc>
        <w:tc>
          <w:tcPr>
            <w:tcW w:w="1740" w:type="dxa"/>
            <w:vAlign w:val="top"/>
          </w:tcPr>
          <w:p>
            <w:pPr>
              <w:spacing w:before="173" w:line="442" w:lineRule="exact"/>
              <w:ind w:firstLine="141"/>
              <w:rPr>
                <w:rFonts w:hint="eastAsia" w:ascii="宋体" w:hAnsi="宋体" w:eastAsia="宋体" w:cs="宋体"/>
                <w:sz w:val="21"/>
                <w:szCs w:val="21"/>
              </w:rPr>
            </w:pPr>
            <w:r>
              <w:rPr>
                <w:rFonts w:hint="eastAsia" w:ascii="宋体" w:hAnsi="宋体" w:eastAsia="宋体" w:cs="宋体"/>
                <w:spacing w:val="-2"/>
                <w:position w:val="17"/>
                <w:sz w:val="21"/>
                <w:szCs w:val="21"/>
              </w:rPr>
              <w:t>是否接受联合体</w:t>
            </w:r>
          </w:p>
          <w:p>
            <w:pPr>
              <w:spacing w:line="204" w:lineRule="auto"/>
              <w:ind w:firstLine="666"/>
              <w:rPr>
                <w:rFonts w:hint="eastAsia" w:ascii="宋体" w:hAnsi="宋体" w:eastAsia="宋体" w:cs="宋体"/>
                <w:sz w:val="21"/>
                <w:szCs w:val="21"/>
              </w:rPr>
            </w:pPr>
            <w:r>
              <w:rPr>
                <w:rFonts w:hint="eastAsia" w:ascii="宋体" w:hAnsi="宋体" w:eastAsia="宋体" w:cs="宋体"/>
                <w:spacing w:val="-6"/>
                <w:sz w:val="21"/>
                <w:szCs w:val="21"/>
              </w:rPr>
              <w:t>投标</w:t>
            </w:r>
          </w:p>
        </w:tc>
        <w:tc>
          <w:tcPr>
            <w:tcW w:w="6527" w:type="dxa"/>
            <w:vAlign w:val="top"/>
          </w:tcPr>
          <w:p>
            <w:pPr>
              <w:spacing w:line="286" w:lineRule="auto"/>
              <w:rPr>
                <w:rFonts w:hint="eastAsia" w:ascii="宋体" w:hAnsi="宋体" w:eastAsia="宋体" w:cs="宋体"/>
                <w:sz w:val="21"/>
              </w:rPr>
            </w:pPr>
          </w:p>
          <w:p>
            <w:pPr>
              <w:spacing w:before="69" w:line="184" w:lineRule="auto"/>
              <w:ind w:firstLine="115"/>
              <w:rPr>
                <w:rFonts w:hint="eastAsia" w:ascii="宋体" w:hAnsi="宋体" w:eastAsia="宋体" w:cs="宋体"/>
                <w:sz w:val="21"/>
                <w:szCs w:val="21"/>
              </w:rPr>
            </w:pPr>
            <w:r>
              <w:rPr>
                <w:rFonts w:hint="eastAsia" w:ascii="宋体" w:hAnsi="宋体" w:eastAsia="宋体" w:cs="宋体"/>
                <w:spacing w:val="-5"/>
                <w:sz w:val="21"/>
                <w:szCs w:val="21"/>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6"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13</w:t>
            </w:r>
          </w:p>
        </w:tc>
        <w:tc>
          <w:tcPr>
            <w:tcW w:w="1740" w:type="dxa"/>
            <w:vAlign w:val="top"/>
          </w:tcPr>
          <w:p>
            <w:pPr>
              <w:spacing w:before="175" w:line="184" w:lineRule="auto"/>
              <w:ind w:firstLine="348"/>
              <w:rPr>
                <w:rFonts w:hint="eastAsia" w:ascii="宋体" w:hAnsi="宋体" w:eastAsia="宋体" w:cs="宋体"/>
                <w:sz w:val="21"/>
                <w:szCs w:val="21"/>
              </w:rPr>
            </w:pPr>
            <w:r>
              <w:rPr>
                <w:rFonts w:hint="eastAsia" w:ascii="宋体" w:hAnsi="宋体" w:eastAsia="宋体" w:cs="宋体"/>
                <w:spacing w:val="-2"/>
                <w:sz w:val="21"/>
                <w:szCs w:val="21"/>
              </w:rPr>
              <w:t>谈判有效期</w:t>
            </w:r>
          </w:p>
        </w:tc>
        <w:tc>
          <w:tcPr>
            <w:tcW w:w="6527" w:type="dxa"/>
            <w:vAlign w:val="top"/>
          </w:tcPr>
          <w:p>
            <w:pPr>
              <w:spacing w:before="175" w:line="184" w:lineRule="auto"/>
              <w:ind w:firstLine="112"/>
              <w:rPr>
                <w:rFonts w:hint="eastAsia" w:ascii="宋体" w:hAnsi="宋体" w:eastAsia="宋体" w:cs="宋体"/>
                <w:sz w:val="21"/>
                <w:szCs w:val="21"/>
              </w:rPr>
            </w:pPr>
            <w:r>
              <w:rPr>
                <w:rFonts w:hint="eastAsia" w:ascii="宋体" w:hAnsi="宋体" w:eastAsia="宋体" w:cs="宋体"/>
                <w:spacing w:val="-4"/>
                <w:sz w:val="21"/>
                <w:szCs w:val="21"/>
              </w:rPr>
              <w:t>递交响应文件截止之日起</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u w:val="single" w:color="auto"/>
              </w:rPr>
              <w:t>60</w:t>
            </w:r>
            <w:r>
              <w:rPr>
                <w:rFonts w:hint="eastAsia" w:ascii="宋体" w:hAnsi="宋体" w:eastAsia="宋体" w:cs="宋体"/>
                <w:spacing w:val="-7"/>
                <w:sz w:val="21"/>
                <w:szCs w:val="21"/>
                <w:u w:val="single" w:color="auto"/>
              </w:rPr>
              <w:t xml:space="preserve"> </w:t>
            </w:r>
            <w:r>
              <w:rPr>
                <w:rFonts w:hint="eastAsia" w:ascii="宋体" w:hAnsi="宋体" w:eastAsia="宋体" w:cs="宋体"/>
                <w:spacing w:val="-4"/>
                <w:sz w:val="21"/>
                <w:szCs w:val="21"/>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708" w:type="dxa"/>
            <w:vAlign w:val="top"/>
          </w:tcPr>
          <w:p>
            <w:pPr>
              <w:spacing w:before="210"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14</w:t>
            </w:r>
          </w:p>
        </w:tc>
        <w:tc>
          <w:tcPr>
            <w:tcW w:w="1740" w:type="dxa"/>
            <w:vAlign w:val="top"/>
          </w:tcPr>
          <w:p>
            <w:pPr>
              <w:spacing w:before="178" w:line="184" w:lineRule="auto"/>
              <w:ind w:firstLine="453"/>
              <w:rPr>
                <w:rFonts w:hint="eastAsia" w:ascii="宋体" w:hAnsi="宋体" w:eastAsia="宋体" w:cs="宋体"/>
                <w:sz w:val="21"/>
                <w:szCs w:val="21"/>
              </w:rPr>
            </w:pPr>
            <w:r>
              <w:rPr>
                <w:rFonts w:hint="eastAsia" w:ascii="宋体" w:hAnsi="宋体" w:eastAsia="宋体" w:cs="宋体"/>
                <w:spacing w:val="-3"/>
                <w:sz w:val="21"/>
                <w:szCs w:val="21"/>
              </w:rPr>
              <w:t>踏勘现场</w:t>
            </w:r>
          </w:p>
        </w:tc>
        <w:tc>
          <w:tcPr>
            <w:tcW w:w="6527" w:type="dxa"/>
            <w:vAlign w:val="top"/>
          </w:tcPr>
          <w:p>
            <w:pPr>
              <w:spacing w:before="178" w:line="184" w:lineRule="auto"/>
              <w:ind w:firstLine="115"/>
              <w:rPr>
                <w:rFonts w:hint="eastAsia" w:ascii="宋体" w:hAnsi="宋体" w:eastAsia="宋体" w:cs="宋体"/>
                <w:sz w:val="21"/>
                <w:szCs w:val="21"/>
              </w:rPr>
            </w:pPr>
            <w:r>
              <w:rPr>
                <w:rFonts w:hint="eastAsia" w:ascii="宋体" w:hAnsi="宋体" w:eastAsia="宋体" w:cs="宋体"/>
                <w:spacing w:val="-5"/>
                <w:sz w:val="21"/>
                <w:szCs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708" w:type="dxa"/>
            <w:vAlign w:val="top"/>
          </w:tcPr>
          <w:p>
            <w:pPr>
              <w:spacing w:line="314" w:lineRule="auto"/>
              <w:rPr>
                <w:rFonts w:hint="eastAsia" w:ascii="宋体" w:hAnsi="宋体" w:eastAsia="宋体" w:cs="宋体"/>
                <w:sz w:val="21"/>
              </w:rPr>
            </w:pPr>
          </w:p>
          <w:p>
            <w:pPr>
              <w:spacing w:before="69"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15</w:t>
            </w:r>
          </w:p>
        </w:tc>
        <w:tc>
          <w:tcPr>
            <w:tcW w:w="1740" w:type="dxa"/>
            <w:vAlign w:val="top"/>
          </w:tcPr>
          <w:p>
            <w:pPr>
              <w:spacing w:before="176" w:line="439" w:lineRule="exact"/>
              <w:ind w:firstLine="138"/>
              <w:rPr>
                <w:rFonts w:hint="eastAsia" w:ascii="宋体" w:hAnsi="宋体" w:eastAsia="宋体" w:cs="宋体"/>
                <w:sz w:val="21"/>
                <w:szCs w:val="21"/>
              </w:rPr>
            </w:pPr>
            <w:r>
              <w:rPr>
                <w:rFonts w:hint="eastAsia" w:ascii="宋体" w:hAnsi="宋体" w:eastAsia="宋体" w:cs="宋体"/>
                <w:spacing w:val="-2"/>
                <w:position w:val="17"/>
                <w:sz w:val="21"/>
                <w:szCs w:val="21"/>
              </w:rPr>
              <w:t>供应商提出问题</w:t>
            </w:r>
          </w:p>
          <w:p>
            <w:pPr>
              <w:spacing w:line="204" w:lineRule="auto"/>
              <w:ind w:firstLine="366"/>
              <w:rPr>
                <w:rFonts w:hint="eastAsia" w:ascii="宋体" w:hAnsi="宋体" w:eastAsia="宋体" w:cs="宋体"/>
                <w:sz w:val="21"/>
                <w:szCs w:val="21"/>
              </w:rPr>
            </w:pPr>
            <w:r>
              <w:rPr>
                <w:rFonts w:hint="eastAsia" w:ascii="宋体" w:hAnsi="宋体" w:eastAsia="宋体" w:cs="宋体"/>
                <w:spacing w:val="-6"/>
                <w:sz w:val="21"/>
                <w:szCs w:val="21"/>
              </w:rPr>
              <w:t>的截止时间</w:t>
            </w:r>
          </w:p>
        </w:tc>
        <w:tc>
          <w:tcPr>
            <w:tcW w:w="6527" w:type="dxa"/>
            <w:vAlign w:val="top"/>
          </w:tcPr>
          <w:p>
            <w:pPr>
              <w:spacing w:line="287" w:lineRule="auto"/>
              <w:rPr>
                <w:rFonts w:hint="eastAsia" w:ascii="宋体" w:hAnsi="宋体" w:eastAsia="宋体" w:cs="宋体"/>
                <w:sz w:val="21"/>
              </w:rPr>
            </w:pPr>
          </w:p>
          <w:p>
            <w:pPr>
              <w:spacing w:before="68" w:line="184" w:lineRule="auto"/>
              <w:ind w:firstLine="112"/>
              <w:rPr>
                <w:rFonts w:hint="eastAsia" w:ascii="宋体" w:hAnsi="宋体" w:eastAsia="宋体" w:cs="宋体"/>
                <w:sz w:val="21"/>
                <w:szCs w:val="21"/>
              </w:rPr>
            </w:pPr>
            <w:r>
              <w:rPr>
                <w:rFonts w:hint="eastAsia" w:ascii="宋体" w:hAnsi="宋体" w:eastAsia="宋体" w:cs="宋体"/>
                <w:spacing w:val="-1"/>
                <w:sz w:val="21"/>
                <w:szCs w:val="21"/>
              </w:rPr>
              <w:t>提交响应文件截止之日前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6"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16</w:t>
            </w:r>
          </w:p>
        </w:tc>
        <w:tc>
          <w:tcPr>
            <w:tcW w:w="1740" w:type="dxa"/>
            <w:vAlign w:val="top"/>
          </w:tcPr>
          <w:p>
            <w:pPr>
              <w:spacing w:before="174" w:line="184" w:lineRule="auto"/>
              <w:ind w:firstLine="352"/>
              <w:rPr>
                <w:rFonts w:hint="eastAsia" w:ascii="宋体" w:hAnsi="宋体" w:eastAsia="宋体" w:cs="宋体"/>
                <w:sz w:val="21"/>
                <w:szCs w:val="21"/>
              </w:rPr>
            </w:pPr>
            <w:r>
              <w:rPr>
                <w:rFonts w:hint="eastAsia" w:ascii="宋体" w:hAnsi="宋体" w:eastAsia="宋体" w:cs="宋体"/>
                <w:spacing w:val="-3"/>
                <w:sz w:val="21"/>
                <w:szCs w:val="21"/>
              </w:rPr>
              <w:t>投标预备会</w:t>
            </w:r>
          </w:p>
        </w:tc>
        <w:tc>
          <w:tcPr>
            <w:tcW w:w="6527" w:type="dxa"/>
            <w:vAlign w:val="top"/>
          </w:tcPr>
          <w:p>
            <w:pPr>
              <w:spacing w:before="174" w:line="184" w:lineRule="auto"/>
              <w:ind w:firstLine="115"/>
              <w:rPr>
                <w:rFonts w:hint="eastAsia" w:ascii="宋体" w:hAnsi="宋体" w:eastAsia="宋体" w:cs="宋体"/>
                <w:sz w:val="21"/>
                <w:szCs w:val="21"/>
              </w:rPr>
            </w:pPr>
            <w:r>
              <w:rPr>
                <w:rFonts w:hint="eastAsia" w:ascii="宋体" w:hAnsi="宋体" w:eastAsia="宋体" w:cs="宋体"/>
                <w:spacing w:val="-5"/>
                <w:sz w:val="21"/>
                <w:szCs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08" w:type="dxa"/>
            <w:vAlign w:val="top"/>
          </w:tcPr>
          <w:p>
            <w:pPr>
              <w:spacing w:before="207"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17</w:t>
            </w:r>
          </w:p>
        </w:tc>
        <w:tc>
          <w:tcPr>
            <w:tcW w:w="1740" w:type="dxa"/>
            <w:vAlign w:val="top"/>
          </w:tcPr>
          <w:p>
            <w:pPr>
              <w:spacing w:before="175" w:line="184" w:lineRule="auto"/>
              <w:ind w:firstLine="664"/>
              <w:rPr>
                <w:rFonts w:hint="eastAsia" w:ascii="宋体" w:hAnsi="宋体" w:eastAsia="宋体" w:cs="宋体"/>
                <w:sz w:val="21"/>
                <w:szCs w:val="21"/>
              </w:rPr>
            </w:pPr>
            <w:r>
              <w:rPr>
                <w:rFonts w:hint="eastAsia" w:ascii="宋体" w:hAnsi="宋体" w:eastAsia="宋体" w:cs="宋体"/>
                <w:spacing w:val="-5"/>
                <w:sz w:val="21"/>
                <w:szCs w:val="21"/>
              </w:rPr>
              <w:t>偏离</w:t>
            </w:r>
          </w:p>
        </w:tc>
        <w:tc>
          <w:tcPr>
            <w:tcW w:w="6527" w:type="dxa"/>
            <w:vAlign w:val="top"/>
          </w:tcPr>
          <w:p>
            <w:pPr>
              <w:spacing w:before="175" w:line="184" w:lineRule="auto"/>
              <w:ind w:firstLine="115"/>
              <w:rPr>
                <w:rFonts w:hint="eastAsia" w:ascii="宋体" w:hAnsi="宋体" w:eastAsia="宋体" w:cs="宋体"/>
                <w:sz w:val="21"/>
                <w:szCs w:val="21"/>
              </w:rPr>
            </w:pPr>
            <w:r>
              <w:rPr>
                <w:rFonts w:hint="eastAsia" w:ascii="宋体" w:hAnsi="宋体" w:eastAsia="宋体" w:cs="宋体"/>
                <w:spacing w:val="-3"/>
                <w:sz w:val="21"/>
                <w:szCs w:val="21"/>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708" w:type="dxa"/>
            <w:vAlign w:val="top"/>
          </w:tcPr>
          <w:p>
            <w:pPr>
              <w:spacing w:line="315" w:lineRule="auto"/>
              <w:rPr>
                <w:rFonts w:hint="eastAsia" w:ascii="宋体" w:hAnsi="宋体" w:eastAsia="宋体" w:cs="宋体"/>
                <w:sz w:val="21"/>
              </w:rPr>
            </w:pPr>
          </w:p>
          <w:p>
            <w:pPr>
              <w:spacing w:before="68"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18</w:t>
            </w:r>
          </w:p>
        </w:tc>
        <w:tc>
          <w:tcPr>
            <w:tcW w:w="1740" w:type="dxa"/>
            <w:vAlign w:val="top"/>
          </w:tcPr>
          <w:p>
            <w:pPr>
              <w:spacing w:before="174" w:line="442" w:lineRule="exact"/>
              <w:ind w:firstLine="141"/>
              <w:rPr>
                <w:rFonts w:hint="eastAsia" w:ascii="宋体" w:hAnsi="宋体" w:eastAsia="宋体" w:cs="宋体"/>
                <w:sz w:val="21"/>
                <w:szCs w:val="21"/>
              </w:rPr>
            </w:pPr>
            <w:r>
              <w:rPr>
                <w:rFonts w:hint="eastAsia" w:ascii="宋体" w:hAnsi="宋体" w:eastAsia="宋体" w:cs="宋体"/>
                <w:spacing w:val="-2"/>
                <w:position w:val="17"/>
                <w:sz w:val="21"/>
                <w:szCs w:val="21"/>
              </w:rPr>
              <w:t>是否接受选择性</w:t>
            </w:r>
          </w:p>
          <w:p>
            <w:pPr>
              <w:spacing w:line="204" w:lineRule="auto"/>
              <w:ind w:firstLine="451"/>
              <w:rPr>
                <w:rFonts w:hint="eastAsia" w:ascii="宋体" w:hAnsi="宋体" w:eastAsia="宋体" w:cs="宋体"/>
                <w:sz w:val="21"/>
                <w:szCs w:val="21"/>
              </w:rPr>
            </w:pPr>
            <w:r>
              <w:rPr>
                <w:rFonts w:hint="eastAsia" w:ascii="宋体" w:hAnsi="宋体" w:eastAsia="宋体" w:cs="宋体"/>
                <w:spacing w:val="-2"/>
                <w:sz w:val="21"/>
                <w:szCs w:val="21"/>
              </w:rPr>
              <w:t>报价方案</w:t>
            </w:r>
          </w:p>
        </w:tc>
        <w:tc>
          <w:tcPr>
            <w:tcW w:w="6527" w:type="dxa"/>
            <w:vAlign w:val="top"/>
          </w:tcPr>
          <w:p>
            <w:pPr>
              <w:spacing w:line="287" w:lineRule="auto"/>
              <w:rPr>
                <w:rFonts w:hint="eastAsia" w:ascii="宋体" w:hAnsi="宋体" w:eastAsia="宋体" w:cs="宋体"/>
                <w:sz w:val="21"/>
              </w:rPr>
            </w:pPr>
          </w:p>
          <w:p>
            <w:pPr>
              <w:spacing w:before="69" w:line="184" w:lineRule="auto"/>
              <w:ind w:firstLine="115"/>
              <w:rPr>
                <w:rFonts w:hint="eastAsia" w:ascii="宋体" w:hAnsi="宋体" w:eastAsia="宋体" w:cs="宋体"/>
                <w:sz w:val="21"/>
                <w:szCs w:val="21"/>
              </w:rPr>
            </w:pPr>
            <w:r>
              <w:rPr>
                <w:rFonts w:hint="eastAsia" w:ascii="宋体" w:hAnsi="宋体" w:eastAsia="宋体" w:cs="宋体"/>
                <w:spacing w:val="-5"/>
                <w:sz w:val="21"/>
                <w:szCs w:val="21"/>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708" w:type="dxa"/>
            <w:vAlign w:val="top"/>
          </w:tcPr>
          <w:p>
            <w:pPr>
              <w:spacing w:line="315" w:lineRule="auto"/>
              <w:rPr>
                <w:rFonts w:hint="eastAsia" w:ascii="宋体" w:hAnsi="宋体" w:eastAsia="宋体" w:cs="宋体"/>
                <w:sz w:val="21"/>
              </w:rPr>
            </w:pPr>
          </w:p>
          <w:p>
            <w:pPr>
              <w:spacing w:before="68" w:line="180" w:lineRule="auto"/>
              <w:ind w:firstLine="269"/>
              <w:rPr>
                <w:rFonts w:hint="eastAsia" w:ascii="宋体" w:hAnsi="宋体" w:eastAsia="宋体" w:cs="宋体"/>
                <w:sz w:val="21"/>
                <w:szCs w:val="21"/>
              </w:rPr>
            </w:pPr>
            <w:r>
              <w:rPr>
                <w:rFonts w:hint="eastAsia" w:ascii="宋体" w:hAnsi="宋体" w:eastAsia="宋体" w:cs="宋体"/>
                <w:spacing w:val="-10"/>
                <w:w w:val="98"/>
                <w:sz w:val="21"/>
                <w:szCs w:val="21"/>
              </w:rPr>
              <w:t>19</w:t>
            </w:r>
          </w:p>
        </w:tc>
        <w:tc>
          <w:tcPr>
            <w:tcW w:w="1740" w:type="dxa"/>
            <w:vAlign w:val="top"/>
          </w:tcPr>
          <w:p>
            <w:pPr>
              <w:spacing w:line="288" w:lineRule="auto"/>
              <w:rPr>
                <w:rFonts w:hint="eastAsia" w:ascii="宋体" w:hAnsi="宋体" w:eastAsia="宋体" w:cs="宋体"/>
                <w:sz w:val="21"/>
              </w:rPr>
            </w:pPr>
          </w:p>
          <w:p>
            <w:pPr>
              <w:spacing w:before="68" w:line="184" w:lineRule="auto"/>
              <w:ind w:firstLine="243"/>
              <w:rPr>
                <w:rFonts w:hint="eastAsia" w:ascii="宋体" w:hAnsi="宋体" w:eastAsia="宋体" w:cs="宋体"/>
                <w:sz w:val="21"/>
                <w:szCs w:val="21"/>
              </w:rPr>
            </w:pPr>
            <w:r>
              <w:rPr>
                <w:rFonts w:hint="eastAsia" w:ascii="宋体" w:hAnsi="宋体" w:eastAsia="宋体" w:cs="宋体"/>
                <w:spacing w:val="-2"/>
                <w:sz w:val="21"/>
                <w:szCs w:val="21"/>
              </w:rPr>
              <w:t>采购最高限价</w:t>
            </w:r>
          </w:p>
        </w:tc>
        <w:tc>
          <w:tcPr>
            <w:tcW w:w="6527" w:type="dxa"/>
            <w:vAlign w:val="top"/>
          </w:tcPr>
          <w:p>
            <w:pPr>
              <w:spacing w:before="175" w:line="184" w:lineRule="auto"/>
              <w:ind w:firstLine="112"/>
              <w:rPr>
                <w:rFonts w:hint="eastAsia" w:ascii="宋体" w:hAnsi="宋体" w:eastAsia="宋体" w:cs="宋体"/>
                <w:sz w:val="21"/>
                <w:szCs w:val="21"/>
                <w:lang w:eastAsia="zh-CN"/>
              </w:rPr>
            </w:pPr>
            <w:r>
              <w:rPr>
                <w:rFonts w:hint="eastAsia" w:ascii="宋体" w:hAnsi="宋体" w:eastAsia="宋体" w:cs="宋体"/>
                <w:spacing w:val="-9"/>
                <w:sz w:val="21"/>
                <w:szCs w:val="21"/>
              </w:rPr>
              <w:t>本项目最高限价为：</w:t>
            </w:r>
            <w:r>
              <w:rPr>
                <w:rFonts w:hint="eastAsia" w:ascii="宋体" w:hAnsi="宋体" w:eastAsia="宋体" w:cs="宋体"/>
                <w:spacing w:val="-9"/>
                <w:sz w:val="21"/>
                <w:szCs w:val="21"/>
                <w:lang w:val="en-US" w:eastAsia="zh-CN"/>
              </w:rPr>
              <w:t>301.96万</w:t>
            </w:r>
            <w:r>
              <w:rPr>
                <w:rFonts w:hint="eastAsia" w:ascii="宋体" w:hAnsi="宋体" w:eastAsia="宋体" w:cs="宋体"/>
                <w:spacing w:val="-9"/>
                <w:sz w:val="21"/>
                <w:szCs w:val="21"/>
              </w:rPr>
              <w:t>元</w:t>
            </w:r>
          </w:p>
          <w:p>
            <w:pPr>
              <w:spacing w:before="232" w:line="184" w:lineRule="auto"/>
              <w:ind w:firstLine="112"/>
              <w:rPr>
                <w:rFonts w:hint="eastAsia" w:ascii="宋体" w:hAnsi="宋体" w:eastAsia="宋体" w:cs="宋体"/>
                <w:sz w:val="21"/>
                <w:szCs w:val="21"/>
              </w:rPr>
            </w:pPr>
            <w:r>
              <w:rPr>
                <w:rFonts w:hint="eastAsia" w:ascii="宋体" w:hAnsi="宋体" w:eastAsia="宋体" w:cs="宋体"/>
                <w:spacing w:val="-1"/>
                <w:sz w:val="21"/>
                <w:szCs w:val="21"/>
              </w:rPr>
              <w:t>供应商报价超过采购最高限价的，其响应性文件将被拒绝；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4" w:hRule="atLeast"/>
        </w:trPr>
        <w:tc>
          <w:tcPr>
            <w:tcW w:w="708" w:type="dxa"/>
            <w:vAlign w:val="top"/>
          </w:tcPr>
          <w:p>
            <w:pPr>
              <w:spacing w:line="316" w:lineRule="auto"/>
              <w:rPr>
                <w:rFonts w:hint="eastAsia" w:ascii="宋体" w:hAnsi="宋体" w:eastAsia="宋体" w:cs="宋体"/>
                <w:sz w:val="21"/>
              </w:rPr>
            </w:pPr>
          </w:p>
          <w:p>
            <w:pPr>
              <w:spacing w:line="317" w:lineRule="auto"/>
              <w:rPr>
                <w:rFonts w:hint="eastAsia" w:ascii="宋体" w:hAnsi="宋体" w:eastAsia="宋体" w:cs="宋体"/>
                <w:sz w:val="21"/>
              </w:rPr>
            </w:pPr>
          </w:p>
          <w:p>
            <w:pPr>
              <w:spacing w:before="68"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20</w:t>
            </w:r>
          </w:p>
        </w:tc>
        <w:tc>
          <w:tcPr>
            <w:tcW w:w="1740" w:type="dxa"/>
            <w:vAlign w:val="top"/>
          </w:tcPr>
          <w:p>
            <w:pPr>
              <w:spacing w:line="302" w:lineRule="auto"/>
              <w:rPr>
                <w:rFonts w:hint="eastAsia" w:ascii="宋体" w:hAnsi="宋体" w:eastAsia="宋体" w:cs="宋体"/>
                <w:sz w:val="21"/>
              </w:rPr>
            </w:pPr>
          </w:p>
          <w:p>
            <w:pPr>
              <w:spacing w:line="302" w:lineRule="auto"/>
              <w:rPr>
                <w:rFonts w:hint="eastAsia" w:ascii="宋体" w:hAnsi="宋体" w:eastAsia="宋体" w:cs="宋体"/>
                <w:sz w:val="21"/>
              </w:rPr>
            </w:pPr>
          </w:p>
          <w:p>
            <w:pPr>
              <w:spacing w:before="69" w:line="184" w:lineRule="auto"/>
              <w:ind w:firstLine="138"/>
              <w:rPr>
                <w:rFonts w:hint="eastAsia" w:ascii="宋体" w:hAnsi="宋体" w:eastAsia="宋体" w:cs="宋体"/>
                <w:sz w:val="21"/>
                <w:szCs w:val="21"/>
              </w:rPr>
            </w:pPr>
            <w:r>
              <w:rPr>
                <w:rFonts w:hint="eastAsia" w:ascii="宋体" w:hAnsi="宋体" w:eastAsia="宋体" w:cs="宋体"/>
                <w:spacing w:val="-2"/>
                <w:sz w:val="21"/>
                <w:szCs w:val="21"/>
              </w:rPr>
              <w:t>签字或盖章要求</w:t>
            </w:r>
          </w:p>
        </w:tc>
        <w:tc>
          <w:tcPr>
            <w:tcW w:w="6527" w:type="dxa"/>
            <w:vAlign w:val="top"/>
          </w:tcPr>
          <w:p>
            <w:pPr>
              <w:spacing w:before="111" w:line="250" w:lineRule="auto"/>
              <w:ind w:left="119" w:right="223" w:hanging="2"/>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z w:val="21"/>
                <w:szCs w:val="21"/>
              </w:rPr>
              <w:t xml:space="preserve"> </w:t>
            </w:r>
            <w:r>
              <w:rPr>
                <w:rFonts w:hint="eastAsia" w:ascii="宋体" w:hAnsi="宋体" w:eastAsia="宋体" w:cs="宋体"/>
                <w:spacing w:val="-5"/>
                <w:sz w:val="21"/>
                <w:szCs w:val="21"/>
              </w:rPr>
              <w:t>所有要求投标人加盖公章的地方都须加盖投标人单位的</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CA</w:t>
            </w:r>
            <w:r>
              <w:rPr>
                <w:rFonts w:hint="eastAsia" w:ascii="宋体" w:hAnsi="宋体" w:eastAsia="宋体" w:cs="宋体"/>
                <w:spacing w:val="24"/>
                <w:sz w:val="21"/>
                <w:szCs w:val="21"/>
              </w:rPr>
              <w:t xml:space="preserve"> </w:t>
            </w:r>
            <w:r>
              <w:rPr>
                <w:rFonts w:hint="eastAsia" w:ascii="宋体" w:hAnsi="宋体" w:eastAsia="宋体" w:cs="宋体"/>
                <w:spacing w:val="-5"/>
                <w:sz w:val="21"/>
                <w:szCs w:val="21"/>
              </w:rPr>
              <w:t>印</w:t>
            </w:r>
            <w:r>
              <w:rPr>
                <w:rFonts w:hint="eastAsia" w:ascii="宋体" w:hAnsi="宋体" w:eastAsia="宋体" w:cs="宋体"/>
                <w:sz w:val="21"/>
                <w:szCs w:val="21"/>
              </w:rPr>
              <w:t xml:space="preserve"> </w:t>
            </w:r>
            <w:r>
              <w:rPr>
                <w:rFonts w:hint="eastAsia" w:ascii="宋体" w:hAnsi="宋体" w:eastAsia="宋体" w:cs="宋体"/>
                <w:spacing w:val="-9"/>
                <w:sz w:val="21"/>
                <w:szCs w:val="21"/>
              </w:rPr>
              <w:t>章。</w:t>
            </w:r>
          </w:p>
          <w:p>
            <w:pPr>
              <w:spacing w:before="215" w:line="285" w:lineRule="auto"/>
              <w:ind w:left="111" w:right="110" w:firstLine="5"/>
              <w:rPr>
                <w:rFonts w:hint="eastAsia" w:ascii="宋体" w:hAnsi="宋体" w:eastAsia="宋体" w:cs="宋体"/>
                <w:sz w:val="21"/>
                <w:szCs w:val="21"/>
              </w:rPr>
            </w:pPr>
            <w:r>
              <w:rPr>
                <w:rFonts w:hint="eastAsia" w:ascii="宋体" w:hAnsi="宋体" w:eastAsia="宋体" w:cs="宋体"/>
                <w:spacing w:val="-4"/>
                <w:sz w:val="21"/>
                <w:szCs w:val="21"/>
              </w:rPr>
              <w:t>（2）所有要求法定代表人或其委托代理人签字的地方都须加盖法定代</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表人</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CA</w:t>
            </w:r>
            <w:r>
              <w:rPr>
                <w:rFonts w:hint="eastAsia" w:ascii="宋体" w:hAnsi="宋体" w:eastAsia="宋体" w:cs="宋体"/>
                <w:spacing w:val="23"/>
                <w:sz w:val="21"/>
                <w:szCs w:val="21"/>
              </w:rPr>
              <w:t xml:space="preserve"> </w:t>
            </w:r>
            <w:r>
              <w:rPr>
                <w:rFonts w:hint="eastAsia" w:ascii="宋体" w:hAnsi="宋体" w:eastAsia="宋体" w:cs="宋体"/>
                <w:spacing w:val="-3"/>
                <w:sz w:val="21"/>
                <w:szCs w:val="21"/>
              </w:rPr>
              <w:t>印章或其委托代理人签字。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04" w:hRule="atLeast"/>
        </w:trPr>
        <w:tc>
          <w:tcPr>
            <w:tcW w:w="708" w:type="dxa"/>
            <w:vAlign w:val="top"/>
          </w:tcPr>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before="68"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21</w:t>
            </w:r>
          </w:p>
        </w:tc>
        <w:tc>
          <w:tcPr>
            <w:tcW w:w="1740" w:type="dxa"/>
            <w:vAlign w:val="top"/>
          </w:tcPr>
          <w:p>
            <w:pPr>
              <w:spacing w:line="289" w:lineRule="auto"/>
              <w:rPr>
                <w:rFonts w:hint="eastAsia" w:ascii="宋体" w:hAnsi="宋体" w:eastAsia="宋体" w:cs="宋体"/>
                <w:sz w:val="21"/>
              </w:rPr>
            </w:pPr>
          </w:p>
          <w:p>
            <w:pPr>
              <w:spacing w:line="290" w:lineRule="auto"/>
              <w:rPr>
                <w:rFonts w:hint="eastAsia" w:ascii="宋体" w:hAnsi="宋体" w:eastAsia="宋体" w:cs="宋体"/>
                <w:sz w:val="21"/>
              </w:rPr>
            </w:pPr>
          </w:p>
          <w:p>
            <w:pPr>
              <w:spacing w:line="290" w:lineRule="auto"/>
              <w:rPr>
                <w:rFonts w:hint="eastAsia" w:ascii="宋体" w:hAnsi="宋体" w:eastAsia="宋体" w:cs="宋体"/>
                <w:sz w:val="21"/>
              </w:rPr>
            </w:pPr>
          </w:p>
          <w:p>
            <w:pPr>
              <w:spacing w:before="69" w:line="184" w:lineRule="auto"/>
              <w:ind w:firstLine="254"/>
              <w:rPr>
                <w:rFonts w:hint="eastAsia" w:ascii="宋体" w:hAnsi="宋体" w:eastAsia="宋体" w:cs="宋体"/>
                <w:sz w:val="21"/>
                <w:szCs w:val="21"/>
              </w:rPr>
            </w:pPr>
            <w:r>
              <w:rPr>
                <w:rFonts w:hint="eastAsia" w:ascii="宋体" w:hAnsi="宋体" w:eastAsia="宋体" w:cs="宋体"/>
                <w:spacing w:val="-4"/>
                <w:sz w:val="21"/>
                <w:szCs w:val="21"/>
              </w:rPr>
              <w:t>响应文件份数</w:t>
            </w:r>
          </w:p>
        </w:tc>
        <w:tc>
          <w:tcPr>
            <w:tcW w:w="6527" w:type="dxa"/>
            <w:vAlign w:val="top"/>
          </w:tcPr>
          <w:p>
            <w:pPr>
              <w:spacing w:before="174" w:line="387" w:lineRule="auto"/>
              <w:ind w:left="113" w:right="108" w:hanging="1"/>
              <w:rPr>
                <w:rFonts w:hint="eastAsia" w:ascii="宋体" w:hAnsi="宋体" w:eastAsia="宋体" w:cs="宋体"/>
                <w:sz w:val="21"/>
                <w:szCs w:val="21"/>
              </w:rPr>
            </w:pPr>
            <w:r>
              <w:rPr>
                <w:rFonts w:hint="eastAsia" w:ascii="宋体" w:hAnsi="宋体" w:eastAsia="宋体" w:cs="宋体"/>
                <w:spacing w:val="-2"/>
                <w:sz w:val="21"/>
                <w:szCs w:val="21"/>
              </w:rPr>
              <w:t>加密的电子投标文件壹份。</w:t>
            </w:r>
            <w:r>
              <w:rPr>
                <w:rFonts w:hint="eastAsia" w:ascii="宋体" w:hAnsi="宋体" w:eastAsia="宋体" w:cs="宋体"/>
                <w:spacing w:val="-56"/>
                <w:sz w:val="21"/>
                <w:szCs w:val="21"/>
              </w:rPr>
              <w:t xml:space="preserve"> </w:t>
            </w:r>
            <w:r>
              <w:rPr>
                <w:rFonts w:hint="eastAsia" w:ascii="宋体" w:hAnsi="宋体" w:eastAsia="宋体" w:cs="宋体"/>
                <w:spacing w:val="-2"/>
                <w:sz w:val="21"/>
                <w:szCs w:val="21"/>
              </w:rPr>
              <w:t>自备非加密的电子投标文件一份，如有紧</w:t>
            </w:r>
            <w:r>
              <w:rPr>
                <w:rFonts w:hint="eastAsia" w:ascii="宋体" w:hAnsi="宋体" w:eastAsia="宋体" w:cs="宋体"/>
                <w:sz w:val="21"/>
                <w:szCs w:val="21"/>
              </w:rPr>
              <w:t xml:space="preserve"> </w:t>
            </w:r>
            <w:r>
              <w:rPr>
                <w:rFonts w:hint="eastAsia" w:ascii="宋体" w:hAnsi="宋体" w:eastAsia="宋体" w:cs="宋体"/>
                <w:spacing w:val="-4"/>
                <w:sz w:val="21"/>
                <w:szCs w:val="21"/>
              </w:rPr>
              <w:t>急情况，在不见面开标按要求上传。注:本项目投标时不需要提供纸质</w:t>
            </w:r>
            <w:r>
              <w:rPr>
                <w:rFonts w:hint="eastAsia" w:ascii="宋体" w:hAnsi="宋体" w:eastAsia="宋体" w:cs="宋体"/>
                <w:spacing w:val="18"/>
                <w:sz w:val="21"/>
                <w:szCs w:val="21"/>
              </w:rPr>
              <w:t xml:space="preserve"> </w:t>
            </w:r>
            <w:r>
              <w:rPr>
                <w:rFonts w:hint="eastAsia" w:ascii="宋体" w:hAnsi="宋体" w:eastAsia="宋体" w:cs="宋体"/>
                <w:spacing w:val="-1"/>
                <w:sz w:val="21"/>
                <w:szCs w:val="21"/>
              </w:rPr>
              <w:t>投标文件。中标单位在确定中标后，领取中标通知书时需提供</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rPr>
              <w:t>份使</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用</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CA</w:t>
            </w:r>
            <w:r>
              <w:rPr>
                <w:rFonts w:hint="eastAsia" w:ascii="宋体" w:hAnsi="宋体" w:eastAsia="宋体" w:cs="宋体"/>
                <w:spacing w:val="-39"/>
                <w:sz w:val="21"/>
                <w:szCs w:val="21"/>
              </w:rPr>
              <w:t xml:space="preserve"> </w:t>
            </w:r>
            <w:r>
              <w:rPr>
                <w:rFonts w:hint="eastAsia" w:ascii="宋体" w:hAnsi="宋体" w:eastAsia="宋体" w:cs="宋体"/>
                <w:spacing w:val="-5"/>
                <w:sz w:val="21"/>
                <w:szCs w:val="21"/>
              </w:rPr>
              <w:t>系统打印出来的完整的投标文件</w:t>
            </w:r>
            <w:r>
              <w:rPr>
                <w:rFonts w:hint="eastAsia" w:ascii="宋体" w:hAnsi="宋体" w:eastAsia="宋体" w:cs="宋体"/>
                <w:spacing w:val="-5"/>
                <w:sz w:val="21"/>
                <w:szCs w:val="21"/>
                <w:lang w:eastAsia="zh-CN"/>
              </w:rPr>
              <w:t>及二轮报价工程量清单</w:t>
            </w:r>
            <w:r>
              <w:rPr>
                <w:rFonts w:hint="eastAsia" w:ascii="宋体" w:hAnsi="宋体" w:eastAsia="宋体" w:cs="宋体"/>
                <w:spacing w:val="-5"/>
                <w:sz w:val="21"/>
                <w:szCs w:val="21"/>
              </w:rPr>
              <w:t>交招标人或代理</w:t>
            </w:r>
            <w:r>
              <w:rPr>
                <w:rFonts w:hint="eastAsia" w:ascii="宋体" w:hAnsi="宋体" w:eastAsia="宋体" w:cs="宋体"/>
                <w:spacing w:val="-5"/>
                <w:sz w:val="21"/>
                <w:szCs w:val="21"/>
                <w:lang w:eastAsia="zh-CN"/>
              </w:rPr>
              <w:t>机构</w:t>
            </w:r>
            <w:r>
              <w:rPr>
                <w:rFonts w:hint="eastAsia" w:ascii="宋体" w:hAnsi="宋体" w:eastAsia="宋体" w:cs="宋体"/>
                <w:spacing w:val="-5"/>
                <w:sz w:val="21"/>
                <w:szCs w:val="21"/>
              </w:rPr>
              <w:t>（其中，正</w:t>
            </w:r>
            <w:r>
              <w:rPr>
                <w:rFonts w:hint="eastAsia" w:ascii="宋体" w:hAnsi="宋体" w:eastAsia="宋体" w:cs="宋体"/>
                <w:spacing w:val="-6"/>
                <w:sz w:val="21"/>
                <w:szCs w:val="21"/>
              </w:rPr>
              <w:t>本壹份，副本陆份）</w:t>
            </w:r>
            <w:r>
              <w:rPr>
                <w:rFonts w:hint="eastAsia" w:ascii="宋体" w:hAnsi="宋体" w:eastAsia="宋体" w:cs="宋体"/>
                <w:spacing w:val="32"/>
                <w:sz w:val="21"/>
                <w:szCs w:val="21"/>
              </w:rPr>
              <w:t xml:space="preserve"> </w:t>
            </w:r>
            <w:r>
              <w:rPr>
                <w:rFonts w:hint="eastAsia" w:ascii="宋体" w:hAnsi="宋体" w:eastAsia="宋体" w:cs="宋体"/>
                <w:spacing w:val="-6"/>
                <w:sz w:val="21"/>
                <w:szCs w:val="21"/>
              </w:rPr>
              <w:t>及不加密格式电子文件（U</w:t>
            </w:r>
            <w:r>
              <w:rPr>
                <w:rFonts w:hint="eastAsia" w:ascii="宋体" w:hAnsi="宋体" w:eastAsia="宋体" w:cs="宋体"/>
                <w:spacing w:val="-43"/>
                <w:sz w:val="21"/>
                <w:szCs w:val="21"/>
              </w:rPr>
              <w:t xml:space="preserve"> </w:t>
            </w:r>
            <w:r>
              <w:rPr>
                <w:rFonts w:hint="eastAsia" w:ascii="宋体" w:hAnsi="宋体" w:eastAsia="宋体" w:cs="宋体"/>
                <w:spacing w:val="-6"/>
                <w:sz w:val="21"/>
                <w:szCs w:val="21"/>
              </w:rPr>
              <w:t>盘)一份。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5" w:hRule="atLeast"/>
        </w:trPr>
        <w:tc>
          <w:tcPr>
            <w:tcW w:w="708" w:type="dxa"/>
            <w:vAlign w:val="top"/>
          </w:tcPr>
          <w:p>
            <w:pPr>
              <w:spacing w:before="210"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22</w:t>
            </w:r>
          </w:p>
        </w:tc>
        <w:tc>
          <w:tcPr>
            <w:tcW w:w="1740" w:type="dxa"/>
            <w:vAlign w:val="top"/>
          </w:tcPr>
          <w:p>
            <w:pPr>
              <w:spacing w:before="178" w:line="184" w:lineRule="auto"/>
              <w:ind w:firstLine="149"/>
              <w:rPr>
                <w:rFonts w:hint="eastAsia" w:ascii="宋体" w:hAnsi="宋体" w:eastAsia="宋体" w:cs="宋体"/>
                <w:sz w:val="21"/>
                <w:szCs w:val="21"/>
              </w:rPr>
            </w:pPr>
            <w:r>
              <w:rPr>
                <w:rFonts w:hint="eastAsia" w:ascii="宋体" w:hAnsi="宋体" w:eastAsia="宋体" w:cs="宋体"/>
                <w:spacing w:val="-3"/>
                <w:sz w:val="21"/>
                <w:szCs w:val="21"/>
              </w:rPr>
              <w:t>响应文件递交截</w:t>
            </w:r>
            <w:r>
              <w:rPr>
                <w:rFonts w:hint="eastAsia" w:ascii="宋体" w:hAnsi="宋体" w:eastAsia="宋体" w:cs="宋体"/>
                <w:spacing w:val="-4"/>
                <w:sz w:val="21"/>
                <w:szCs w:val="21"/>
              </w:rPr>
              <w:t>止时间</w:t>
            </w:r>
          </w:p>
        </w:tc>
        <w:tc>
          <w:tcPr>
            <w:tcW w:w="6527" w:type="dxa"/>
            <w:vAlign w:val="top"/>
          </w:tcPr>
          <w:p>
            <w:pPr>
              <w:spacing w:before="154" w:line="184" w:lineRule="auto"/>
              <w:ind w:firstLine="115"/>
              <w:rPr>
                <w:rFonts w:hint="eastAsia" w:ascii="宋体" w:hAnsi="宋体" w:eastAsia="宋体" w:cs="宋体"/>
              </w:rPr>
            </w:pPr>
            <w:r>
              <w:rPr>
                <w:rFonts w:hint="eastAsia" w:ascii="宋体" w:hAnsi="宋体" w:eastAsia="宋体" w:cs="宋体"/>
              </w:rPr>
              <w:t>北京时间：</w:t>
            </w:r>
            <w:r>
              <w:rPr>
                <w:rFonts w:hint="eastAsia" w:ascii="宋体" w:hAnsi="宋体" w:eastAsia="宋体" w:cs="宋体"/>
                <w:color w:val="auto"/>
              </w:rPr>
              <w:t>2022 年</w:t>
            </w:r>
            <w:r>
              <w:rPr>
                <w:rFonts w:hint="eastAsia" w:ascii="宋体" w:hAnsi="宋体" w:eastAsia="宋体" w:cs="宋体"/>
                <w:color w:val="auto"/>
                <w:lang w:val="en-US" w:eastAsia="zh-CN"/>
              </w:rPr>
              <w:t>12</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w:t>
            </w:r>
            <w:r>
              <w:rPr>
                <w:rFonts w:hint="eastAsia" w:ascii="宋体" w:hAnsi="宋体" w:eastAsia="宋体" w:cs="宋体"/>
                <w:color w:val="auto"/>
                <w:lang w:val="en-US" w:eastAsia="zh-CN"/>
              </w:rPr>
              <w:t>9</w:t>
            </w:r>
            <w:r>
              <w:rPr>
                <w:rFonts w:hint="eastAsia" w:ascii="宋体" w:hAnsi="宋体" w:eastAsia="宋体" w:cs="宋体"/>
                <w:color w:val="auto"/>
              </w:rPr>
              <w:t xml:space="preserve"> 时</w:t>
            </w:r>
            <w:r>
              <w:rPr>
                <w:rFonts w:hint="eastAsia" w:ascii="宋体" w:hAnsi="宋体" w:eastAsia="宋体" w:cs="宋体"/>
                <w:color w:val="auto"/>
                <w:lang w:val="en-US" w:eastAsia="zh-CN"/>
              </w:rPr>
              <w:t>00</w:t>
            </w:r>
            <w:r>
              <w:rPr>
                <w:rFonts w:hint="eastAsia" w:ascii="宋体" w:hAnsi="宋体" w:eastAsia="宋体" w:cs="宋体"/>
                <w:color w:val="auto"/>
              </w:rPr>
              <w:t xml:space="preserve"> 分</w:t>
            </w:r>
          </w:p>
          <w:p>
            <w:pPr>
              <w:spacing w:before="154" w:line="184" w:lineRule="auto"/>
              <w:ind w:firstLine="115"/>
              <w:rPr>
                <w:rFonts w:hint="eastAsia" w:ascii="宋体" w:hAnsi="宋体" w:eastAsia="宋体" w:cs="宋体"/>
              </w:rPr>
            </w:pPr>
            <w:r>
              <w:rPr>
                <w:rFonts w:hint="eastAsia" w:ascii="宋体" w:hAnsi="宋体" w:eastAsia="宋体" w:cs="宋体"/>
                <w:spacing w:val="-1"/>
                <w:sz w:val="21"/>
                <w:szCs w:val="21"/>
              </w:rPr>
              <w:t>加密的电子投标文件壹份（*.jztf</w:t>
            </w:r>
            <w:r>
              <w:rPr>
                <w:rFonts w:hint="eastAsia" w:ascii="宋体" w:hAnsi="宋体" w:eastAsia="宋体" w:cs="宋体"/>
                <w:spacing w:val="24"/>
                <w:sz w:val="21"/>
                <w:szCs w:val="21"/>
              </w:rPr>
              <w:t xml:space="preserve"> </w:t>
            </w:r>
            <w:r>
              <w:rPr>
                <w:rFonts w:hint="eastAsia" w:ascii="宋体" w:hAnsi="宋体" w:eastAsia="宋体" w:cs="宋体"/>
                <w:spacing w:val="-1"/>
                <w:sz w:val="21"/>
                <w:szCs w:val="21"/>
              </w:rPr>
              <w:t>格式，在会员系统指定位置上传）</w:t>
            </w:r>
          </w:p>
        </w:tc>
      </w:tr>
    </w:tbl>
    <w:p>
      <w:pPr>
        <w:rPr>
          <w:rFonts w:hint="eastAsia" w:ascii="宋体" w:hAnsi="宋体" w:eastAsia="宋体" w:cs="宋体"/>
        </w:rPr>
      </w:pPr>
    </w:p>
    <w:p>
      <w:pPr>
        <w:spacing w:line="14" w:lineRule="exact"/>
        <w:rPr>
          <w:rFonts w:hint="eastAsia" w:ascii="宋体" w:hAnsi="宋体" w:eastAsia="宋体" w:cs="宋体"/>
        </w:rPr>
      </w:pPr>
    </w:p>
    <w:tbl>
      <w:tblPr>
        <w:tblStyle w:val="12"/>
        <w:tblW w:w="8975"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740"/>
        <w:gridCol w:w="6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4" w:hRule="atLeast"/>
        </w:trPr>
        <w:tc>
          <w:tcPr>
            <w:tcW w:w="708" w:type="dxa"/>
            <w:vAlign w:val="top"/>
          </w:tcPr>
          <w:p>
            <w:pPr>
              <w:spacing w:line="292" w:lineRule="auto"/>
              <w:rPr>
                <w:rFonts w:hint="eastAsia" w:ascii="宋体" w:hAnsi="宋体" w:eastAsia="宋体" w:cs="宋体"/>
                <w:sz w:val="21"/>
              </w:rPr>
            </w:pPr>
          </w:p>
          <w:p>
            <w:pPr>
              <w:spacing w:line="292" w:lineRule="auto"/>
              <w:rPr>
                <w:rFonts w:hint="eastAsia" w:ascii="宋体" w:hAnsi="宋体" w:eastAsia="宋体" w:cs="宋体"/>
                <w:sz w:val="21"/>
              </w:rPr>
            </w:pPr>
          </w:p>
          <w:p>
            <w:pPr>
              <w:spacing w:line="293" w:lineRule="auto"/>
              <w:rPr>
                <w:rFonts w:hint="eastAsia" w:ascii="宋体" w:hAnsi="宋体" w:eastAsia="宋体" w:cs="宋体"/>
                <w:sz w:val="21"/>
              </w:rPr>
            </w:pPr>
          </w:p>
          <w:p>
            <w:pPr>
              <w:spacing w:before="69"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23</w:t>
            </w:r>
          </w:p>
        </w:tc>
        <w:tc>
          <w:tcPr>
            <w:tcW w:w="1740" w:type="dxa"/>
            <w:vAlign w:val="top"/>
          </w:tcPr>
          <w:p>
            <w:pPr>
              <w:spacing w:line="327" w:lineRule="auto"/>
              <w:rPr>
                <w:rFonts w:hint="eastAsia" w:ascii="宋体" w:hAnsi="宋体" w:eastAsia="宋体" w:cs="宋体"/>
                <w:sz w:val="21"/>
              </w:rPr>
            </w:pPr>
          </w:p>
          <w:p>
            <w:pPr>
              <w:spacing w:line="328" w:lineRule="auto"/>
              <w:rPr>
                <w:rFonts w:hint="eastAsia" w:ascii="宋体" w:hAnsi="宋体" w:eastAsia="宋体" w:cs="宋体"/>
                <w:sz w:val="21"/>
              </w:rPr>
            </w:pPr>
          </w:p>
          <w:p>
            <w:pPr>
              <w:spacing w:before="68" w:line="386" w:lineRule="auto"/>
              <w:ind w:left="456" w:right="135" w:hanging="317"/>
              <w:rPr>
                <w:rFonts w:hint="eastAsia" w:ascii="宋体" w:hAnsi="宋体" w:eastAsia="宋体" w:cs="宋体"/>
                <w:sz w:val="21"/>
                <w:szCs w:val="21"/>
              </w:rPr>
            </w:pPr>
            <w:r>
              <w:rPr>
                <w:rFonts w:hint="eastAsia" w:ascii="宋体" w:hAnsi="宋体" w:eastAsia="宋体" w:cs="宋体"/>
                <w:spacing w:val="-2"/>
                <w:sz w:val="21"/>
                <w:szCs w:val="21"/>
              </w:rPr>
              <w:t>递交投标文件方</w:t>
            </w:r>
            <w:r>
              <w:rPr>
                <w:rFonts w:hint="eastAsia" w:ascii="宋体" w:hAnsi="宋体" w:eastAsia="宋体" w:cs="宋体"/>
                <w:spacing w:val="3"/>
                <w:sz w:val="21"/>
                <w:szCs w:val="21"/>
              </w:rPr>
              <w:t xml:space="preserve"> </w:t>
            </w:r>
            <w:r>
              <w:rPr>
                <w:rFonts w:hint="eastAsia" w:ascii="宋体" w:hAnsi="宋体" w:eastAsia="宋体" w:cs="宋体"/>
                <w:spacing w:val="-4"/>
                <w:sz w:val="21"/>
                <w:szCs w:val="21"/>
              </w:rPr>
              <w:t>式和地点</w:t>
            </w:r>
          </w:p>
        </w:tc>
        <w:tc>
          <w:tcPr>
            <w:tcW w:w="6527" w:type="dxa"/>
            <w:vAlign w:val="top"/>
          </w:tcPr>
          <w:p>
            <w:pPr>
              <w:spacing w:before="110" w:line="250" w:lineRule="auto"/>
              <w:ind w:left="110" w:right="117" w:firstLine="17"/>
              <w:rPr>
                <w:rFonts w:hint="eastAsia" w:ascii="宋体" w:hAnsi="宋体" w:eastAsia="宋体" w:cs="宋体"/>
                <w:sz w:val="21"/>
                <w:szCs w:val="21"/>
              </w:rPr>
            </w:pPr>
            <w:r>
              <w:rPr>
                <w:rFonts w:hint="eastAsia" w:ascii="宋体" w:hAnsi="宋体" w:eastAsia="宋体" w:cs="宋体"/>
                <w:spacing w:val="-1"/>
                <w:sz w:val="21"/>
                <w:szCs w:val="21"/>
              </w:rPr>
              <w:t>1、加密的电子投标文件壹份（*.jztf</w:t>
            </w:r>
            <w:r>
              <w:rPr>
                <w:rFonts w:hint="eastAsia" w:ascii="宋体" w:hAnsi="宋体" w:eastAsia="宋体" w:cs="宋体"/>
                <w:spacing w:val="9"/>
                <w:sz w:val="21"/>
                <w:szCs w:val="21"/>
              </w:rPr>
              <w:t xml:space="preserve"> </w:t>
            </w:r>
            <w:r>
              <w:rPr>
                <w:rFonts w:hint="eastAsia" w:ascii="宋体" w:hAnsi="宋体" w:eastAsia="宋体" w:cs="宋体"/>
                <w:spacing w:val="-1"/>
                <w:sz w:val="21"/>
                <w:szCs w:val="21"/>
              </w:rPr>
              <w:t>格式，在会员系统指定位置上</w:t>
            </w:r>
            <w:r>
              <w:rPr>
                <w:rFonts w:hint="eastAsia" w:ascii="宋体" w:hAnsi="宋体" w:eastAsia="宋体" w:cs="宋体"/>
                <w:sz w:val="21"/>
                <w:szCs w:val="21"/>
              </w:rPr>
              <w:t xml:space="preserve"> </w:t>
            </w:r>
            <w:r>
              <w:rPr>
                <w:rFonts w:hint="eastAsia" w:ascii="宋体" w:hAnsi="宋体" w:eastAsia="宋体" w:cs="宋体"/>
                <w:spacing w:val="-4"/>
                <w:sz w:val="21"/>
                <w:szCs w:val="21"/>
              </w:rPr>
              <w:t>传）</w:t>
            </w:r>
          </w:p>
          <w:p>
            <w:pPr>
              <w:spacing w:before="151" w:line="272" w:lineRule="auto"/>
              <w:ind w:left="112" w:right="117" w:firstLine="1"/>
              <w:rPr>
                <w:rFonts w:hint="eastAsia" w:ascii="宋体" w:hAnsi="宋体" w:eastAsia="宋体" w:cs="宋体"/>
                <w:sz w:val="21"/>
                <w:szCs w:val="21"/>
              </w:rPr>
            </w:pPr>
            <w:r>
              <w:rPr>
                <w:rFonts w:hint="eastAsia" w:ascii="宋体" w:hAnsi="宋体" w:eastAsia="宋体" w:cs="宋体"/>
                <w:spacing w:val="-1"/>
                <w:sz w:val="21"/>
                <w:szCs w:val="21"/>
              </w:rPr>
              <w:t>2、本项目采用“远程不见面”的开标方式,投标人无需到现场参加开</w:t>
            </w:r>
            <w:r>
              <w:rPr>
                <w:rFonts w:hint="eastAsia" w:ascii="宋体" w:hAnsi="宋体" w:eastAsia="宋体" w:cs="宋体"/>
                <w:spacing w:val="20"/>
                <w:sz w:val="21"/>
                <w:szCs w:val="21"/>
              </w:rPr>
              <w:t xml:space="preserve"> </w:t>
            </w:r>
            <w:r>
              <w:rPr>
                <w:rFonts w:hint="eastAsia" w:ascii="宋体" w:hAnsi="宋体" w:eastAsia="宋体" w:cs="宋体"/>
                <w:spacing w:val="-1"/>
                <w:sz w:val="21"/>
                <w:szCs w:val="21"/>
              </w:rPr>
              <w:t>标会议，无需到达现场提交原件资料。投标人应当在投标截止前，登</w:t>
            </w:r>
            <w:r>
              <w:rPr>
                <w:rFonts w:hint="eastAsia" w:ascii="宋体" w:hAnsi="宋体" w:eastAsia="宋体" w:cs="宋体"/>
                <w:spacing w:val="18"/>
                <w:sz w:val="21"/>
                <w:szCs w:val="21"/>
              </w:rPr>
              <w:t xml:space="preserve"> </w:t>
            </w:r>
            <w:r>
              <w:rPr>
                <w:rFonts w:hint="eastAsia" w:ascii="宋体" w:hAnsi="宋体" w:eastAsia="宋体" w:cs="宋体"/>
                <w:spacing w:val="-1"/>
                <w:sz w:val="21"/>
                <w:szCs w:val="21"/>
              </w:rPr>
              <w:t>录远程开标大厅，在线准时参加开标活动并进行文件解密、答疑澄清</w:t>
            </w:r>
          </w:p>
          <w:p>
            <w:pPr>
              <w:spacing w:before="150" w:line="184" w:lineRule="auto"/>
              <w:ind w:firstLine="113"/>
              <w:rPr>
                <w:rFonts w:hint="eastAsia" w:ascii="宋体" w:hAnsi="宋体" w:eastAsia="宋体" w:cs="宋体"/>
                <w:sz w:val="21"/>
                <w:szCs w:val="21"/>
              </w:rPr>
            </w:pPr>
            <w:r>
              <w:rPr>
                <w:rFonts w:hint="eastAsia" w:ascii="宋体" w:hAnsi="宋体" w:eastAsia="宋体" w:cs="宋体"/>
                <w:spacing w:val="-4"/>
                <w:sz w:val="21"/>
                <w:szCs w:val="21"/>
              </w:rPr>
              <w:t>等。在规定时间内未签到、投标文件未解密的投标人，视为放弃投标。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708" w:type="dxa"/>
            <w:vAlign w:val="top"/>
          </w:tcPr>
          <w:p>
            <w:pPr>
              <w:spacing w:line="315" w:lineRule="auto"/>
              <w:rPr>
                <w:rFonts w:hint="eastAsia" w:ascii="宋体" w:hAnsi="宋体" w:eastAsia="宋体" w:cs="宋体"/>
                <w:sz w:val="21"/>
              </w:rPr>
            </w:pPr>
          </w:p>
          <w:p>
            <w:pPr>
              <w:spacing w:before="68"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24</w:t>
            </w:r>
          </w:p>
        </w:tc>
        <w:tc>
          <w:tcPr>
            <w:tcW w:w="1740" w:type="dxa"/>
            <w:vAlign w:val="top"/>
          </w:tcPr>
          <w:p>
            <w:pPr>
              <w:spacing w:before="175" w:line="439" w:lineRule="exact"/>
              <w:ind w:firstLine="141"/>
              <w:rPr>
                <w:rFonts w:hint="eastAsia" w:ascii="宋体" w:hAnsi="宋体" w:eastAsia="宋体" w:cs="宋体"/>
                <w:sz w:val="21"/>
                <w:szCs w:val="21"/>
              </w:rPr>
            </w:pPr>
            <w:r>
              <w:rPr>
                <w:rFonts w:hint="eastAsia" w:ascii="宋体" w:hAnsi="宋体" w:eastAsia="宋体" w:cs="宋体"/>
                <w:spacing w:val="-2"/>
                <w:position w:val="17"/>
                <w:sz w:val="21"/>
                <w:szCs w:val="21"/>
              </w:rPr>
              <w:t>是否退还谈判响</w:t>
            </w:r>
          </w:p>
          <w:p>
            <w:pPr>
              <w:spacing w:line="204" w:lineRule="auto"/>
              <w:ind w:firstLine="558"/>
              <w:rPr>
                <w:rFonts w:hint="eastAsia" w:ascii="宋体" w:hAnsi="宋体" w:eastAsia="宋体" w:cs="宋体"/>
                <w:sz w:val="21"/>
                <w:szCs w:val="21"/>
              </w:rPr>
            </w:pPr>
            <w:r>
              <w:rPr>
                <w:rFonts w:hint="eastAsia" w:ascii="宋体" w:hAnsi="宋体" w:eastAsia="宋体" w:cs="宋体"/>
                <w:spacing w:val="-4"/>
                <w:sz w:val="21"/>
                <w:szCs w:val="21"/>
              </w:rPr>
              <w:t>应文件</w:t>
            </w:r>
          </w:p>
        </w:tc>
        <w:tc>
          <w:tcPr>
            <w:tcW w:w="6527" w:type="dxa"/>
            <w:vAlign w:val="top"/>
          </w:tcPr>
          <w:p>
            <w:pPr>
              <w:spacing w:line="286" w:lineRule="auto"/>
              <w:rPr>
                <w:rFonts w:hint="eastAsia" w:ascii="宋体" w:hAnsi="宋体" w:eastAsia="宋体" w:cs="宋体"/>
                <w:sz w:val="21"/>
              </w:rPr>
            </w:pPr>
          </w:p>
          <w:p>
            <w:pPr>
              <w:spacing w:before="68" w:line="184" w:lineRule="auto"/>
              <w:ind w:firstLine="118"/>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708" w:type="dxa"/>
            <w:vAlign w:val="top"/>
          </w:tcPr>
          <w:p>
            <w:pPr>
              <w:spacing w:line="315" w:lineRule="auto"/>
              <w:rPr>
                <w:rFonts w:hint="eastAsia" w:ascii="宋体" w:hAnsi="宋体" w:eastAsia="宋体" w:cs="宋体"/>
                <w:sz w:val="21"/>
              </w:rPr>
            </w:pPr>
          </w:p>
          <w:p>
            <w:pPr>
              <w:spacing w:before="68"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25</w:t>
            </w:r>
          </w:p>
        </w:tc>
        <w:tc>
          <w:tcPr>
            <w:tcW w:w="1740" w:type="dxa"/>
            <w:vAlign w:val="top"/>
          </w:tcPr>
          <w:p>
            <w:pPr>
              <w:spacing w:line="286" w:lineRule="auto"/>
              <w:rPr>
                <w:rFonts w:hint="eastAsia" w:ascii="宋体" w:hAnsi="宋体" w:eastAsia="宋体" w:cs="宋体"/>
                <w:sz w:val="21"/>
              </w:rPr>
            </w:pPr>
          </w:p>
          <w:p>
            <w:pPr>
              <w:spacing w:before="69" w:line="184" w:lineRule="auto"/>
              <w:ind w:firstLine="137"/>
              <w:rPr>
                <w:rFonts w:hint="eastAsia" w:ascii="宋体" w:hAnsi="宋体" w:eastAsia="宋体" w:cs="宋体"/>
                <w:sz w:val="21"/>
                <w:szCs w:val="21"/>
              </w:rPr>
            </w:pPr>
            <w:r>
              <w:rPr>
                <w:rFonts w:hint="eastAsia" w:ascii="宋体" w:hAnsi="宋体" w:eastAsia="宋体" w:cs="宋体"/>
                <w:spacing w:val="-2"/>
                <w:sz w:val="21"/>
                <w:szCs w:val="21"/>
              </w:rPr>
              <w:t>谈判时间和地点</w:t>
            </w:r>
          </w:p>
        </w:tc>
        <w:tc>
          <w:tcPr>
            <w:tcW w:w="6527" w:type="dxa"/>
            <w:vAlign w:val="top"/>
          </w:tcPr>
          <w:p>
            <w:pPr>
              <w:spacing w:before="173" w:line="184" w:lineRule="auto"/>
              <w:ind w:firstLine="111"/>
              <w:rPr>
                <w:rFonts w:hint="eastAsia" w:ascii="宋体" w:hAnsi="宋体" w:eastAsia="宋体" w:cs="宋体"/>
                <w:sz w:val="21"/>
                <w:szCs w:val="21"/>
              </w:rPr>
            </w:pPr>
            <w:r>
              <w:rPr>
                <w:rFonts w:hint="eastAsia" w:ascii="宋体" w:hAnsi="宋体" w:eastAsia="宋体" w:cs="宋体"/>
                <w:spacing w:val="-12"/>
                <w:sz w:val="21"/>
                <w:szCs w:val="21"/>
              </w:rPr>
              <w:t>谈判时间：</w:t>
            </w:r>
            <w:r>
              <w:rPr>
                <w:rFonts w:hint="eastAsia" w:ascii="宋体" w:hAnsi="宋体" w:eastAsia="宋体" w:cs="宋体"/>
                <w:spacing w:val="78"/>
                <w:sz w:val="21"/>
                <w:szCs w:val="21"/>
              </w:rPr>
              <w:t xml:space="preserve"> </w:t>
            </w:r>
            <w:r>
              <w:rPr>
                <w:rFonts w:hint="eastAsia" w:ascii="宋体" w:hAnsi="宋体" w:eastAsia="宋体" w:cs="宋体"/>
                <w:spacing w:val="-12"/>
                <w:sz w:val="21"/>
                <w:szCs w:val="21"/>
              </w:rPr>
              <w:t>同响应文件递交截止时间</w:t>
            </w:r>
          </w:p>
          <w:p>
            <w:pPr>
              <w:spacing w:before="232" w:line="184" w:lineRule="auto"/>
              <w:ind w:firstLine="111"/>
              <w:rPr>
                <w:rFonts w:hint="eastAsia" w:ascii="宋体" w:hAnsi="宋体" w:eastAsia="宋体" w:cs="宋体"/>
                <w:sz w:val="21"/>
                <w:szCs w:val="21"/>
              </w:rPr>
            </w:pPr>
            <w:r>
              <w:rPr>
                <w:rFonts w:hint="eastAsia" w:ascii="宋体" w:hAnsi="宋体" w:eastAsia="宋体" w:cs="宋体"/>
                <w:spacing w:val="-13"/>
                <w:sz w:val="21"/>
                <w:szCs w:val="21"/>
              </w:rPr>
              <w:t>谈判地点：</w:t>
            </w:r>
            <w:r>
              <w:rPr>
                <w:rFonts w:hint="eastAsia" w:ascii="宋体" w:hAnsi="宋体" w:eastAsia="宋体" w:cs="宋体"/>
                <w:spacing w:val="68"/>
                <w:sz w:val="21"/>
                <w:szCs w:val="21"/>
              </w:rPr>
              <w:t xml:space="preserve"> </w:t>
            </w:r>
            <w:r>
              <w:rPr>
                <w:rFonts w:hint="eastAsia" w:ascii="宋体" w:hAnsi="宋体" w:eastAsia="宋体" w:cs="宋体"/>
                <w:spacing w:val="-13"/>
                <w:sz w:val="21"/>
                <w:szCs w:val="21"/>
              </w:rPr>
              <w:t>同递交响应文件地点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708" w:type="dxa"/>
            <w:vAlign w:val="top"/>
          </w:tcPr>
          <w:p>
            <w:pPr>
              <w:spacing w:line="315" w:lineRule="auto"/>
              <w:rPr>
                <w:rFonts w:hint="eastAsia" w:ascii="宋体" w:hAnsi="宋体" w:eastAsia="宋体" w:cs="宋体"/>
                <w:sz w:val="21"/>
              </w:rPr>
            </w:pPr>
          </w:p>
          <w:p>
            <w:pPr>
              <w:spacing w:before="69"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26</w:t>
            </w:r>
          </w:p>
        </w:tc>
        <w:tc>
          <w:tcPr>
            <w:tcW w:w="1740" w:type="dxa"/>
            <w:vAlign w:val="top"/>
          </w:tcPr>
          <w:p>
            <w:pPr>
              <w:spacing w:line="287" w:lineRule="auto"/>
              <w:rPr>
                <w:rFonts w:hint="eastAsia" w:ascii="宋体" w:hAnsi="宋体" w:eastAsia="宋体" w:cs="宋体"/>
                <w:sz w:val="21"/>
              </w:rPr>
            </w:pPr>
          </w:p>
          <w:p>
            <w:pPr>
              <w:spacing w:before="68" w:line="184" w:lineRule="auto"/>
              <w:ind w:firstLine="137"/>
              <w:rPr>
                <w:rFonts w:hint="eastAsia" w:ascii="宋体" w:hAnsi="宋体" w:eastAsia="宋体" w:cs="宋体"/>
                <w:sz w:val="21"/>
                <w:szCs w:val="21"/>
              </w:rPr>
            </w:pPr>
            <w:r>
              <w:rPr>
                <w:rFonts w:hint="eastAsia" w:ascii="宋体" w:hAnsi="宋体" w:eastAsia="宋体" w:cs="宋体"/>
                <w:spacing w:val="-2"/>
                <w:sz w:val="21"/>
                <w:szCs w:val="21"/>
              </w:rPr>
              <w:t>谈判小组的组建</w:t>
            </w:r>
          </w:p>
        </w:tc>
        <w:tc>
          <w:tcPr>
            <w:tcW w:w="6527" w:type="dxa"/>
            <w:vAlign w:val="top"/>
          </w:tcPr>
          <w:p>
            <w:pPr>
              <w:spacing w:before="173" w:line="442" w:lineRule="exact"/>
              <w:ind w:firstLine="111"/>
              <w:rPr>
                <w:rFonts w:hint="eastAsia" w:ascii="宋体" w:hAnsi="宋体" w:eastAsia="宋体" w:cs="宋体"/>
                <w:sz w:val="21"/>
                <w:szCs w:val="21"/>
              </w:rPr>
            </w:pPr>
            <w:r>
              <w:rPr>
                <w:rFonts w:hint="eastAsia" w:ascii="宋体" w:hAnsi="宋体" w:eastAsia="宋体" w:cs="宋体"/>
                <w:spacing w:val="-2"/>
                <w:position w:val="17"/>
                <w:sz w:val="21"/>
                <w:szCs w:val="21"/>
              </w:rPr>
              <w:t>谈判小组成员组成由采购人代表</w:t>
            </w:r>
            <w:r>
              <w:rPr>
                <w:rFonts w:hint="eastAsia" w:ascii="宋体" w:hAnsi="宋体" w:eastAsia="宋体" w:cs="宋体"/>
                <w:spacing w:val="-25"/>
                <w:position w:val="17"/>
                <w:sz w:val="21"/>
                <w:szCs w:val="21"/>
              </w:rPr>
              <w:t xml:space="preserve"> </w:t>
            </w:r>
            <w:r>
              <w:rPr>
                <w:rFonts w:hint="eastAsia" w:ascii="宋体" w:hAnsi="宋体" w:eastAsia="宋体" w:cs="宋体"/>
                <w:spacing w:val="-2"/>
                <w:position w:val="17"/>
                <w:sz w:val="21"/>
                <w:szCs w:val="21"/>
              </w:rPr>
              <w:t>1</w:t>
            </w:r>
            <w:r>
              <w:rPr>
                <w:rFonts w:hint="eastAsia" w:ascii="宋体" w:hAnsi="宋体" w:eastAsia="宋体" w:cs="宋体"/>
                <w:spacing w:val="-41"/>
                <w:position w:val="17"/>
                <w:sz w:val="21"/>
                <w:szCs w:val="21"/>
              </w:rPr>
              <w:t xml:space="preserve"> </w:t>
            </w:r>
            <w:r>
              <w:rPr>
                <w:rFonts w:hint="eastAsia" w:ascii="宋体" w:hAnsi="宋体" w:eastAsia="宋体" w:cs="宋体"/>
                <w:spacing w:val="-2"/>
                <w:position w:val="17"/>
                <w:sz w:val="21"/>
                <w:szCs w:val="21"/>
              </w:rPr>
              <w:t>人，经济、技术方面专家</w:t>
            </w:r>
            <w:r>
              <w:rPr>
                <w:rFonts w:hint="eastAsia" w:ascii="宋体" w:hAnsi="宋体" w:eastAsia="宋体" w:cs="宋体"/>
                <w:spacing w:val="-42"/>
                <w:position w:val="17"/>
                <w:sz w:val="21"/>
                <w:szCs w:val="21"/>
              </w:rPr>
              <w:t xml:space="preserve"> </w:t>
            </w:r>
            <w:r>
              <w:rPr>
                <w:rFonts w:hint="eastAsia" w:ascii="宋体" w:hAnsi="宋体" w:eastAsia="宋体" w:cs="宋体"/>
                <w:spacing w:val="-2"/>
                <w:position w:val="17"/>
                <w:sz w:val="21"/>
                <w:szCs w:val="21"/>
              </w:rPr>
              <w:t>2</w:t>
            </w:r>
            <w:r>
              <w:rPr>
                <w:rFonts w:hint="eastAsia" w:ascii="宋体" w:hAnsi="宋体" w:eastAsia="宋体" w:cs="宋体"/>
                <w:spacing w:val="-41"/>
                <w:position w:val="17"/>
                <w:sz w:val="21"/>
                <w:szCs w:val="21"/>
              </w:rPr>
              <w:t xml:space="preserve"> </w:t>
            </w:r>
            <w:r>
              <w:rPr>
                <w:rFonts w:hint="eastAsia" w:ascii="宋体" w:hAnsi="宋体" w:eastAsia="宋体" w:cs="宋体"/>
                <w:spacing w:val="-2"/>
                <w:position w:val="17"/>
                <w:sz w:val="21"/>
                <w:szCs w:val="21"/>
              </w:rPr>
              <w:t>人，共</w:t>
            </w:r>
          </w:p>
          <w:p>
            <w:pPr>
              <w:spacing w:line="204" w:lineRule="auto"/>
              <w:ind w:firstLine="116"/>
              <w:rPr>
                <w:rFonts w:hint="eastAsia" w:ascii="宋体" w:hAnsi="宋体" w:eastAsia="宋体" w:cs="宋体"/>
                <w:sz w:val="21"/>
                <w:szCs w:val="21"/>
              </w:rPr>
            </w:pPr>
            <w:r>
              <w:rPr>
                <w:rFonts w:hint="eastAsia" w:ascii="宋体" w:hAnsi="宋体" w:eastAsia="宋体" w:cs="宋体"/>
                <w:spacing w:val="-1"/>
                <w:sz w:val="21"/>
                <w:szCs w:val="21"/>
              </w:rPr>
              <w:t>3</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人组成，经济、技术方面专家从相关专家库中随机抽取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4" w:hRule="atLeast"/>
        </w:trPr>
        <w:tc>
          <w:tcPr>
            <w:tcW w:w="708" w:type="dxa"/>
            <w:vAlign w:val="top"/>
          </w:tcPr>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before="68"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27</w:t>
            </w:r>
          </w:p>
        </w:tc>
        <w:tc>
          <w:tcPr>
            <w:tcW w:w="1740" w:type="dxa"/>
            <w:vAlign w:val="top"/>
          </w:tcPr>
          <w:p>
            <w:pPr>
              <w:spacing w:before="174" w:line="184" w:lineRule="auto"/>
              <w:ind w:firstLine="141"/>
              <w:rPr>
                <w:rFonts w:hint="eastAsia" w:ascii="宋体" w:hAnsi="宋体" w:eastAsia="宋体" w:cs="宋体"/>
                <w:sz w:val="21"/>
                <w:szCs w:val="21"/>
              </w:rPr>
            </w:pPr>
            <w:r>
              <w:rPr>
                <w:rFonts w:hint="eastAsia" w:ascii="宋体" w:hAnsi="宋体" w:eastAsia="宋体" w:cs="宋体"/>
                <w:spacing w:val="-2"/>
                <w:sz w:val="21"/>
                <w:szCs w:val="21"/>
              </w:rPr>
              <w:t>是否授权谈判小</w:t>
            </w:r>
          </w:p>
          <w:p>
            <w:pPr>
              <w:spacing w:before="229" w:line="184" w:lineRule="auto"/>
              <w:ind w:firstLine="141"/>
              <w:rPr>
                <w:rFonts w:hint="eastAsia" w:ascii="宋体" w:hAnsi="宋体" w:eastAsia="宋体" w:cs="宋体"/>
                <w:sz w:val="21"/>
                <w:szCs w:val="21"/>
              </w:rPr>
            </w:pPr>
            <w:r>
              <w:rPr>
                <w:rFonts w:hint="eastAsia" w:ascii="宋体" w:hAnsi="宋体" w:eastAsia="宋体" w:cs="宋体"/>
                <w:spacing w:val="-2"/>
                <w:sz w:val="21"/>
                <w:szCs w:val="21"/>
              </w:rPr>
              <w:t>组确定成交供应</w:t>
            </w:r>
          </w:p>
          <w:p>
            <w:pPr>
              <w:spacing w:before="232" w:line="184" w:lineRule="auto"/>
              <w:ind w:firstLine="773"/>
              <w:rPr>
                <w:rFonts w:hint="eastAsia" w:ascii="宋体" w:hAnsi="宋体" w:eastAsia="宋体" w:cs="宋体"/>
                <w:sz w:val="21"/>
                <w:szCs w:val="21"/>
              </w:rPr>
            </w:pPr>
            <w:r>
              <w:rPr>
                <w:rFonts w:hint="eastAsia" w:ascii="宋体" w:hAnsi="宋体" w:eastAsia="宋体" w:cs="宋体"/>
                <w:sz w:val="21"/>
                <w:szCs w:val="21"/>
              </w:rPr>
              <w:t>商</w:t>
            </w:r>
          </w:p>
        </w:tc>
        <w:tc>
          <w:tcPr>
            <w:tcW w:w="6527" w:type="dxa"/>
            <w:vAlign w:val="top"/>
          </w:tcPr>
          <w:p>
            <w:pPr>
              <w:spacing w:line="479" w:lineRule="auto"/>
              <w:rPr>
                <w:rFonts w:hint="eastAsia" w:ascii="宋体" w:hAnsi="宋体" w:eastAsia="宋体" w:cs="宋体"/>
                <w:sz w:val="21"/>
              </w:rPr>
            </w:pPr>
          </w:p>
          <w:p>
            <w:pPr>
              <w:spacing w:before="68" w:line="184" w:lineRule="auto"/>
              <w:ind w:firstLine="112"/>
              <w:rPr>
                <w:rFonts w:hint="eastAsia" w:ascii="宋体" w:hAnsi="宋体" w:eastAsia="宋体" w:cs="宋体"/>
                <w:sz w:val="21"/>
                <w:szCs w:val="21"/>
              </w:rPr>
            </w:pPr>
            <w:r>
              <w:rPr>
                <w:rFonts w:hint="eastAsia" w:ascii="宋体" w:hAnsi="宋体" w:eastAsia="宋体" w:cs="宋体"/>
                <w:spacing w:val="-6"/>
                <w:sz w:val="21"/>
                <w:szCs w:val="21"/>
              </w:rPr>
              <w:t>推荐的候选供应商数： 1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3" w:hRule="atLeast"/>
        </w:trPr>
        <w:tc>
          <w:tcPr>
            <w:tcW w:w="708" w:type="dxa"/>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before="69"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28</w:t>
            </w:r>
          </w:p>
        </w:tc>
        <w:tc>
          <w:tcPr>
            <w:tcW w:w="1740" w:type="dxa"/>
            <w:vAlign w:val="top"/>
          </w:tcPr>
          <w:p>
            <w:pPr>
              <w:spacing w:line="244"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before="68" w:line="184" w:lineRule="auto"/>
              <w:ind w:firstLine="452"/>
              <w:rPr>
                <w:rFonts w:hint="eastAsia" w:ascii="宋体" w:hAnsi="宋体" w:eastAsia="宋体" w:cs="宋体"/>
                <w:sz w:val="21"/>
                <w:szCs w:val="21"/>
              </w:rPr>
            </w:pPr>
            <w:r>
              <w:rPr>
                <w:rFonts w:hint="eastAsia" w:ascii="宋体" w:hAnsi="宋体" w:eastAsia="宋体" w:cs="宋体"/>
                <w:spacing w:val="-3"/>
                <w:sz w:val="21"/>
                <w:szCs w:val="21"/>
              </w:rPr>
              <w:t>谈判程序</w:t>
            </w:r>
          </w:p>
        </w:tc>
        <w:tc>
          <w:tcPr>
            <w:tcW w:w="6527" w:type="dxa"/>
            <w:vAlign w:val="top"/>
          </w:tcPr>
          <w:p>
            <w:pPr>
              <w:spacing w:before="55" w:line="229" w:lineRule="auto"/>
              <w:ind w:right="110"/>
              <w:rPr>
                <w:rFonts w:hint="eastAsia" w:ascii="宋体" w:hAnsi="宋体" w:eastAsia="宋体" w:cs="宋体"/>
                <w:sz w:val="21"/>
                <w:szCs w:val="21"/>
              </w:rPr>
            </w:pPr>
            <w:r>
              <w:rPr>
                <w:rFonts w:hint="eastAsia" w:ascii="宋体" w:hAnsi="宋体" w:eastAsia="宋体" w:cs="宋体"/>
                <w:spacing w:val="-1"/>
                <w:sz w:val="21"/>
                <w:szCs w:val="21"/>
              </w:rPr>
              <w:t>（1）公布在递交响应性文件截止时间前递交响应性文件的供应商名</w:t>
            </w:r>
            <w:r>
              <w:rPr>
                <w:rFonts w:hint="eastAsia" w:ascii="宋体" w:hAnsi="宋体" w:eastAsia="宋体" w:cs="宋体"/>
                <w:sz w:val="21"/>
                <w:szCs w:val="21"/>
              </w:rPr>
              <w:t xml:space="preserve"> </w:t>
            </w:r>
            <w:r>
              <w:rPr>
                <w:rFonts w:hint="eastAsia" w:ascii="宋体" w:hAnsi="宋体" w:eastAsia="宋体" w:cs="宋体"/>
                <w:spacing w:val="-5"/>
                <w:sz w:val="21"/>
                <w:szCs w:val="21"/>
              </w:rPr>
              <w:t>称；</w:t>
            </w:r>
          </w:p>
          <w:p>
            <w:pPr>
              <w:spacing w:before="103" w:line="229" w:lineRule="auto"/>
              <w:ind w:left="137" w:right="110" w:hanging="20"/>
              <w:rPr>
                <w:rFonts w:hint="eastAsia" w:ascii="宋体" w:hAnsi="宋体" w:eastAsia="宋体" w:cs="宋体"/>
                <w:sz w:val="21"/>
                <w:szCs w:val="21"/>
              </w:rPr>
            </w:pPr>
            <w:r>
              <w:rPr>
                <w:rFonts w:hint="eastAsia" w:ascii="宋体" w:hAnsi="宋体" w:eastAsia="宋体" w:cs="宋体"/>
                <w:spacing w:val="-4"/>
                <w:sz w:val="21"/>
                <w:szCs w:val="21"/>
              </w:rPr>
              <w:t>（2）供应商在不见面开标大厅对已递交的电子响应性文件在规定时间</w:t>
            </w:r>
            <w:r>
              <w:rPr>
                <w:rFonts w:hint="eastAsia" w:ascii="宋体" w:hAnsi="宋体" w:eastAsia="宋体" w:cs="宋体"/>
                <w:spacing w:val="12"/>
                <w:sz w:val="21"/>
                <w:szCs w:val="21"/>
              </w:rPr>
              <w:t xml:space="preserve"> </w:t>
            </w:r>
            <w:r>
              <w:rPr>
                <w:rFonts w:hint="eastAsia" w:ascii="宋体" w:hAnsi="宋体" w:eastAsia="宋体" w:cs="宋体"/>
                <w:spacing w:val="-6"/>
                <w:sz w:val="21"/>
                <w:szCs w:val="21"/>
              </w:rPr>
              <w:t>内进行解密；</w:t>
            </w:r>
          </w:p>
          <w:p>
            <w:pPr>
              <w:spacing w:before="102" w:line="184" w:lineRule="auto"/>
              <w:ind w:firstLine="117"/>
              <w:rPr>
                <w:rFonts w:hint="eastAsia" w:ascii="宋体" w:hAnsi="宋体" w:eastAsia="宋体" w:cs="宋体"/>
                <w:sz w:val="21"/>
                <w:szCs w:val="21"/>
              </w:rPr>
            </w:pPr>
            <w:r>
              <w:rPr>
                <w:rFonts w:hint="eastAsia" w:ascii="宋体" w:hAnsi="宋体" w:eastAsia="宋体" w:cs="宋体"/>
                <w:spacing w:val="-10"/>
                <w:w w:val="98"/>
                <w:sz w:val="21"/>
                <w:szCs w:val="21"/>
              </w:rPr>
              <w:t>（3）</w:t>
            </w:r>
            <w:r>
              <w:rPr>
                <w:rFonts w:hint="eastAsia" w:ascii="宋体" w:hAnsi="宋体" w:eastAsia="宋体" w:cs="宋体"/>
                <w:spacing w:val="22"/>
                <w:sz w:val="21"/>
                <w:szCs w:val="21"/>
              </w:rPr>
              <w:t xml:space="preserve"> </w:t>
            </w:r>
            <w:r>
              <w:rPr>
                <w:rFonts w:hint="eastAsia" w:ascii="宋体" w:hAnsi="宋体" w:eastAsia="宋体" w:cs="宋体"/>
                <w:spacing w:val="-6"/>
                <w:sz w:val="21"/>
                <w:szCs w:val="21"/>
              </w:rPr>
              <w:t>批量导入文件；</w:t>
            </w:r>
          </w:p>
          <w:p>
            <w:pPr>
              <w:spacing w:before="103" w:line="229" w:lineRule="auto"/>
              <w:ind w:left="111" w:right="108" w:firstLine="5"/>
              <w:rPr>
                <w:rFonts w:hint="eastAsia" w:ascii="宋体" w:hAnsi="宋体" w:eastAsia="宋体" w:cs="宋体"/>
                <w:sz w:val="21"/>
                <w:szCs w:val="21"/>
              </w:rPr>
            </w:pPr>
            <w:r>
              <w:rPr>
                <w:rFonts w:hint="eastAsia" w:ascii="宋体" w:hAnsi="宋体" w:eastAsia="宋体" w:cs="宋体"/>
                <w:spacing w:val="-6"/>
                <w:sz w:val="21"/>
                <w:szCs w:val="21"/>
              </w:rPr>
              <w:t>（4）</w:t>
            </w:r>
            <w:r>
              <w:rPr>
                <w:rFonts w:hint="eastAsia" w:ascii="宋体" w:hAnsi="宋体" w:eastAsia="宋体" w:cs="宋体"/>
                <w:spacing w:val="-28"/>
                <w:sz w:val="21"/>
                <w:szCs w:val="21"/>
              </w:rPr>
              <w:t xml:space="preserve"> </w:t>
            </w:r>
            <w:r>
              <w:rPr>
                <w:rFonts w:hint="eastAsia" w:ascii="宋体" w:hAnsi="宋体" w:eastAsia="宋体" w:cs="宋体"/>
                <w:spacing w:val="-6"/>
                <w:sz w:val="21"/>
                <w:szCs w:val="21"/>
              </w:rPr>
              <w:t>代理机构将通过不见面开标大厅公布谈判项目名称、供应商名称</w:t>
            </w:r>
            <w:r>
              <w:rPr>
                <w:rFonts w:hint="eastAsia" w:ascii="宋体" w:hAnsi="宋体" w:eastAsia="宋体" w:cs="宋体"/>
                <w:sz w:val="21"/>
                <w:szCs w:val="21"/>
              </w:rPr>
              <w:t xml:space="preserve"> </w:t>
            </w:r>
            <w:r>
              <w:rPr>
                <w:rFonts w:hint="eastAsia" w:ascii="宋体" w:hAnsi="宋体" w:eastAsia="宋体" w:cs="宋体"/>
                <w:spacing w:val="-1"/>
                <w:sz w:val="21"/>
                <w:szCs w:val="21"/>
              </w:rPr>
              <w:t>及其他内容，并记录在案；</w:t>
            </w:r>
          </w:p>
          <w:p>
            <w:pPr>
              <w:spacing w:before="102" w:line="184" w:lineRule="auto"/>
              <w:ind w:firstLine="117"/>
              <w:rPr>
                <w:rFonts w:hint="eastAsia" w:ascii="宋体" w:hAnsi="宋体" w:eastAsia="宋体" w:cs="宋体"/>
                <w:sz w:val="21"/>
                <w:szCs w:val="21"/>
              </w:rPr>
            </w:pPr>
            <w:r>
              <w:rPr>
                <w:rFonts w:hint="eastAsia" w:ascii="宋体" w:hAnsi="宋体" w:eastAsia="宋体" w:cs="宋体"/>
                <w:spacing w:val="-7"/>
                <w:sz w:val="21"/>
                <w:szCs w:val="21"/>
              </w:rPr>
              <w:t>（5）</w:t>
            </w:r>
            <w:r>
              <w:rPr>
                <w:rFonts w:hint="eastAsia" w:ascii="宋体" w:hAnsi="宋体" w:eastAsia="宋体" w:cs="宋体"/>
                <w:spacing w:val="14"/>
                <w:sz w:val="21"/>
                <w:szCs w:val="21"/>
              </w:rPr>
              <w:t xml:space="preserve"> </w:t>
            </w:r>
            <w:r>
              <w:rPr>
                <w:rFonts w:hint="eastAsia" w:ascii="宋体" w:hAnsi="宋体" w:eastAsia="宋体" w:cs="宋体"/>
                <w:spacing w:val="-7"/>
                <w:sz w:val="21"/>
                <w:szCs w:val="21"/>
              </w:rPr>
              <w:t>供应商对开标过程进行无异议确认；</w:t>
            </w:r>
          </w:p>
          <w:p>
            <w:pPr>
              <w:spacing w:before="103" w:line="229" w:lineRule="auto"/>
              <w:ind w:left="113" w:right="110" w:firstLine="3"/>
              <w:rPr>
                <w:rFonts w:hint="eastAsia" w:ascii="宋体" w:hAnsi="宋体" w:eastAsia="宋体" w:cs="宋体"/>
                <w:sz w:val="21"/>
                <w:szCs w:val="21"/>
              </w:rPr>
            </w:pPr>
            <w:r>
              <w:rPr>
                <w:rFonts w:hint="eastAsia" w:ascii="宋体" w:hAnsi="宋体" w:eastAsia="宋体" w:cs="宋体"/>
                <w:spacing w:val="-6"/>
                <w:sz w:val="21"/>
                <w:szCs w:val="21"/>
              </w:rPr>
              <w:t>（6）</w:t>
            </w:r>
            <w:r>
              <w:rPr>
                <w:rFonts w:hint="eastAsia" w:ascii="宋体" w:hAnsi="宋体" w:eastAsia="宋体" w:cs="宋体"/>
                <w:spacing w:val="-31"/>
                <w:sz w:val="21"/>
                <w:szCs w:val="21"/>
              </w:rPr>
              <w:t xml:space="preserve"> </w:t>
            </w:r>
            <w:r>
              <w:rPr>
                <w:rFonts w:hint="eastAsia" w:ascii="宋体" w:hAnsi="宋体" w:eastAsia="宋体" w:cs="宋体"/>
                <w:spacing w:val="-6"/>
                <w:sz w:val="21"/>
                <w:szCs w:val="21"/>
              </w:rPr>
              <w:t>采购人代表、监督人等有关人员按具体现场系统情况在开标记录</w:t>
            </w:r>
            <w:r>
              <w:rPr>
                <w:rFonts w:hint="eastAsia" w:ascii="宋体" w:hAnsi="宋体" w:eastAsia="宋体" w:cs="宋体"/>
                <w:sz w:val="21"/>
                <w:szCs w:val="21"/>
              </w:rPr>
              <w:t xml:space="preserve"> </w:t>
            </w:r>
            <w:r>
              <w:rPr>
                <w:rFonts w:hint="eastAsia" w:ascii="宋体" w:hAnsi="宋体" w:eastAsia="宋体" w:cs="宋体"/>
                <w:spacing w:val="-2"/>
                <w:sz w:val="21"/>
                <w:szCs w:val="21"/>
              </w:rPr>
              <w:t>上签字确认；</w:t>
            </w:r>
          </w:p>
          <w:p>
            <w:pPr>
              <w:spacing w:before="102" w:line="184" w:lineRule="auto"/>
              <w:ind w:firstLine="117"/>
              <w:rPr>
                <w:rFonts w:hint="eastAsia" w:ascii="宋体" w:hAnsi="宋体" w:eastAsia="宋体" w:cs="宋体"/>
                <w:spacing w:val="-7"/>
                <w:sz w:val="21"/>
                <w:szCs w:val="21"/>
              </w:rPr>
            </w:pPr>
            <w:r>
              <w:rPr>
                <w:rFonts w:hint="eastAsia" w:ascii="宋体" w:hAnsi="宋体" w:eastAsia="宋体" w:cs="宋体"/>
                <w:spacing w:val="-7"/>
                <w:sz w:val="21"/>
                <w:szCs w:val="21"/>
              </w:rPr>
              <w:t>（7） 开标结束；</w:t>
            </w:r>
          </w:p>
          <w:p>
            <w:pPr>
              <w:spacing w:before="103" w:line="229" w:lineRule="auto"/>
              <w:ind w:left="110" w:right="110" w:firstLine="6"/>
              <w:rPr>
                <w:rFonts w:hint="eastAsia" w:ascii="宋体" w:hAnsi="宋体" w:eastAsia="宋体" w:cs="宋体"/>
                <w:sz w:val="21"/>
                <w:szCs w:val="21"/>
              </w:rPr>
            </w:pPr>
            <w:r>
              <w:rPr>
                <w:rFonts w:hint="eastAsia" w:ascii="宋体" w:hAnsi="宋体" w:eastAsia="宋体" w:cs="宋体"/>
                <w:spacing w:val="-6"/>
                <w:sz w:val="21"/>
                <w:szCs w:val="21"/>
              </w:rPr>
              <w:t>（8）</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谈判小组对已通过资格性、符合性审查的供应商发起二轮或最后</w:t>
            </w:r>
            <w:r>
              <w:rPr>
                <w:rFonts w:hint="eastAsia" w:ascii="宋体" w:hAnsi="宋体" w:eastAsia="宋体" w:cs="宋体"/>
                <w:sz w:val="21"/>
                <w:szCs w:val="21"/>
              </w:rPr>
              <w:t xml:space="preserve"> </w:t>
            </w:r>
            <w:r>
              <w:rPr>
                <w:rFonts w:hint="eastAsia" w:ascii="宋体" w:hAnsi="宋体" w:eastAsia="宋体" w:cs="宋体"/>
                <w:spacing w:val="-2"/>
                <w:sz w:val="21"/>
                <w:szCs w:val="21"/>
              </w:rPr>
              <w:t>报价邀请；</w:t>
            </w:r>
          </w:p>
          <w:p>
            <w:pPr>
              <w:spacing w:before="103" w:line="229" w:lineRule="auto"/>
              <w:ind w:left="113" w:right="110" w:firstLine="3"/>
              <w:rPr>
                <w:rFonts w:hint="eastAsia" w:ascii="宋体" w:hAnsi="宋体" w:eastAsia="宋体" w:cs="宋体"/>
                <w:sz w:val="21"/>
                <w:szCs w:val="21"/>
              </w:rPr>
            </w:pPr>
            <w:r>
              <w:rPr>
                <w:rFonts w:hint="eastAsia" w:ascii="宋体" w:hAnsi="宋体" w:eastAsia="宋体" w:cs="宋体"/>
                <w:spacing w:val="-4"/>
                <w:sz w:val="21"/>
                <w:szCs w:val="21"/>
              </w:rPr>
              <w:t>（9）供应商在规定时间内通过焦作市公共资源交易平台进行二轮或最</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后报价。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4" w:hRule="atLeast"/>
        </w:trPr>
        <w:tc>
          <w:tcPr>
            <w:tcW w:w="708" w:type="dxa"/>
            <w:vAlign w:val="top"/>
          </w:tcPr>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before="68" w:line="180" w:lineRule="auto"/>
              <w:ind w:firstLine="256"/>
              <w:rPr>
                <w:rFonts w:hint="eastAsia" w:ascii="宋体" w:hAnsi="宋体" w:eastAsia="宋体" w:cs="宋体"/>
                <w:sz w:val="21"/>
                <w:szCs w:val="21"/>
              </w:rPr>
            </w:pPr>
            <w:r>
              <w:rPr>
                <w:rFonts w:hint="eastAsia" w:ascii="宋体" w:hAnsi="宋体" w:eastAsia="宋体" w:cs="宋体"/>
                <w:spacing w:val="-6"/>
                <w:sz w:val="21"/>
                <w:szCs w:val="21"/>
              </w:rPr>
              <w:t>29</w:t>
            </w:r>
          </w:p>
        </w:tc>
        <w:tc>
          <w:tcPr>
            <w:tcW w:w="1740" w:type="dxa"/>
            <w:vAlign w:val="top"/>
          </w:tcPr>
          <w:p>
            <w:pPr>
              <w:spacing w:line="241" w:lineRule="auto"/>
              <w:rPr>
                <w:rFonts w:hint="eastAsia" w:ascii="宋体" w:hAnsi="宋体" w:eastAsia="宋体" w:cs="宋体"/>
                <w:sz w:val="21"/>
              </w:rPr>
            </w:pPr>
          </w:p>
          <w:p>
            <w:pPr>
              <w:spacing w:line="242" w:lineRule="auto"/>
              <w:rPr>
                <w:rFonts w:hint="eastAsia" w:ascii="宋体" w:hAnsi="宋体" w:eastAsia="宋体" w:cs="宋体"/>
                <w:sz w:val="21"/>
              </w:rPr>
            </w:pPr>
          </w:p>
          <w:p>
            <w:pPr>
              <w:spacing w:before="68" w:line="184" w:lineRule="auto"/>
              <w:ind w:firstLine="348"/>
              <w:rPr>
                <w:rFonts w:hint="eastAsia" w:ascii="宋体" w:hAnsi="宋体" w:eastAsia="宋体" w:cs="宋体"/>
                <w:sz w:val="21"/>
                <w:szCs w:val="21"/>
              </w:rPr>
            </w:pPr>
            <w:r>
              <w:rPr>
                <w:rFonts w:hint="eastAsia" w:ascii="宋体" w:hAnsi="宋体" w:eastAsia="宋体" w:cs="宋体"/>
                <w:spacing w:val="-2"/>
                <w:sz w:val="21"/>
                <w:szCs w:val="21"/>
              </w:rPr>
              <w:t>代理服务费</w:t>
            </w:r>
          </w:p>
        </w:tc>
        <w:tc>
          <w:tcPr>
            <w:tcW w:w="6527" w:type="dxa"/>
            <w:vAlign w:val="top"/>
          </w:tcPr>
          <w:p>
            <w:pPr>
              <w:spacing w:before="103" w:line="229" w:lineRule="auto"/>
              <w:ind w:left="113" w:right="110" w:firstLine="3"/>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参照</w:t>
            </w:r>
            <w:r>
              <w:rPr>
                <w:rFonts w:hint="eastAsia" w:ascii="宋体" w:hAnsi="宋体" w:eastAsia="宋体" w:cs="宋体"/>
                <w:spacing w:val="-6"/>
                <w:sz w:val="21"/>
                <w:szCs w:val="21"/>
              </w:rPr>
              <w:t>计价格【2002】1980号文件</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发改办【2003】857号文件</w:t>
            </w:r>
            <w:r>
              <w:rPr>
                <w:rFonts w:hint="eastAsia" w:ascii="宋体" w:hAnsi="宋体" w:eastAsia="宋体" w:cs="宋体"/>
                <w:spacing w:val="-6"/>
                <w:sz w:val="21"/>
                <w:szCs w:val="21"/>
                <w:lang w:val="en-US" w:eastAsia="zh-CN"/>
              </w:rPr>
              <w:t>及发改价格【2011】534号文</w:t>
            </w:r>
            <w:r>
              <w:rPr>
                <w:rFonts w:hint="eastAsia" w:ascii="宋体" w:hAnsi="宋体" w:eastAsia="宋体" w:cs="宋体"/>
                <w:spacing w:val="-6"/>
                <w:sz w:val="21"/>
                <w:szCs w:val="21"/>
              </w:rPr>
              <w:t>计取，由中标人向采购代理机构支付</w:t>
            </w:r>
            <w:r>
              <w:rPr>
                <w:rFonts w:hint="eastAsia" w:ascii="宋体" w:hAnsi="宋体" w:eastAsia="宋体" w:cs="宋体"/>
                <w:spacing w:val="-6"/>
                <w:sz w:val="21"/>
                <w:szCs w:val="21"/>
                <w:lang w:eastAsia="zh-CN"/>
              </w:rPr>
              <w:t>招标代理</w:t>
            </w:r>
            <w:r>
              <w:rPr>
                <w:rFonts w:hint="eastAsia" w:ascii="宋体" w:hAnsi="宋体" w:eastAsia="宋体" w:cs="宋体"/>
                <w:spacing w:val="-6"/>
                <w:sz w:val="21"/>
                <w:szCs w:val="21"/>
              </w:rPr>
              <w:t>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708" w:type="dxa"/>
            <w:vAlign w:val="top"/>
          </w:tcPr>
          <w:p>
            <w:pPr>
              <w:spacing w:before="212" w:line="180" w:lineRule="auto"/>
              <w:ind w:firstLine="257"/>
              <w:rPr>
                <w:rFonts w:hint="eastAsia" w:ascii="宋体" w:hAnsi="宋体" w:eastAsia="宋体" w:cs="宋体"/>
                <w:sz w:val="21"/>
                <w:szCs w:val="21"/>
              </w:rPr>
            </w:pPr>
            <w:r>
              <w:rPr>
                <w:rFonts w:hint="eastAsia" w:ascii="宋体" w:hAnsi="宋体" w:eastAsia="宋体" w:cs="宋体"/>
                <w:spacing w:val="-7"/>
                <w:sz w:val="21"/>
                <w:szCs w:val="21"/>
              </w:rPr>
              <w:t>30</w:t>
            </w:r>
          </w:p>
        </w:tc>
        <w:tc>
          <w:tcPr>
            <w:tcW w:w="1740" w:type="dxa"/>
            <w:vAlign w:val="top"/>
          </w:tcPr>
          <w:p>
            <w:pPr>
              <w:spacing w:before="179" w:line="184" w:lineRule="auto"/>
              <w:ind w:firstLine="353"/>
              <w:rPr>
                <w:rFonts w:hint="eastAsia" w:ascii="宋体" w:hAnsi="宋体" w:eastAsia="宋体" w:cs="宋体"/>
                <w:sz w:val="21"/>
                <w:szCs w:val="21"/>
              </w:rPr>
            </w:pPr>
            <w:r>
              <w:rPr>
                <w:rFonts w:hint="eastAsia" w:ascii="宋体" w:hAnsi="宋体" w:eastAsia="宋体" w:cs="宋体"/>
                <w:spacing w:val="-3"/>
                <w:sz w:val="21"/>
                <w:szCs w:val="21"/>
              </w:rPr>
              <w:t>履约保证金</w:t>
            </w:r>
          </w:p>
        </w:tc>
        <w:tc>
          <w:tcPr>
            <w:tcW w:w="6527" w:type="dxa"/>
            <w:vAlign w:val="top"/>
          </w:tcPr>
          <w:p>
            <w:pPr>
              <w:spacing w:before="179" w:line="184" w:lineRule="auto"/>
              <w:ind w:firstLine="117"/>
              <w:rPr>
                <w:rFonts w:hint="eastAsia" w:ascii="宋体" w:hAnsi="宋体" w:eastAsia="宋体" w:cs="宋体"/>
                <w:sz w:val="21"/>
                <w:szCs w:val="21"/>
              </w:rPr>
            </w:pPr>
            <w:r>
              <w:rPr>
                <w:rFonts w:hint="eastAsia" w:ascii="宋体" w:hAnsi="宋体" w:eastAsia="宋体" w:cs="宋体"/>
                <w:spacing w:val="-8"/>
                <w:sz w:val="21"/>
                <w:szCs w:val="21"/>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708" w:type="dxa"/>
            <w:vAlign w:val="top"/>
          </w:tcPr>
          <w:p>
            <w:pPr>
              <w:spacing w:line="379" w:lineRule="auto"/>
              <w:rPr>
                <w:rFonts w:hint="eastAsia" w:ascii="宋体" w:hAnsi="宋体" w:eastAsia="宋体" w:cs="宋体"/>
                <w:sz w:val="21"/>
              </w:rPr>
            </w:pPr>
          </w:p>
          <w:p>
            <w:pPr>
              <w:spacing w:before="68" w:line="180" w:lineRule="auto"/>
              <w:ind w:firstLine="257" w:firstLineChars="0"/>
              <w:rPr>
                <w:rFonts w:hint="eastAsia" w:ascii="宋体" w:hAnsi="宋体" w:eastAsia="宋体" w:cs="宋体"/>
                <w:spacing w:val="-7"/>
                <w:sz w:val="21"/>
                <w:szCs w:val="21"/>
              </w:rPr>
            </w:pPr>
            <w:r>
              <w:rPr>
                <w:rFonts w:hint="eastAsia" w:ascii="宋体" w:hAnsi="宋体" w:eastAsia="宋体" w:cs="宋体"/>
                <w:spacing w:val="-7"/>
                <w:sz w:val="21"/>
                <w:szCs w:val="21"/>
              </w:rPr>
              <w:t>31</w:t>
            </w:r>
          </w:p>
        </w:tc>
        <w:tc>
          <w:tcPr>
            <w:tcW w:w="1740" w:type="dxa"/>
            <w:vAlign w:val="top"/>
          </w:tcPr>
          <w:p>
            <w:pPr>
              <w:spacing w:before="69" w:line="184" w:lineRule="auto"/>
              <w:rPr>
                <w:rFonts w:hint="eastAsia" w:ascii="宋体" w:hAnsi="宋体" w:eastAsia="宋体" w:cs="宋体"/>
                <w:spacing w:val="-3"/>
                <w:sz w:val="21"/>
                <w:szCs w:val="21"/>
              </w:rPr>
            </w:pPr>
          </w:p>
          <w:p>
            <w:pPr>
              <w:spacing w:before="69" w:line="184" w:lineRule="auto"/>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付款方式</w:t>
            </w:r>
          </w:p>
        </w:tc>
        <w:tc>
          <w:tcPr>
            <w:tcW w:w="6527" w:type="dxa"/>
            <w:vAlign w:val="top"/>
          </w:tcPr>
          <w:p>
            <w:pPr>
              <w:spacing w:before="128" w:line="242" w:lineRule="auto"/>
              <w:ind w:left="113" w:leftChars="0" w:right="110" w:rightChars="0"/>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eastAsia="zh-CN"/>
              </w:rPr>
              <w:t>签订合同设备及工人进场后付合同总价的</w:t>
            </w:r>
            <w:r>
              <w:rPr>
                <w:rFonts w:hint="eastAsia" w:ascii="宋体" w:hAnsi="宋体" w:eastAsia="宋体" w:cs="宋体"/>
                <w:spacing w:val="-8"/>
                <w:sz w:val="21"/>
                <w:szCs w:val="21"/>
                <w:lang w:val="en-US" w:eastAsia="zh-CN"/>
              </w:rPr>
              <w:t>60%，</w:t>
            </w:r>
            <w:r>
              <w:rPr>
                <w:rFonts w:hint="eastAsia" w:ascii="宋体" w:hAnsi="宋体" w:eastAsia="宋体" w:cs="宋体"/>
                <w:spacing w:val="-8"/>
                <w:sz w:val="21"/>
                <w:szCs w:val="21"/>
              </w:rPr>
              <w:t>工程完工后付至合同总价的80%，工程竣工验收合格并经评审部门审计后，付至结算价的97%，剩余3%作为质保金，质保期满一年后一次性无息退还。</w:t>
            </w:r>
            <w:r>
              <w:rPr>
                <w:rFonts w:hint="eastAsia" w:ascii="宋体" w:hAnsi="宋体" w:eastAsia="宋体" w:cs="宋体"/>
                <w:spacing w:val="-8"/>
                <w:sz w:val="21"/>
                <w:szCs w:val="21"/>
                <w:lang w:val="en-US" w:eastAsia="zh-CN"/>
              </w:rPr>
              <w:t>(成交人签订合同后需向采购人提交银行出具的预付款保函，保函金额为预付款的1.5倍)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708" w:type="dxa"/>
            <w:vAlign w:val="top"/>
          </w:tcPr>
          <w:p>
            <w:pPr>
              <w:spacing w:before="207" w:line="180" w:lineRule="auto"/>
              <w:ind w:firstLine="257" w:firstLineChars="0"/>
              <w:rPr>
                <w:rFonts w:hint="eastAsia" w:ascii="宋体" w:hAnsi="宋体" w:eastAsia="宋体" w:cs="宋体"/>
                <w:spacing w:val="-7"/>
                <w:sz w:val="21"/>
                <w:szCs w:val="21"/>
              </w:rPr>
            </w:pPr>
            <w:r>
              <w:rPr>
                <w:rFonts w:hint="eastAsia" w:ascii="宋体" w:hAnsi="宋体" w:eastAsia="宋体" w:cs="宋体"/>
                <w:spacing w:val="-7"/>
                <w:sz w:val="21"/>
                <w:szCs w:val="21"/>
              </w:rPr>
              <w:t>32</w:t>
            </w:r>
          </w:p>
        </w:tc>
        <w:tc>
          <w:tcPr>
            <w:tcW w:w="1740" w:type="dxa"/>
            <w:vAlign w:val="top"/>
          </w:tcPr>
          <w:p>
            <w:pPr>
              <w:spacing w:before="174" w:line="184" w:lineRule="auto"/>
              <w:ind w:firstLine="557" w:firstLineChars="0"/>
              <w:rPr>
                <w:rFonts w:hint="eastAsia" w:ascii="宋体" w:hAnsi="宋体" w:eastAsia="宋体" w:cs="宋体"/>
                <w:spacing w:val="-3"/>
                <w:sz w:val="21"/>
                <w:szCs w:val="21"/>
              </w:rPr>
            </w:pPr>
            <w:r>
              <w:rPr>
                <w:rFonts w:hint="eastAsia" w:ascii="宋体" w:hAnsi="宋体" w:eastAsia="宋体" w:cs="宋体"/>
                <w:spacing w:val="-3"/>
                <w:sz w:val="21"/>
                <w:szCs w:val="21"/>
              </w:rPr>
              <w:t>解释权</w:t>
            </w:r>
          </w:p>
        </w:tc>
        <w:tc>
          <w:tcPr>
            <w:tcW w:w="6527" w:type="dxa"/>
            <w:vAlign w:val="top"/>
          </w:tcPr>
          <w:p>
            <w:pPr>
              <w:spacing w:before="174" w:line="184" w:lineRule="auto"/>
              <w:ind w:firstLine="137" w:firstLineChars="0"/>
              <w:rPr>
                <w:rFonts w:hint="eastAsia" w:ascii="宋体" w:hAnsi="宋体" w:eastAsia="宋体" w:cs="宋体"/>
                <w:spacing w:val="-8"/>
                <w:sz w:val="21"/>
                <w:szCs w:val="21"/>
              </w:rPr>
            </w:pPr>
            <w:r>
              <w:rPr>
                <w:rFonts w:hint="eastAsia" w:ascii="宋体" w:hAnsi="宋体" w:eastAsia="宋体" w:cs="宋体"/>
                <w:spacing w:val="-4"/>
                <w:sz w:val="21"/>
                <w:szCs w:val="21"/>
              </w:rPr>
              <w:t>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708" w:type="dxa"/>
            <w:vAlign w:val="top"/>
          </w:tcPr>
          <w:p>
            <w:pPr>
              <w:spacing w:line="315" w:lineRule="auto"/>
              <w:rPr>
                <w:rFonts w:hint="eastAsia" w:ascii="宋体" w:hAnsi="宋体" w:eastAsia="宋体" w:cs="宋体"/>
                <w:sz w:val="21"/>
              </w:rPr>
            </w:pPr>
          </w:p>
          <w:p>
            <w:pPr>
              <w:spacing w:before="69" w:line="180" w:lineRule="auto"/>
              <w:ind w:firstLine="257" w:firstLineChars="0"/>
              <w:rPr>
                <w:rFonts w:hint="eastAsia" w:ascii="宋体" w:hAnsi="宋体" w:eastAsia="宋体" w:cs="宋体"/>
                <w:snapToGrid w:val="0"/>
                <w:color w:val="000000"/>
                <w:kern w:val="0"/>
                <w:sz w:val="21"/>
                <w:szCs w:val="21"/>
              </w:rPr>
            </w:pPr>
            <w:r>
              <w:rPr>
                <w:rFonts w:hint="eastAsia" w:ascii="宋体" w:hAnsi="宋体" w:eastAsia="宋体" w:cs="宋体"/>
                <w:spacing w:val="-7"/>
                <w:sz w:val="21"/>
                <w:szCs w:val="21"/>
              </w:rPr>
              <w:t>33</w:t>
            </w:r>
          </w:p>
        </w:tc>
        <w:tc>
          <w:tcPr>
            <w:tcW w:w="1740" w:type="dxa"/>
            <w:vAlign w:val="top"/>
          </w:tcPr>
          <w:p>
            <w:pPr>
              <w:spacing w:before="176" w:line="439" w:lineRule="exact"/>
              <w:ind w:firstLine="121"/>
              <w:rPr>
                <w:rFonts w:hint="eastAsia" w:ascii="宋体" w:hAnsi="宋体" w:eastAsia="宋体" w:cs="宋体"/>
                <w:sz w:val="21"/>
                <w:szCs w:val="21"/>
              </w:rPr>
            </w:pPr>
            <w:r>
              <w:rPr>
                <w:rFonts w:hint="eastAsia" w:ascii="宋体" w:hAnsi="宋体" w:eastAsia="宋体" w:cs="宋体"/>
                <w:spacing w:val="5"/>
                <w:position w:val="17"/>
                <w:sz w:val="21"/>
                <w:szCs w:val="21"/>
              </w:rPr>
              <w:t>需要落实的政府</w:t>
            </w:r>
          </w:p>
          <w:p>
            <w:pPr>
              <w:spacing w:line="204" w:lineRule="auto"/>
              <w:ind w:firstLine="111" w:firstLineChars="0"/>
              <w:rPr>
                <w:rFonts w:hint="eastAsia" w:ascii="宋体" w:hAnsi="宋体" w:eastAsia="宋体" w:cs="宋体"/>
                <w:snapToGrid w:val="0"/>
                <w:color w:val="000000"/>
                <w:kern w:val="0"/>
                <w:sz w:val="21"/>
                <w:szCs w:val="21"/>
              </w:rPr>
            </w:pPr>
            <w:r>
              <w:rPr>
                <w:rFonts w:hint="eastAsia" w:ascii="宋体" w:hAnsi="宋体" w:eastAsia="宋体" w:cs="宋体"/>
                <w:spacing w:val="-3"/>
                <w:sz w:val="21"/>
                <w:szCs w:val="21"/>
              </w:rPr>
              <w:t>采购政策</w:t>
            </w:r>
          </w:p>
        </w:tc>
        <w:tc>
          <w:tcPr>
            <w:tcW w:w="6527" w:type="dxa"/>
            <w:vAlign w:val="top"/>
          </w:tcPr>
          <w:p>
            <w:pPr>
              <w:spacing w:before="184" w:line="268" w:lineRule="auto"/>
              <w:ind w:left="111" w:leftChars="0" w:right="120" w:rightChars="0" w:firstLine="1" w:firstLineChars="0"/>
              <w:rPr>
                <w:rFonts w:hint="eastAsia" w:ascii="宋体" w:hAnsi="宋体" w:eastAsia="宋体" w:cs="宋体"/>
                <w:snapToGrid w:val="0"/>
                <w:color w:val="000000"/>
                <w:kern w:val="0"/>
                <w:sz w:val="21"/>
                <w:szCs w:val="21"/>
              </w:rPr>
            </w:pPr>
            <w:r>
              <w:rPr>
                <w:rFonts w:hint="eastAsia" w:ascii="宋体" w:hAnsi="宋体" w:eastAsia="宋体" w:cs="宋体"/>
                <w:spacing w:val="-1"/>
                <w:sz w:val="21"/>
                <w:szCs w:val="21"/>
                <w:lang w:eastAsia="zh-CN"/>
              </w:rPr>
              <w:t>本项目专门面向中小企业采购。供应商应为中小微企业、监狱企业、残疾人福利性单位</w:t>
            </w:r>
            <w:r>
              <w:rPr>
                <w:rFonts w:hint="eastAsia" w:ascii="宋体" w:hAnsi="宋体" w:eastAsia="宋体" w:cs="宋体"/>
                <w:spacing w:val="-9"/>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08" w:type="dxa"/>
            <w:vAlign w:val="top"/>
          </w:tcPr>
          <w:p>
            <w:pPr>
              <w:spacing w:line="351" w:lineRule="auto"/>
              <w:rPr>
                <w:rFonts w:hint="eastAsia" w:ascii="宋体" w:hAnsi="宋体" w:eastAsia="宋体" w:cs="宋体"/>
                <w:sz w:val="21"/>
              </w:rPr>
            </w:pPr>
          </w:p>
          <w:p>
            <w:pPr>
              <w:spacing w:line="352" w:lineRule="auto"/>
              <w:rPr>
                <w:rFonts w:hint="eastAsia" w:ascii="宋体" w:hAnsi="宋体" w:eastAsia="宋体" w:cs="宋体"/>
                <w:sz w:val="21"/>
              </w:rPr>
            </w:pPr>
          </w:p>
          <w:p>
            <w:pPr>
              <w:spacing w:before="68" w:line="180" w:lineRule="auto"/>
              <w:ind w:firstLine="257" w:firstLineChars="0"/>
              <w:rPr>
                <w:rFonts w:hint="eastAsia" w:ascii="宋体" w:hAnsi="宋体" w:eastAsia="宋体" w:cs="宋体"/>
                <w:snapToGrid w:val="0"/>
                <w:color w:val="000000"/>
                <w:kern w:val="0"/>
                <w:sz w:val="21"/>
                <w:szCs w:val="21"/>
              </w:rPr>
            </w:pPr>
            <w:r>
              <w:rPr>
                <w:rFonts w:hint="eastAsia" w:ascii="宋体" w:hAnsi="宋体" w:eastAsia="宋体" w:cs="宋体"/>
                <w:spacing w:val="-7"/>
                <w:sz w:val="21"/>
                <w:szCs w:val="21"/>
              </w:rPr>
              <w:t>34</w:t>
            </w:r>
          </w:p>
        </w:tc>
        <w:tc>
          <w:tcPr>
            <w:tcW w:w="1740" w:type="dxa"/>
            <w:vAlign w:val="top"/>
          </w:tcPr>
          <w:p>
            <w:pPr>
              <w:spacing w:line="337" w:lineRule="auto"/>
              <w:rPr>
                <w:rFonts w:hint="eastAsia" w:ascii="宋体" w:hAnsi="宋体" w:eastAsia="宋体" w:cs="宋体"/>
                <w:sz w:val="21"/>
              </w:rPr>
            </w:pPr>
          </w:p>
          <w:p>
            <w:pPr>
              <w:spacing w:line="337" w:lineRule="auto"/>
              <w:rPr>
                <w:rFonts w:hint="eastAsia" w:ascii="宋体" w:hAnsi="宋体" w:eastAsia="宋体" w:cs="宋体"/>
                <w:sz w:val="21"/>
              </w:rPr>
            </w:pPr>
          </w:p>
          <w:p>
            <w:pPr>
              <w:spacing w:before="69" w:line="184" w:lineRule="auto"/>
              <w:ind w:firstLine="244" w:firstLineChars="0"/>
              <w:rPr>
                <w:rFonts w:hint="eastAsia" w:ascii="宋体" w:hAnsi="宋体" w:eastAsia="宋体" w:cs="宋体"/>
                <w:snapToGrid w:val="0"/>
                <w:color w:val="000000"/>
                <w:kern w:val="0"/>
                <w:sz w:val="21"/>
                <w:szCs w:val="21"/>
              </w:rPr>
            </w:pPr>
            <w:r>
              <w:rPr>
                <w:rFonts w:hint="eastAsia" w:ascii="宋体" w:hAnsi="宋体" w:eastAsia="宋体" w:cs="宋体"/>
                <w:spacing w:val="-2"/>
                <w:sz w:val="21"/>
                <w:szCs w:val="21"/>
              </w:rPr>
              <w:t>其他补充内容</w:t>
            </w:r>
          </w:p>
        </w:tc>
        <w:tc>
          <w:tcPr>
            <w:tcW w:w="6527" w:type="dxa"/>
            <w:vAlign w:val="top"/>
          </w:tcPr>
          <w:p>
            <w:pPr>
              <w:spacing w:before="184" w:line="268" w:lineRule="auto"/>
              <w:ind w:left="111" w:right="120" w:firstLine="1"/>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1.本项目招标活动中禁止关联企业同时投标，一经发现按无效标处</w:t>
            </w:r>
          </w:p>
          <w:p>
            <w:pPr>
              <w:spacing w:before="184" w:line="268" w:lineRule="auto"/>
              <w:ind w:left="111" w:right="120" w:firstLine="1"/>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理；</w:t>
            </w:r>
          </w:p>
          <w:p>
            <w:pPr>
              <w:spacing w:before="184" w:line="268" w:lineRule="auto"/>
              <w:ind w:left="111" w:right="120" w:firstLine="1"/>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2. 发现串标、围标行为的供应商，即纳入失信供应商名单，并对依法处理。</w:t>
            </w:r>
          </w:p>
          <w:p>
            <w:pPr>
              <w:spacing w:before="184" w:line="268" w:lineRule="auto"/>
              <w:ind w:left="111" w:right="120" w:firstLine="1"/>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3.中标（成交）结果公示结束后，采购代理机构应立即向成交供应商发放中标（成交）通知书</w:t>
            </w:r>
            <w:r>
              <w:rPr>
                <w:rFonts w:hint="eastAsia" w:ascii="宋体" w:hAnsi="宋体" w:eastAsia="宋体" w:cs="宋体"/>
                <w:spacing w:val="-1"/>
                <w:sz w:val="21"/>
                <w:szCs w:val="21"/>
                <w:lang w:eastAsia="zh-CN"/>
              </w:rPr>
              <w:t>。</w:t>
            </w:r>
          </w:p>
          <w:p>
            <w:pPr>
              <w:spacing w:before="184" w:line="268" w:lineRule="auto"/>
              <w:ind w:left="111" w:right="120" w:firstLine="1"/>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.供应商需承诺施工时项目经理及项目部成员必须到场，并附项目部成员明细表，否则按无效标处理。</w:t>
            </w:r>
          </w:p>
          <w:p>
            <w:pPr>
              <w:spacing w:before="184" w:line="268" w:lineRule="auto"/>
              <w:ind w:left="111" w:right="120" w:firstLine="1"/>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lang w:eastAsia="zh-CN"/>
              </w:rPr>
              <w:t>采购人应当在签订采购合同后</w:t>
            </w:r>
            <w:r>
              <w:rPr>
                <w:rFonts w:hint="eastAsia" w:ascii="宋体" w:hAnsi="宋体" w:eastAsia="宋体" w:cs="宋体"/>
                <w:spacing w:val="-1"/>
                <w:sz w:val="21"/>
                <w:szCs w:val="21"/>
                <w:lang w:val="en-US" w:eastAsia="zh-CN"/>
              </w:rPr>
              <w:t>1个工作日</w:t>
            </w:r>
            <w:r>
              <w:rPr>
                <w:rFonts w:hint="eastAsia" w:ascii="宋体" w:hAnsi="宋体" w:eastAsia="宋体" w:cs="宋体"/>
                <w:spacing w:val="-1"/>
                <w:sz w:val="21"/>
                <w:szCs w:val="21"/>
                <w:lang w:eastAsia="zh-CN"/>
              </w:rPr>
              <w:t>内，及时在“河南政府采购网”依法公开政府采购合同信息。</w:t>
            </w:r>
          </w:p>
          <w:p>
            <w:pPr>
              <w:spacing w:before="184" w:line="268" w:lineRule="auto"/>
              <w:ind w:left="111" w:leftChars="0" w:right="120" w:rightChars="0" w:firstLine="1" w:firstLineChars="0"/>
              <w:rPr>
                <w:rFonts w:hint="eastAsia" w:ascii="宋体" w:hAnsi="宋体" w:eastAsia="宋体" w:cs="宋体"/>
                <w:snapToGrid w:val="0"/>
                <w:color w:val="000000"/>
                <w:kern w:val="0"/>
                <w:sz w:val="21"/>
                <w:szCs w:val="21"/>
              </w:rPr>
            </w:pP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lang w:eastAsia="zh-CN"/>
              </w:rPr>
              <w:t>.采购人或采购代理机构应当通过“信用中国”网站、“中国裁判文书网”或各级信用信息共享平台查询相关供应商是否被列入失信被执行人、是否有行贿犯罪记录。投标人如记录为失信被执行人、有行贿犯罪记录的将被取消其评标资格、中标资格。信用信息查询记录和证据将同招标文件等资料一同归档保存。</w:t>
            </w:r>
          </w:p>
        </w:tc>
      </w:tr>
    </w:tbl>
    <w:p>
      <w:pPr>
        <w:rPr>
          <w:rFonts w:hint="eastAsia" w:ascii="宋体" w:hAnsi="宋体" w:eastAsia="宋体" w:cs="宋体"/>
        </w:rPr>
        <w:sectPr>
          <w:headerReference r:id="rId11" w:type="default"/>
          <w:footerReference r:id="rId12"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rPr>
          <w:rFonts w:hint="eastAsia" w:ascii="宋体" w:hAnsi="宋体" w:eastAsia="宋体" w:cs="宋体"/>
        </w:rPr>
      </w:pPr>
    </w:p>
    <w:p>
      <w:pPr>
        <w:spacing w:line="14" w:lineRule="exact"/>
        <w:rPr>
          <w:rFonts w:hint="eastAsia" w:ascii="宋体" w:hAnsi="宋体" w:eastAsia="宋体" w:cs="宋体"/>
        </w:rPr>
      </w:pPr>
    </w:p>
    <w:p>
      <w:pPr>
        <w:spacing w:before="170" w:line="186" w:lineRule="auto"/>
        <w:ind w:firstLine="4227"/>
        <w:rPr>
          <w:rFonts w:hint="eastAsia" w:ascii="宋体" w:hAnsi="宋体" w:eastAsia="宋体" w:cs="宋体"/>
          <w:sz w:val="28"/>
          <w:szCs w:val="28"/>
        </w:rPr>
      </w:pPr>
      <w:r>
        <w:rPr>
          <w:rFonts w:hint="eastAsia" w:ascii="宋体" w:hAnsi="宋体" w:eastAsia="宋体" w:cs="宋体"/>
          <w:spacing w:val="-15"/>
          <w:sz w:val="28"/>
          <w:szCs w:val="28"/>
          <w14:textOutline w14:w="5103" w14:cap="sq" w14:cmpd="sng">
            <w14:solidFill>
              <w14:srgbClr w14:val="000000"/>
            </w14:solidFill>
            <w14:prstDash w14:val="solid"/>
            <w14:bevel/>
          </w14:textOutline>
        </w:rPr>
        <w:t>一</w:t>
      </w:r>
      <w:r>
        <w:rPr>
          <w:rFonts w:hint="eastAsia" w:ascii="宋体" w:hAnsi="宋体" w:eastAsia="宋体" w:cs="宋体"/>
          <w:spacing w:val="-108"/>
          <w:sz w:val="28"/>
          <w:szCs w:val="28"/>
        </w:rPr>
        <w:t xml:space="preserve"> </w:t>
      </w:r>
      <w:r>
        <w:rPr>
          <w:rFonts w:hint="eastAsia" w:ascii="宋体" w:hAnsi="宋体" w:eastAsia="宋体" w:cs="宋体"/>
          <w:spacing w:val="-15"/>
          <w:sz w:val="28"/>
          <w:szCs w:val="28"/>
          <w14:textOutline w14:w="5103" w14:cap="sq" w14:cmpd="sng">
            <w14:solidFill>
              <w14:srgbClr w14:val="000000"/>
            </w14:solidFill>
            <w14:prstDash w14:val="solid"/>
            <w14:bevel/>
          </w14:textOutline>
        </w:rPr>
        <w:t>、</w:t>
      </w:r>
      <w:r>
        <w:rPr>
          <w:rFonts w:hint="eastAsia" w:ascii="宋体" w:hAnsi="宋体" w:eastAsia="宋体" w:cs="宋体"/>
          <w:spacing w:val="-125"/>
          <w:sz w:val="28"/>
          <w:szCs w:val="28"/>
        </w:rPr>
        <w:t xml:space="preserve"> </w:t>
      </w:r>
      <w:r>
        <w:rPr>
          <w:rFonts w:hint="eastAsia" w:ascii="宋体" w:hAnsi="宋体" w:eastAsia="宋体" w:cs="宋体"/>
          <w:spacing w:val="-15"/>
          <w:sz w:val="28"/>
          <w:szCs w:val="28"/>
          <w14:textOutline w14:w="5103" w14:cap="sq" w14:cmpd="sng">
            <w14:solidFill>
              <w14:srgbClr w14:val="000000"/>
            </w14:solidFill>
            <w14:prstDash w14:val="solid"/>
            <w14:bevel/>
          </w14:textOutline>
        </w:rPr>
        <w:t>说</w:t>
      </w:r>
      <w:r>
        <w:rPr>
          <w:rFonts w:hint="eastAsia" w:ascii="宋体" w:hAnsi="宋体" w:eastAsia="宋体" w:cs="宋体"/>
          <w:spacing w:val="38"/>
          <w:sz w:val="28"/>
          <w:szCs w:val="28"/>
        </w:rPr>
        <w:t xml:space="preserve"> </w:t>
      </w:r>
      <w:r>
        <w:rPr>
          <w:rFonts w:hint="eastAsia" w:ascii="宋体" w:hAnsi="宋体" w:eastAsia="宋体" w:cs="宋体"/>
          <w:spacing w:val="-15"/>
          <w:sz w:val="28"/>
          <w:szCs w:val="28"/>
          <w14:textOutline w14:w="5103" w14:cap="sq" w14:cmpd="sng">
            <w14:solidFill>
              <w14:srgbClr w14:val="000000"/>
            </w14:solidFill>
            <w14:prstDash w14:val="solid"/>
            <w14:bevel/>
          </w14:textOutline>
        </w:rPr>
        <w:t>明</w:t>
      </w:r>
    </w:p>
    <w:p>
      <w:pPr>
        <w:spacing w:before="301" w:line="184" w:lineRule="auto"/>
        <w:ind w:firstLine="23"/>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1.适用范围</w:t>
      </w:r>
    </w:p>
    <w:p>
      <w:pPr>
        <w:spacing w:before="258" w:line="184" w:lineRule="auto"/>
        <w:ind w:firstLine="232"/>
        <w:rPr>
          <w:rFonts w:hint="eastAsia" w:ascii="宋体" w:hAnsi="宋体" w:eastAsia="宋体" w:cs="宋体"/>
          <w:sz w:val="21"/>
          <w:szCs w:val="21"/>
        </w:rPr>
      </w:pPr>
      <w:r>
        <w:rPr>
          <w:rFonts w:hint="eastAsia" w:ascii="宋体" w:hAnsi="宋体" w:eastAsia="宋体" w:cs="宋体"/>
          <w:spacing w:val="-3"/>
          <w:sz w:val="21"/>
          <w:szCs w:val="21"/>
        </w:rPr>
        <w:t>1.1</w:t>
      </w:r>
      <w:r>
        <w:rPr>
          <w:rFonts w:hint="eastAsia" w:ascii="宋体" w:hAnsi="宋体" w:eastAsia="宋体" w:cs="宋体"/>
          <w:spacing w:val="17"/>
          <w:sz w:val="21"/>
          <w:szCs w:val="21"/>
        </w:rPr>
        <w:t xml:space="preserve"> </w:t>
      </w:r>
      <w:r>
        <w:rPr>
          <w:rFonts w:hint="eastAsia" w:ascii="宋体" w:hAnsi="宋体" w:eastAsia="宋体" w:cs="宋体"/>
          <w:spacing w:val="-3"/>
          <w:sz w:val="21"/>
          <w:szCs w:val="21"/>
        </w:rPr>
        <w:t>本竞争性谈判文件仅适用于</w:t>
      </w:r>
      <w:r>
        <w:rPr>
          <w:rFonts w:hint="eastAsia" w:ascii="宋体" w:hAnsi="宋体" w:eastAsia="宋体" w:cs="宋体"/>
          <w:spacing w:val="12"/>
          <w:sz w:val="21"/>
          <w:szCs w:val="21"/>
          <w:u w:val="single" w:color="auto"/>
        </w:rPr>
        <w:t xml:space="preserve"> </w:t>
      </w:r>
      <w:r>
        <w:rPr>
          <w:rFonts w:hint="eastAsia" w:ascii="宋体" w:hAnsi="宋体" w:eastAsia="宋体" w:cs="宋体"/>
          <w:spacing w:val="-3"/>
          <w:sz w:val="21"/>
          <w:szCs w:val="21"/>
          <w:u w:val="single" w:color="auto"/>
        </w:rPr>
        <w:t>本次</w:t>
      </w:r>
      <w:r>
        <w:rPr>
          <w:rFonts w:hint="eastAsia" w:ascii="宋体" w:hAnsi="宋体" w:eastAsia="宋体" w:cs="宋体"/>
          <w:spacing w:val="10"/>
          <w:sz w:val="21"/>
          <w:szCs w:val="21"/>
          <w:u w:val="single" w:color="auto"/>
        </w:rPr>
        <w:t xml:space="preserve"> </w:t>
      </w:r>
      <w:r>
        <w:rPr>
          <w:rFonts w:hint="eastAsia" w:ascii="宋体" w:hAnsi="宋体" w:eastAsia="宋体" w:cs="宋体"/>
          <w:spacing w:val="-3"/>
          <w:sz w:val="21"/>
          <w:szCs w:val="21"/>
        </w:rPr>
        <w:t>采购项目</w:t>
      </w:r>
    </w:p>
    <w:p>
      <w:pPr>
        <w:spacing w:before="259" w:line="184" w:lineRule="auto"/>
        <w:ind w:firstLine="10"/>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2.定义</w:t>
      </w:r>
    </w:p>
    <w:p>
      <w:pPr>
        <w:spacing w:before="259" w:line="184" w:lineRule="auto"/>
        <w:ind w:firstLine="219"/>
        <w:rPr>
          <w:rFonts w:hint="eastAsia" w:ascii="宋体" w:hAnsi="宋体" w:eastAsia="宋体" w:cs="宋体"/>
          <w:sz w:val="21"/>
          <w:szCs w:val="21"/>
        </w:rPr>
      </w:pPr>
      <w:r>
        <w:rPr>
          <w:rFonts w:hint="eastAsia" w:ascii="宋体" w:hAnsi="宋体" w:eastAsia="宋体" w:cs="宋体"/>
          <w:spacing w:val="-10"/>
          <w:sz w:val="21"/>
          <w:szCs w:val="21"/>
        </w:rPr>
        <w:t>2.1</w:t>
      </w:r>
      <w:r>
        <w:rPr>
          <w:rFonts w:hint="eastAsia" w:ascii="宋体" w:hAnsi="宋体" w:eastAsia="宋体" w:cs="宋体"/>
          <w:spacing w:val="4"/>
          <w:sz w:val="21"/>
          <w:szCs w:val="21"/>
        </w:rPr>
        <w:t xml:space="preserve">   </w:t>
      </w:r>
      <w:r>
        <w:rPr>
          <w:rFonts w:hint="eastAsia" w:ascii="宋体" w:hAnsi="宋体" w:eastAsia="宋体" w:cs="宋体"/>
          <w:spacing w:val="-10"/>
          <w:sz w:val="21"/>
          <w:szCs w:val="21"/>
        </w:rPr>
        <w:t>采购人：本次采购项目的需求方。</w:t>
      </w:r>
    </w:p>
    <w:p>
      <w:pPr>
        <w:spacing w:before="258" w:line="184" w:lineRule="auto"/>
        <w:ind w:firstLine="219"/>
        <w:rPr>
          <w:rFonts w:hint="eastAsia" w:ascii="宋体" w:hAnsi="宋体" w:eastAsia="宋体" w:cs="宋体"/>
          <w:sz w:val="21"/>
          <w:szCs w:val="21"/>
        </w:rPr>
      </w:pPr>
      <w:r>
        <w:rPr>
          <w:rFonts w:hint="eastAsia" w:ascii="宋体" w:hAnsi="宋体" w:eastAsia="宋体" w:cs="宋体"/>
          <w:spacing w:val="-4"/>
          <w:sz w:val="21"/>
          <w:szCs w:val="21"/>
        </w:rPr>
        <w:t>2.2</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rPr>
        <w:t>供应商</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根据政府采购合同，向采购人提供货物、工程或者服务的法人、其他组织或者自然人。</w:t>
      </w:r>
    </w:p>
    <w:p>
      <w:pPr>
        <w:spacing w:before="259" w:line="184" w:lineRule="auto"/>
        <w:ind w:firstLine="219"/>
        <w:rPr>
          <w:rFonts w:hint="eastAsia" w:ascii="宋体" w:hAnsi="宋体" w:eastAsia="宋体" w:cs="宋体"/>
          <w:sz w:val="21"/>
          <w:szCs w:val="21"/>
        </w:rPr>
      </w:pPr>
      <w:r>
        <w:rPr>
          <w:rFonts w:hint="eastAsia" w:ascii="宋体" w:hAnsi="宋体" w:eastAsia="宋体" w:cs="宋体"/>
          <w:spacing w:val="-7"/>
          <w:sz w:val="21"/>
          <w:szCs w:val="21"/>
        </w:rPr>
        <w:t>2.3</w:t>
      </w:r>
      <w:r>
        <w:rPr>
          <w:rFonts w:hint="eastAsia" w:ascii="宋体" w:hAnsi="宋体" w:eastAsia="宋体" w:cs="宋体"/>
          <w:spacing w:val="5"/>
          <w:sz w:val="21"/>
          <w:szCs w:val="21"/>
        </w:rPr>
        <w:t xml:space="preserve">   </w:t>
      </w:r>
      <w:r>
        <w:rPr>
          <w:rFonts w:hint="eastAsia" w:ascii="宋体" w:hAnsi="宋体" w:eastAsia="宋体" w:cs="宋体"/>
          <w:spacing w:val="-7"/>
          <w:sz w:val="21"/>
          <w:szCs w:val="21"/>
        </w:rPr>
        <w:t>合格供应商：符合政府采购相关法律法规的供应商。</w:t>
      </w:r>
    </w:p>
    <w:p>
      <w:pPr>
        <w:spacing w:before="259" w:line="184" w:lineRule="auto"/>
        <w:ind w:firstLine="219"/>
        <w:rPr>
          <w:rFonts w:hint="eastAsia" w:ascii="宋体" w:hAnsi="宋体" w:eastAsia="宋体" w:cs="宋体"/>
          <w:sz w:val="21"/>
          <w:szCs w:val="21"/>
        </w:rPr>
      </w:pPr>
      <w:r>
        <w:rPr>
          <w:rFonts w:hint="eastAsia" w:ascii="宋体" w:hAnsi="宋体" w:eastAsia="宋体" w:cs="宋体"/>
          <w:spacing w:val="-8"/>
          <w:sz w:val="21"/>
          <w:szCs w:val="21"/>
        </w:rPr>
        <w:t>2.4</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成交供应商：接到并接受成交通知书的供应商。</w:t>
      </w:r>
    </w:p>
    <w:p>
      <w:pPr>
        <w:spacing w:before="258" w:line="184" w:lineRule="auto"/>
        <w:ind w:firstLine="219"/>
        <w:rPr>
          <w:rFonts w:hint="eastAsia" w:ascii="宋体" w:hAnsi="宋体" w:eastAsia="宋体" w:cs="宋体"/>
          <w:sz w:val="21"/>
          <w:szCs w:val="21"/>
        </w:rPr>
      </w:pPr>
      <w:r>
        <w:rPr>
          <w:rFonts w:hint="eastAsia" w:ascii="宋体" w:hAnsi="宋体" w:eastAsia="宋体" w:cs="宋体"/>
          <w:spacing w:val="-6"/>
          <w:sz w:val="21"/>
          <w:szCs w:val="21"/>
        </w:rPr>
        <w:t>2.5</w:t>
      </w:r>
      <w:r>
        <w:rPr>
          <w:rFonts w:hint="eastAsia" w:ascii="宋体" w:hAnsi="宋体" w:eastAsia="宋体" w:cs="宋体"/>
          <w:spacing w:val="9"/>
          <w:sz w:val="21"/>
          <w:szCs w:val="21"/>
        </w:rPr>
        <w:t xml:space="preserve">   </w:t>
      </w:r>
      <w:r>
        <w:rPr>
          <w:rFonts w:hint="eastAsia" w:ascii="宋体" w:hAnsi="宋体" w:eastAsia="宋体" w:cs="宋体"/>
          <w:spacing w:val="-6"/>
          <w:sz w:val="21"/>
          <w:szCs w:val="21"/>
        </w:rPr>
        <w:t>响应文件：指供应商根据竞争性谈判文件要求提交的响应文件。</w:t>
      </w:r>
    </w:p>
    <w:p>
      <w:pPr>
        <w:spacing w:before="300" w:line="186" w:lineRule="auto"/>
        <w:ind w:firstLine="3596"/>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二、竞争性谈判文件</w:t>
      </w:r>
    </w:p>
    <w:p>
      <w:pPr>
        <w:spacing w:before="301" w:line="184" w:lineRule="auto"/>
        <w:ind w:firstLine="12"/>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3.竞争性谈判文件的构成</w:t>
      </w:r>
    </w:p>
    <w:p>
      <w:pPr>
        <w:spacing w:before="259" w:line="411" w:lineRule="auto"/>
        <w:ind w:left="33" w:right="3" w:firstLine="187"/>
        <w:rPr>
          <w:rFonts w:hint="eastAsia" w:ascii="宋体" w:hAnsi="宋体" w:eastAsia="宋体" w:cs="宋体"/>
          <w:sz w:val="21"/>
          <w:szCs w:val="21"/>
        </w:rPr>
      </w:pPr>
      <w:r>
        <w:rPr>
          <w:rFonts w:hint="eastAsia" w:ascii="宋体" w:hAnsi="宋体" w:eastAsia="宋体" w:cs="宋体"/>
          <w:spacing w:val="1"/>
          <w:sz w:val="21"/>
          <w:szCs w:val="21"/>
        </w:rPr>
        <w:t>3.1</w:t>
      </w:r>
      <w:r>
        <w:rPr>
          <w:rFonts w:hint="eastAsia" w:ascii="宋体" w:hAnsi="宋体" w:eastAsia="宋体" w:cs="宋体"/>
          <w:spacing w:val="-31"/>
          <w:sz w:val="21"/>
          <w:szCs w:val="21"/>
        </w:rPr>
        <w:t xml:space="preserve"> </w:t>
      </w:r>
      <w:r>
        <w:rPr>
          <w:rFonts w:hint="eastAsia" w:ascii="宋体" w:hAnsi="宋体" w:eastAsia="宋体" w:cs="宋体"/>
          <w:spacing w:val="1"/>
          <w:sz w:val="21"/>
          <w:szCs w:val="21"/>
        </w:rPr>
        <w:t>竞争性谈判文件用以阐明本次谈判的</w:t>
      </w:r>
      <w:r>
        <w:rPr>
          <w:rFonts w:hint="eastAsia" w:ascii="宋体" w:hAnsi="宋体" w:eastAsia="宋体" w:cs="宋体"/>
          <w:spacing w:val="1"/>
          <w:sz w:val="21"/>
          <w:szCs w:val="21"/>
          <w:lang w:eastAsia="zh-CN"/>
        </w:rPr>
        <w:t>需求</w:t>
      </w:r>
      <w:r>
        <w:rPr>
          <w:rFonts w:hint="eastAsia" w:ascii="宋体" w:hAnsi="宋体" w:eastAsia="宋体" w:cs="宋体"/>
          <w:spacing w:val="1"/>
          <w:sz w:val="21"/>
          <w:szCs w:val="21"/>
        </w:rPr>
        <w:t>及服务要求、采购程序和合同条件。竞争性谈判文件</w:t>
      </w:r>
      <w:r>
        <w:rPr>
          <w:rFonts w:hint="eastAsia" w:ascii="宋体" w:hAnsi="宋体" w:eastAsia="宋体" w:cs="宋体"/>
          <w:sz w:val="21"/>
          <w:szCs w:val="21"/>
        </w:rPr>
        <w:t xml:space="preserve"> </w:t>
      </w:r>
      <w:r>
        <w:rPr>
          <w:rFonts w:hint="eastAsia" w:ascii="宋体" w:hAnsi="宋体" w:eastAsia="宋体" w:cs="宋体"/>
          <w:spacing w:val="-5"/>
          <w:sz w:val="21"/>
          <w:szCs w:val="21"/>
        </w:rPr>
        <w:t>由下述部分组成：</w:t>
      </w:r>
    </w:p>
    <w:p>
      <w:pPr>
        <w:spacing w:line="468" w:lineRule="exact"/>
        <w:ind w:firstLine="567"/>
        <w:rPr>
          <w:rFonts w:hint="eastAsia" w:ascii="宋体" w:hAnsi="宋体" w:eastAsia="宋体" w:cs="宋体"/>
          <w:sz w:val="21"/>
          <w:szCs w:val="21"/>
        </w:rPr>
      </w:pPr>
      <w:r>
        <w:rPr>
          <w:rFonts w:hint="eastAsia" w:ascii="宋体" w:hAnsi="宋体" w:eastAsia="宋体" w:cs="宋体"/>
          <w:spacing w:val="-3"/>
          <w:position w:val="19"/>
          <w:sz w:val="21"/>
          <w:szCs w:val="21"/>
        </w:rPr>
        <w:t>第一章</w:t>
      </w:r>
      <w:r>
        <w:rPr>
          <w:rFonts w:hint="eastAsia" w:ascii="宋体" w:hAnsi="宋体" w:eastAsia="宋体" w:cs="宋体"/>
          <w:spacing w:val="-14"/>
          <w:position w:val="19"/>
          <w:sz w:val="21"/>
          <w:szCs w:val="21"/>
        </w:rPr>
        <w:t xml:space="preserve"> </w:t>
      </w:r>
      <w:r>
        <w:rPr>
          <w:rFonts w:hint="eastAsia" w:ascii="宋体" w:hAnsi="宋体" w:eastAsia="宋体" w:cs="宋体"/>
          <w:spacing w:val="-3"/>
          <w:position w:val="19"/>
          <w:sz w:val="21"/>
          <w:szCs w:val="21"/>
        </w:rPr>
        <w:t>竞争性谈判公告</w:t>
      </w:r>
    </w:p>
    <w:p>
      <w:pPr>
        <w:spacing w:before="1" w:line="204" w:lineRule="auto"/>
        <w:ind w:firstLine="567"/>
        <w:rPr>
          <w:rFonts w:hint="eastAsia" w:ascii="宋体" w:hAnsi="宋体" w:eastAsia="宋体" w:cs="宋体"/>
          <w:sz w:val="21"/>
          <w:szCs w:val="21"/>
        </w:rPr>
      </w:pPr>
      <w:r>
        <w:rPr>
          <w:rFonts w:hint="eastAsia" w:ascii="宋体" w:hAnsi="宋体" w:eastAsia="宋体" w:cs="宋体"/>
          <w:spacing w:val="-3"/>
          <w:sz w:val="21"/>
          <w:szCs w:val="21"/>
        </w:rPr>
        <w:t>第二章</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供应商须知</w:t>
      </w:r>
    </w:p>
    <w:p>
      <w:pPr>
        <w:spacing w:before="236" w:line="184" w:lineRule="auto"/>
        <w:ind w:firstLine="567"/>
        <w:rPr>
          <w:rFonts w:hint="eastAsia" w:ascii="宋体" w:hAnsi="宋体" w:eastAsia="宋体" w:cs="宋体"/>
          <w:sz w:val="21"/>
          <w:szCs w:val="21"/>
          <w:lang w:eastAsia="zh-CN"/>
        </w:rPr>
      </w:pPr>
      <w:r>
        <w:rPr>
          <w:rFonts w:hint="eastAsia" w:ascii="宋体" w:hAnsi="宋体" w:eastAsia="宋体" w:cs="宋体"/>
          <w:spacing w:val="-3"/>
          <w:sz w:val="21"/>
          <w:szCs w:val="21"/>
        </w:rPr>
        <w:t>第三章</w:t>
      </w:r>
      <w:r>
        <w:rPr>
          <w:rFonts w:hint="eastAsia" w:ascii="宋体" w:hAnsi="宋体" w:eastAsia="宋体" w:cs="宋体"/>
          <w:spacing w:val="-23"/>
          <w:sz w:val="21"/>
          <w:szCs w:val="21"/>
        </w:rPr>
        <w:t xml:space="preserve"> </w:t>
      </w:r>
      <w:r>
        <w:rPr>
          <w:rFonts w:hint="eastAsia" w:ascii="宋体" w:hAnsi="宋体" w:eastAsia="宋体" w:cs="宋体"/>
          <w:spacing w:val="-3"/>
          <w:sz w:val="21"/>
          <w:szCs w:val="21"/>
          <w:lang w:eastAsia="zh-CN"/>
        </w:rPr>
        <w:t>工程量清单</w:t>
      </w:r>
    </w:p>
    <w:p>
      <w:pPr>
        <w:spacing w:before="258" w:line="468" w:lineRule="exact"/>
        <w:ind w:firstLine="567"/>
        <w:rPr>
          <w:rFonts w:hint="eastAsia" w:ascii="宋体" w:hAnsi="宋体" w:eastAsia="宋体" w:cs="宋体"/>
          <w:sz w:val="21"/>
          <w:szCs w:val="21"/>
        </w:rPr>
      </w:pPr>
      <w:r>
        <w:rPr>
          <w:rFonts w:hint="eastAsia" w:ascii="宋体" w:hAnsi="宋体" w:eastAsia="宋体" w:cs="宋体"/>
          <w:spacing w:val="-3"/>
          <w:position w:val="19"/>
          <w:sz w:val="21"/>
          <w:szCs w:val="21"/>
        </w:rPr>
        <w:t>第四章</w:t>
      </w:r>
      <w:r>
        <w:rPr>
          <w:rFonts w:hint="eastAsia" w:ascii="宋体" w:hAnsi="宋体" w:eastAsia="宋体" w:cs="宋体"/>
          <w:spacing w:val="-17"/>
          <w:position w:val="19"/>
          <w:sz w:val="21"/>
          <w:szCs w:val="21"/>
        </w:rPr>
        <w:t xml:space="preserve"> </w:t>
      </w:r>
      <w:r>
        <w:rPr>
          <w:rFonts w:hint="eastAsia" w:ascii="宋体" w:hAnsi="宋体" w:eastAsia="宋体" w:cs="宋体"/>
          <w:spacing w:val="-3"/>
          <w:position w:val="19"/>
          <w:sz w:val="21"/>
          <w:szCs w:val="21"/>
        </w:rPr>
        <w:t>合同主要条款</w:t>
      </w:r>
    </w:p>
    <w:p>
      <w:pPr>
        <w:spacing w:line="204" w:lineRule="auto"/>
        <w:ind w:firstLine="567"/>
        <w:rPr>
          <w:rFonts w:hint="eastAsia" w:ascii="宋体" w:hAnsi="宋体" w:eastAsia="宋体" w:cs="宋体"/>
          <w:sz w:val="21"/>
          <w:szCs w:val="21"/>
        </w:rPr>
      </w:pPr>
      <w:r>
        <w:rPr>
          <w:rFonts w:hint="eastAsia" w:ascii="宋体" w:hAnsi="宋体" w:eastAsia="宋体" w:cs="宋体"/>
          <w:spacing w:val="-4"/>
          <w:sz w:val="21"/>
          <w:szCs w:val="21"/>
        </w:rPr>
        <w:t>第五章</w:t>
      </w:r>
      <w:r>
        <w:rPr>
          <w:rFonts w:hint="eastAsia" w:ascii="宋体" w:hAnsi="宋体" w:eastAsia="宋体" w:cs="宋体"/>
          <w:spacing w:val="-8"/>
          <w:sz w:val="21"/>
          <w:szCs w:val="21"/>
        </w:rPr>
        <w:t xml:space="preserve"> </w:t>
      </w:r>
      <w:r>
        <w:rPr>
          <w:rFonts w:hint="eastAsia" w:ascii="宋体" w:hAnsi="宋体" w:eastAsia="宋体" w:cs="宋体"/>
          <w:spacing w:val="-4"/>
          <w:sz w:val="21"/>
          <w:szCs w:val="21"/>
        </w:rPr>
        <w:t>响应文件格式</w:t>
      </w:r>
    </w:p>
    <w:p>
      <w:pPr>
        <w:spacing w:line="240" w:lineRule="auto"/>
        <w:ind w:firstLine="0"/>
        <w:rPr>
          <w:rFonts w:hint="eastAsia" w:ascii="宋体" w:hAnsi="宋体" w:eastAsia="宋体" w:cs="宋体"/>
          <w:spacing w:val="1"/>
          <w:sz w:val="21"/>
          <w:szCs w:val="21"/>
        </w:rPr>
      </w:pPr>
      <w:r>
        <w:rPr>
          <w:rFonts w:hint="eastAsia" w:ascii="宋体" w:hAnsi="宋体" w:eastAsia="宋体" w:cs="宋体"/>
          <w:spacing w:val="1"/>
          <w:sz w:val="21"/>
          <w:szCs w:val="21"/>
        </w:rPr>
        <w:t>3.2</w:t>
      </w:r>
      <w:r>
        <w:rPr>
          <w:rFonts w:hint="eastAsia" w:ascii="宋体" w:hAnsi="宋体" w:eastAsia="宋体" w:cs="宋体"/>
          <w:spacing w:val="-31"/>
          <w:sz w:val="21"/>
          <w:szCs w:val="21"/>
        </w:rPr>
        <w:t xml:space="preserve"> </w:t>
      </w:r>
      <w:r>
        <w:rPr>
          <w:rFonts w:hint="eastAsia" w:ascii="宋体" w:hAnsi="宋体" w:eastAsia="宋体" w:cs="宋体"/>
          <w:spacing w:val="1"/>
          <w:sz w:val="21"/>
          <w:szCs w:val="21"/>
        </w:rPr>
        <w:t>供应商应仔细阅读竞争性谈判文件中供应商须知、合同格式的所有事项和格式要求，按竞争性谈判</w:t>
      </w:r>
    </w:p>
    <w:p>
      <w:pPr>
        <w:rPr>
          <w:rFonts w:hint="eastAsia" w:ascii="宋体" w:hAnsi="宋体" w:eastAsia="宋体" w:cs="宋体"/>
          <w:spacing w:val="1"/>
          <w:sz w:val="21"/>
          <w:szCs w:val="21"/>
        </w:rPr>
      </w:pPr>
    </w:p>
    <w:p>
      <w:pPr>
        <w:spacing w:before="69" w:line="184" w:lineRule="auto"/>
        <w:rPr>
          <w:rFonts w:hint="eastAsia" w:ascii="宋体" w:hAnsi="宋体" w:eastAsia="宋体" w:cs="宋体"/>
          <w:sz w:val="21"/>
          <w:szCs w:val="21"/>
        </w:rPr>
      </w:pPr>
      <w:r>
        <w:rPr>
          <w:rFonts w:hint="eastAsia" w:ascii="宋体" w:hAnsi="宋体" w:eastAsia="宋体" w:cs="宋体"/>
          <w:spacing w:val="-1"/>
          <w:sz w:val="21"/>
          <w:szCs w:val="21"/>
        </w:rPr>
        <w:t>文件的要求提供响应文件，并保证所提供的全部资料的真实性，否则，将承担其响应被拒绝的风险。</w:t>
      </w:r>
    </w:p>
    <w:p>
      <w:pPr>
        <w:spacing w:before="258" w:line="184" w:lineRule="auto"/>
        <w:ind w:firstLine="221"/>
        <w:rPr>
          <w:rFonts w:hint="eastAsia" w:ascii="宋体" w:hAnsi="宋体" w:eastAsia="宋体" w:cs="宋体"/>
          <w:sz w:val="21"/>
          <w:szCs w:val="21"/>
        </w:rPr>
      </w:pPr>
      <w:r>
        <w:rPr>
          <w:rFonts w:hint="eastAsia" w:ascii="宋体" w:hAnsi="宋体" w:eastAsia="宋体" w:cs="宋体"/>
          <w:spacing w:val="-2"/>
          <w:sz w:val="21"/>
          <w:szCs w:val="21"/>
        </w:rPr>
        <w:t>3.3</w:t>
      </w:r>
      <w:r>
        <w:rPr>
          <w:rFonts w:hint="eastAsia" w:ascii="宋体" w:hAnsi="宋体" w:eastAsia="宋体" w:cs="宋体"/>
          <w:spacing w:val="-22"/>
          <w:sz w:val="21"/>
          <w:szCs w:val="21"/>
        </w:rPr>
        <w:t xml:space="preserve"> </w:t>
      </w:r>
      <w:r>
        <w:rPr>
          <w:rFonts w:hint="eastAsia" w:ascii="宋体" w:hAnsi="宋体" w:eastAsia="宋体" w:cs="宋体"/>
          <w:spacing w:val="-2"/>
          <w:sz w:val="21"/>
          <w:szCs w:val="21"/>
        </w:rPr>
        <w:t>未按规定签署的响应文件将导致不被接受。</w:t>
      </w:r>
    </w:p>
    <w:p>
      <w:pPr>
        <w:spacing w:before="260" w:line="411" w:lineRule="auto"/>
        <w:ind w:left="7" w:firstLine="213"/>
        <w:rPr>
          <w:rFonts w:hint="eastAsia" w:ascii="宋体" w:hAnsi="宋体" w:eastAsia="宋体" w:cs="宋体"/>
          <w:sz w:val="21"/>
          <w:szCs w:val="21"/>
        </w:rPr>
      </w:pPr>
      <w:r>
        <w:rPr>
          <w:rFonts w:hint="eastAsia" w:ascii="宋体" w:hAnsi="宋体" w:eastAsia="宋体" w:cs="宋体"/>
          <w:spacing w:val="1"/>
          <w:sz w:val="21"/>
          <w:szCs w:val="21"/>
        </w:rPr>
        <w:t>3.4</w:t>
      </w:r>
      <w:r>
        <w:rPr>
          <w:rFonts w:hint="eastAsia" w:ascii="宋体" w:hAnsi="宋体" w:eastAsia="宋体" w:cs="宋体"/>
          <w:spacing w:val="-31"/>
          <w:sz w:val="21"/>
          <w:szCs w:val="21"/>
        </w:rPr>
        <w:t xml:space="preserve"> </w:t>
      </w:r>
      <w:r>
        <w:rPr>
          <w:rFonts w:hint="eastAsia" w:ascii="宋体" w:hAnsi="宋体" w:eastAsia="宋体" w:cs="宋体"/>
          <w:spacing w:val="1"/>
          <w:sz w:val="21"/>
          <w:szCs w:val="21"/>
        </w:rPr>
        <w:t>提交响应文件截止之日前，采购人、代理机构可以对已发出的竞争性谈判文件进行必要的澄清或修</w:t>
      </w:r>
      <w:r>
        <w:rPr>
          <w:rFonts w:hint="eastAsia" w:ascii="宋体" w:hAnsi="宋体" w:eastAsia="宋体" w:cs="宋体"/>
          <w:sz w:val="21"/>
          <w:szCs w:val="21"/>
        </w:rPr>
        <w:t xml:space="preserve"> </w:t>
      </w:r>
      <w:r>
        <w:rPr>
          <w:rFonts w:hint="eastAsia" w:ascii="宋体" w:hAnsi="宋体" w:eastAsia="宋体" w:cs="宋体"/>
          <w:spacing w:val="-3"/>
          <w:sz w:val="21"/>
          <w:szCs w:val="21"/>
        </w:rPr>
        <w:t>改，澄清或者修改的内容作为竞争性谈判文件的组成部分，澄清或者修改的内容可能影响响应文件编制的，</w:t>
      </w:r>
      <w:r>
        <w:rPr>
          <w:rFonts w:hint="eastAsia" w:ascii="宋体" w:hAnsi="宋体" w:eastAsia="宋体" w:cs="宋体"/>
          <w:spacing w:val="13"/>
          <w:sz w:val="21"/>
          <w:szCs w:val="21"/>
        </w:rPr>
        <w:t xml:space="preserve"> </w:t>
      </w:r>
      <w:r>
        <w:rPr>
          <w:rFonts w:hint="eastAsia" w:ascii="宋体" w:hAnsi="宋体" w:eastAsia="宋体" w:cs="宋体"/>
          <w:sz w:val="21"/>
          <w:szCs w:val="21"/>
        </w:rPr>
        <w:t>采购人、代理机构应当在首次提交响应文件截止之日三个工作日前，以书面形式通知所有接收竞争性谈判</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文件的供应商，不足三个工作日的，应当顺延提交响应文件截止之日。</w:t>
      </w:r>
    </w:p>
    <w:p>
      <w:pPr>
        <w:spacing w:before="41" w:line="186" w:lineRule="auto"/>
        <w:ind w:firstLine="359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三、响应文件的编制</w:t>
      </w:r>
    </w:p>
    <w:p>
      <w:pPr>
        <w:spacing w:before="301" w:line="184" w:lineRule="auto"/>
        <w:ind w:firstLine="7"/>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4.报价语言</w:t>
      </w:r>
    </w:p>
    <w:p>
      <w:pPr>
        <w:spacing w:before="259" w:line="411" w:lineRule="auto"/>
        <w:ind w:left="25" w:right="61" w:firstLine="413"/>
        <w:rPr>
          <w:rFonts w:hint="eastAsia" w:ascii="宋体" w:hAnsi="宋体" w:eastAsia="宋体" w:cs="宋体"/>
          <w:sz w:val="21"/>
          <w:szCs w:val="21"/>
        </w:rPr>
      </w:pPr>
      <w:r>
        <w:rPr>
          <w:rFonts w:hint="eastAsia" w:ascii="宋体" w:hAnsi="宋体" w:eastAsia="宋体" w:cs="宋体"/>
          <w:sz w:val="21"/>
          <w:szCs w:val="21"/>
        </w:rPr>
        <w:t>响应文件以及供应商与采购人就报价来往的函电均使用简体中文。供应商提供的外文资料应附有相应</w:t>
      </w:r>
      <w:r>
        <w:rPr>
          <w:rFonts w:hint="eastAsia" w:ascii="宋体" w:hAnsi="宋体" w:eastAsia="宋体" w:cs="宋体"/>
          <w:spacing w:val="9"/>
          <w:sz w:val="21"/>
          <w:szCs w:val="21"/>
        </w:rPr>
        <w:t xml:space="preserve"> </w:t>
      </w:r>
      <w:r>
        <w:rPr>
          <w:rFonts w:hint="eastAsia" w:ascii="宋体" w:hAnsi="宋体" w:eastAsia="宋体" w:cs="宋体"/>
          <w:spacing w:val="-1"/>
          <w:sz w:val="21"/>
          <w:szCs w:val="21"/>
        </w:rPr>
        <w:t>的中文译本，并以中文译本为准，否则将导致响应文件无效。</w:t>
      </w:r>
    </w:p>
    <w:p>
      <w:pPr>
        <w:spacing w:before="1" w:line="201" w:lineRule="auto"/>
        <w:ind w:firstLine="12"/>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5.响应文件计量单位</w:t>
      </w:r>
    </w:p>
    <w:p>
      <w:pPr>
        <w:spacing w:before="238" w:line="184" w:lineRule="auto"/>
        <w:ind w:firstLine="440"/>
        <w:rPr>
          <w:rFonts w:hint="eastAsia" w:ascii="宋体" w:hAnsi="宋体" w:eastAsia="宋体" w:cs="宋体"/>
          <w:sz w:val="21"/>
          <w:szCs w:val="21"/>
        </w:rPr>
      </w:pPr>
      <w:r>
        <w:rPr>
          <w:rFonts w:hint="eastAsia" w:ascii="宋体" w:hAnsi="宋体" w:eastAsia="宋体" w:cs="宋体"/>
          <w:spacing w:val="-1"/>
          <w:sz w:val="21"/>
          <w:szCs w:val="21"/>
        </w:rPr>
        <w:t>除在竞争性谈判文件中另有规定外，计量单位均使用国内公制计量单位。</w:t>
      </w:r>
    </w:p>
    <w:p>
      <w:pPr>
        <w:spacing w:before="259" w:line="184" w:lineRule="auto"/>
        <w:ind w:firstLine="9"/>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6.响应文件的组成</w:t>
      </w:r>
    </w:p>
    <w:p>
      <w:pPr>
        <w:spacing w:before="258" w:line="184" w:lineRule="auto"/>
        <w:ind w:firstLine="214"/>
        <w:rPr>
          <w:rFonts w:hint="eastAsia" w:ascii="宋体" w:hAnsi="宋体" w:eastAsia="宋体" w:cs="宋体"/>
          <w:sz w:val="21"/>
          <w:szCs w:val="21"/>
        </w:rPr>
      </w:pPr>
      <w:r>
        <w:rPr>
          <w:rFonts w:hint="eastAsia" w:ascii="宋体" w:hAnsi="宋体" w:eastAsia="宋体" w:cs="宋体"/>
          <w:spacing w:val="-2"/>
          <w:sz w:val="21"/>
          <w:szCs w:val="21"/>
        </w:rPr>
        <w:t>详见响应文件格式</w:t>
      </w:r>
    </w:p>
    <w:p>
      <w:pPr>
        <w:spacing w:before="259" w:line="184" w:lineRule="auto"/>
        <w:ind w:firstLine="1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7.报价要求</w:t>
      </w:r>
    </w:p>
    <w:p>
      <w:pPr>
        <w:spacing w:before="259" w:line="184" w:lineRule="auto"/>
        <w:ind w:firstLine="221"/>
        <w:rPr>
          <w:rFonts w:hint="eastAsia" w:ascii="宋体" w:hAnsi="宋体" w:eastAsia="宋体" w:cs="宋体"/>
          <w:sz w:val="21"/>
          <w:szCs w:val="21"/>
        </w:rPr>
      </w:pPr>
      <w:r>
        <w:rPr>
          <w:rFonts w:hint="eastAsia" w:ascii="宋体" w:hAnsi="宋体" w:eastAsia="宋体" w:cs="宋体"/>
          <w:spacing w:val="-1"/>
          <w:sz w:val="21"/>
          <w:szCs w:val="21"/>
        </w:rPr>
        <w:t>7.1</w:t>
      </w:r>
      <w:r>
        <w:rPr>
          <w:rFonts w:hint="eastAsia" w:ascii="宋体" w:hAnsi="宋体" w:eastAsia="宋体" w:cs="宋体"/>
          <w:spacing w:val="-29"/>
          <w:sz w:val="21"/>
          <w:szCs w:val="21"/>
        </w:rPr>
        <w:t xml:space="preserve"> </w:t>
      </w:r>
      <w:r>
        <w:rPr>
          <w:rFonts w:hint="eastAsia" w:ascii="宋体" w:hAnsi="宋体" w:eastAsia="宋体" w:cs="宋体"/>
          <w:spacing w:val="-1"/>
          <w:sz w:val="21"/>
          <w:szCs w:val="21"/>
        </w:rPr>
        <w:t>供应商应按照竞争性谈判文件中提供的格式完整地填写响应文件、开标一览表等。</w:t>
      </w:r>
    </w:p>
    <w:p>
      <w:pPr>
        <w:spacing w:before="259" w:line="184" w:lineRule="auto"/>
        <w:ind w:firstLine="221"/>
        <w:rPr>
          <w:rFonts w:hint="eastAsia" w:ascii="宋体" w:hAnsi="宋体" w:eastAsia="宋体" w:cs="宋体"/>
          <w:sz w:val="21"/>
          <w:szCs w:val="21"/>
        </w:rPr>
      </w:pPr>
      <w:r>
        <w:rPr>
          <w:rFonts w:hint="eastAsia" w:ascii="宋体" w:hAnsi="宋体" w:eastAsia="宋体" w:cs="宋体"/>
          <w:spacing w:val="-1"/>
          <w:sz w:val="21"/>
          <w:szCs w:val="21"/>
        </w:rPr>
        <w:t>7.2</w:t>
      </w:r>
      <w:r>
        <w:rPr>
          <w:rFonts w:hint="eastAsia" w:ascii="宋体" w:hAnsi="宋体" w:eastAsia="宋体" w:cs="宋体"/>
          <w:spacing w:val="-39"/>
          <w:sz w:val="21"/>
          <w:szCs w:val="21"/>
        </w:rPr>
        <w:t xml:space="preserve"> </w:t>
      </w:r>
      <w:r>
        <w:rPr>
          <w:rFonts w:hint="eastAsia" w:ascii="宋体" w:hAnsi="宋体" w:eastAsia="宋体" w:cs="宋体"/>
          <w:spacing w:val="-1"/>
          <w:sz w:val="21"/>
          <w:szCs w:val="21"/>
        </w:rPr>
        <w:t>供应商应按照竞争性谈判文件提供的报价表格式填写报价。</w:t>
      </w:r>
    </w:p>
    <w:p>
      <w:pPr>
        <w:spacing w:before="258" w:line="184" w:lineRule="auto"/>
        <w:ind w:firstLine="221"/>
        <w:rPr>
          <w:rFonts w:hint="eastAsia" w:ascii="宋体" w:hAnsi="宋体" w:eastAsia="宋体" w:cs="宋体"/>
          <w:sz w:val="21"/>
          <w:szCs w:val="21"/>
        </w:rPr>
      </w:pPr>
      <w:r>
        <w:rPr>
          <w:rFonts w:hint="eastAsia" w:ascii="宋体" w:hAnsi="宋体" w:eastAsia="宋体" w:cs="宋体"/>
          <w:spacing w:val="-1"/>
          <w:sz w:val="21"/>
          <w:szCs w:val="21"/>
        </w:rPr>
        <w:t>7.3</w:t>
      </w:r>
      <w:r>
        <w:rPr>
          <w:rFonts w:hint="eastAsia" w:ascii="宋体" w:hAnsi="宋体" w:eastAsia="宋体" w:cs="宋体"/>
          <w:spacing w:val="-35"/>
          <w:sz w:val="21"/>
          <w:szCs w:val="21"/>
        </w:rPr>
        <w:t xml:space="preserve"> </w:t>
      </w:r>
      <w:r>
        <w:rPr>
          <w:rFonts w:hint="eastAsia" w:ascii="宋体" w:hAnsi="宋体" w:eastAsia="宋体" w:cs="宋体"/>
          <w:spacing w:val="-1"/>
          <w:sz w:val="21"/>
          <w:szCs w:val="21"/>
        </w:rPr>
        <w:t>投标报价应包含所需人工、材料、机械、管理费、规费、各类保险、利润、税金等全部费用；</w:t>
      </w:r>
    </w:p>
    <w:p>
      <w:pPr>
        <w:spacing w:before="259" w:line="184" w:lineRule="auto"/>
        <w:ind w:firstLine="221"/>
        <w:rPr>
          <w:rFonts w:hint="eastAsia" w:ascii="宋体" w:hAnsi="宋体" w:eastAsia="宋体" w:cs="宋体"/>
          <w:sz w:val="21"/>
          <w:szCs w:val="21"/>
        </w:rPr>
      </w:pPr>
      <w:r>
        <w:rPr>
          <w:rFonts w:hint="eastAsia" w:ascii="宋体" w:hAnsi="宋体" w:eastAsia="宋体" w:cs="宋体"/>
          <w:spacing w:val="-1"/>
          <w:sz w:val="21"/>
          <w:szCs w:val="21"/>
        </w:rPr>
        <w:t>7.4</w:t>
      </w:r>
      <w:r>
        <w:rPr>
          <w:rFonts w:hint="eastAsia" w:ascii="宋体" w:hAnsi="宋体" w:eastAsia="宋体" w:cs="宋体"/>
          <w:spacing w:val="-35"/>
          <w:sz w:val="21"/>
          <w:szCs w:val="21"/>
        </w:rPr>
        <w:t xml:space="preserve"> </w:t>
      </w:r>
      <w:r>
        <w:rPr>
          <w:rFonts w:hint="eastAsia" w:ascii="宋体" w:hAnsi="宋体" w:eastAsia="宋体" w:cs="宋体"/>
          <w:spacing w:val="-1"/>
          <w:sz w:val="21"/>
          <w:szCs w:val="21"/>
        </w:rPr>
        <w:t>供应商的响应报价应结合现行标准和采购最高限价自主进行报价。</w:t>
      </w:r>
    </w:p>
    <w:p>
      <w:pPr>
        <w:spacing w:before="260" w:line="411" w:lineRule="auto"/>
        <w:ind w:left="8" w:right="61" w:firstLine="212"/>
        <w:rPr>
          <w:rFonts w:hint="eastAsia" w:ascii="宋体" w:hAnsi="宋体" w:eastAsia="宋体" w:cs="宋体"/>
          <w:sz w:val="21"/>
          <w:szCs w:val="21"/>
        </w:rPr>
      </w:pPr>
      <w:r>
        <w:rPr>
          <w:rFonts w:hint="eastAsia" w:ascii="宋体" w:hAnsi="宋体" w:eastAsia="宋体" w:cs="宋体"/>
          <w:spacing w:val="1"/>
          <w:sz w:val="21"/>
          <w:szCs w:val="21"/>
        </w:rPr>
        <w:t>7.5</w:t>
      </w:r>
      <w:r>
        <w:rPr>
          <w:rFonts w:hint="eastAsia" w:ascii="宋体" w:hAnsi="宋体" w:eastAsia="宋体" w:cs="宋体"/>
          <w:spacing w:val="-32"/>
          <w:sz w:val="21"/>
          <w:szCs w:val="21"/>
        </w:rPr>
        <w:t xml:space="preserve"> </w:t>
      </w:r>
      <w:r>
        <w:rPr>
          <w:rFonts w:hint="eastAsia" w:ascii="宋体" w:hAnsi="宋体" w:eastAsia="宋体" w:cs="宋体"/>
          <w:spacing w:val="1"/>
          <w:sz w:val="21"/>
          <w:szCs w:val="21"/>
        </w:rPr>
        <w:t>供应商不得以任何理由在谈判开始后对第一轮报价予以修改，报价在谈判有效期内是固定的，除政</w:t>
      </w:r>
      <w:r>
        <w:rPr>
          <w:rFonts w:hint="eastAsia" w:ascii="宋体" w:hAnsi="宋体" w:eastAsia="宋体" w:cs="宋体"/>
          <w:sz w:val="21"/>
          <w:szCs w:val="21"/>
        </w:rPr>
        <w:t>策调整和价格修正外不因任何原因而改变。任何包含价格调整要求和条件的报价，将被视为无效响应报价</w:t>
      </w:r>
      <w:r>
        <w:rPr>
          <w:rFonts w:hint="eastAsia" w:ascii="宋体" w:hAnsi="宋体" w:eastAsia="宋体" w:cs="宋体"/>
          <w:spacing w:val="19"/>
          <w:sz w:val="21"/>
          <w:szCs w:val="21"/>
        </w:rPr>
        <w:t xml:space="preserve"> </w:t>
      </w:r>
      <w:r>
        <w:rPr>
          <w:rFonts w:hint="eastAsia" w:ascii="宋体" w:hAnsi="宋体" w:eastAsia="宋体" w:cs="宋体"/>
          <w:spacing w:val="-1"/>
          <w:sz w:val="21"/>
          <w:szCs w:val="21"/>
        </w:rPr>
        <w:t>而予以拒绝。供应商只允许有一个报价，采购人不接受有任何选择报价的投标。</w:t>
      </w:r>
    </w:p>
    <w:p>
      <w:pPr>
        <w:spacing w:before="1" w:line="201" w:lineRule="auto"/>
        <w:ind w:firstLine="212"/>
        <w:rPr>
          <w:rFonts w:hint="eastAsia" w:ascii="宋体" w:hAnsi="宋体" w:eastAsia="宋体" w:cs="宋体"/>
          <w:sz w:val="21"/>
          <w:szCs w:val="21"/>
        </w:rPr>
      </w:pPr>
      <w:r>
        <w:rPr>
          <w:rFonts w:hint="eastAsia" w:ascii="宋体" w:hAnsi="宋体" w:eastAsia="宋体" w:cs="宋体"/>
          <w:sz w:val="21"/>
          <w:szCs w:val="21"/>
          <w14:textOutline w14:w="3795" w14:cap="sq" w14:cmpd="sng">
            <w14:solidFill>
              <w14:srgbClr w14:val="000000"/>
            </w14:solidFill>
            <w14:prstDash w14:val="solid"/>
            <w14:bevel/>
          </w14:textOutline>
        </w:rPr>
        <w:t>报价高于竞争性谈判文件设定的采购最高限价的按无效响应文件处理。</w:t>
      </w:r>
    </w:p>
    <w:p>
      <w:pPr>
        <w:spacing w:before="238" w:line="184" w:lineRule="auto"/>
        <w:ind w:firstLine="221"/>
        <w:rPr>
          <w:rFonts w:hint="eastAsia" w:ascii="宋体" w:hAnsi="宋体" w:eastAsia="宋体" w:cs="宋体"/>
          <w:sz w:val="21"/>
          <w:szCs w:val="21"/>
        </w:rPr>
      </w:pPr>
      <w:r>
        <w:rPr>
          <w:rFonts w:hint="eastAsia" w:ascii="宋体" w:hAnsi="宋体" w:eastAsia="宋体" w:cs="宋体"/>
          <w:spacing w:val="-1"/>
          <w:sz w:val="21"/>
          <w:szCs w:val="21"/>
        </w:rPr>
        <w:t>7.6</w:t>
      </w:r>
      <w:r>
        <w:rPr>
          <w:rFonts w:hint="eastAsia" w:ascii="宋体" w:hAnsi="宋体" w:eastAsia="宋体" w:cs="宋体"/>
          <w:spacing w:val="-39"/>
          <w:sz w:val="21"/>
          <w:szCs w:val="21"/>
        </w:rPr>
        <w:t xml:space="preserve"> </w:t>
      </w:r>
      <w:r>
        <w:rPr>
          <w:rFonts w:hint="eastAsia" w:ascii="宋体" w:hAnsi="宋体" w:eastAsia="宋体" w:cs="宋体"/>
          <w:spacing w:val="-1"/>
          <w:sz w:val="21"/>
          <w:szCs w:val="21"/>
        </w:rPr>
        <w:t>若供应商投标报价出现前后不一致的，按照下列规定修正：</w:t>
      </w:r>
    </w:p>
    <w:p>
      <w:pPr>
        <w:spacing w:before="259" w:line="184" w:lineRule="auto"/>
        <w:ind w:firstLine="253"/>
        <w:rPr>
          <w:rFonts w:hint="eastAsia" w:ascii="宋体" w:hAnsi="宋体" w:eastAsia="宋体" w:cs="宋体"/>
          <w:sz w:val="21"/>
          <w:szCs w:val="21"/>
        </w:rPr>
      </w:pPr>
      <w:r>
        <w:rPr>
          <w:rFonts w:hint="eastAsia" w:ascii="宋体" w:hAnsi="宋体" w:eastAsia="宋体" w:cs="宋体"/>
          <w:spacing w:val="-3"/>
          <w:sz w:val="21"/>
          <w:szCs w:val="21"/>
        </w:rPr>
        <w:t>(一)响应文件中开标一览表(报价表)内容与响应文件中相应内容不一致的，以开标一览表(报价表)为准;</w:t>
      </w:r>
    </w:p>
    <w:p>
      <w:pPr>
        <w:spacing w:before="259" w:line="184" w:lineRule="auto"/>
        <w:ind w:firstLine="253"/>
        <w:rPr>
          <w:rFonts w:hint="eastAsia" w:ascii="宋体" w:hAnsi="宋体" w:eastAsia="宋体" w:cs="宋体"/>
          <w:sz w:val="21"/>
          <w:szCs w:val="21"/>
        </w:rPr>
      </w:pPr>
      <w:r>
        <w:rPr>
          <w:rFonts w:hint="eastAsia" w:ascii="宋体" w:hAnsi="宋体" w:eastAsia="宋体" w:cs="宋体"/>
          <w:spacing w:val="-2"/>
          <w:sz w:val="21"/>
          <w:szCs w:val="21"/>
        </w:rPr>
        <w:t>(二)大写金额和小写金额不一致的，以大写金额为准；</w:t>
      </w:r>
    </w:p>
    <w:p>
      <w:pPr>
        <w:spacing w:before="259" w:line="184" w:lineRule="auto"/>
        <w:ind w:firstLine="253"/>
        <w:rPr>
          <w:rFonts w:hint="eastAsia" w:ascii="宋体" w:hAnsi="宋体" w:eastAsia="宋体" w:cs="宋体"/>
          <w:sz w:val="21"/>
          <w:szCs w:val="21"/>
        </w:rPr>
      </w:pPr>
      <w:r>
        <w:rPr>
          <w:rFonts w:hint="eastAsia" w:ascii="宋体" w:hAnsi="宋体" w:eastAsia="宋体" w:cs="宋体"/>
          <w:spacing w:val="-2"/>
          <w:sz w:val="21"/>
          <w:szCs w:val="21"/>
        </w:rPr>
        <w:t>(三)单价金额小数点或者百分比有明显错位的，以报价一览表的总价为准，并修改单价；</w:t>
      </w:r>
    </w:p>
    <w:p>
      <w:pPr>
        <w:spacing w:before="258" w:line="184" w:lineRule="auto"/>
        <w:ind w:firstLine="253"/>
        <w:rPr>
          <w:rFonts w:hint="eastAsia" w:ascii="宋体" w:hAnsi="宋体" w:eastAsia="宋体" w:cs="宋体"/>
          <w:lang w:eastAsia="zh-CN"/>
        </w:rPr>
        <w:sectPr>
          <w:headerReference r:id="rId13" w:type="default"/>
          <w:footerReference r:id="rId14"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pacing w:val="-2"/>
          <w:sz w:val="21"/>
          <w:szCs w:val="21"/>
        </w:rPr>
        <w:t>(四)总价金额与按单价汇总金额不一致的，以单价金额计算结果为准</w:t>
      </w:r>
      <w:r>
        <w:rPr>
          <w:rFonts w:hint="eastAsia" w:ascii="宋体" w:hAnsi="宋体" w:eastAsia="宋体" w:cs="宋体"/>
          <w:spacing w:val="-2"/>
          <w:sz w:val="21"/>
          <w:szCs w:val="21"/>
          <w:lang w:eastAsia="zh-CN"/>
        </w:rPr>
        <w:t>。</w:t>
      </w:r>
    </w:p>
    <w:p>
      <w:pPr>
        <w:spacing w:before="69" w:line="411" w:lineRule="auto"/>
        <w:ind w:firstLine="624" w:firstLineChars="300"/>
        <w:rPr>
          <w:rFonts w:hint="eastAsia" w:ascii="宋体" w:hAnsi="宋体" w:eastAsia="宋体" w:cs="宋体"/>
          <w:sz w:val="21"/>
          <w:szCs w:val="21"/>
        </w:rPr>
      </w:pPr>
      <w:r>
        <w:rPr>
          <w:rFonts w:hint="eastAsia" w:ascii="宋体" w:hAnsi="宋体" w:eastAsia="宋体" w:cs="宋体"/>
          <w:spacing w:val="-1"/>
          <w:sz w:val="21"/>
          <w:szCs w:val="21"/>
        </w:rPr>
        <w:t>同时出现两种以上不一致的，按照上述规定的顺序修正。修正后的报价、说明或者补正应当采用书面形</w:t>
      </w:r>
      <w:r>
        <w:rPr>
          <w:rFonts w:hint="eastAsia" w:ascii="宋体" w:hAnsi="宋体" w:eastAsia="宋体" w:cs="宋体"/>
          <w:sz w:val="21"/>
          <w:szCs w:val="21"/>
        </w:rPr>
        <w:t>式，并加盖公章，或者由法定代表人或其授权的代表签字。供应商的澄清、说明或者补正不得超出响应文</w:t>
      </w:r>
      <w:r>
        <w:rPr>
          <w:rFonts w:hint="eastAsia" w:ascii="宋体" w:hAnsi="宋体" w:eastAsia="宋体" w:cs="宋体"/>
          <w:spacing w:val="-3"/>
          <w:sz w:val="21"/>
          <w:szCs w:val="21"/>
        </w:rPr>
        <w:t>件的范围或者改变响应文件的实质性内容。”经供应商确认后产生约束力，供应商不确认的，其报价无效。</w:t>
      </w:r>
    </w:p>
    <w:p>
      <w:pPr>
        <w:spacing w:before="1" w:line="201" w:lineRule="auto"/>
        <w:ind w:firstLine="8"/>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8.报价货币</w:t>
      </w:r>
    </w:p>
    <w:p>
      <w:pPr>
        <w:spacing w:before="238" w:line="184" w:lineRule="auto"/>
        <w:ind w:firstLine="440"/>
        <w:rPr>
          <w:rFonts w:hint="eastAsia" w:ascii="宋体" w:hAnsi="宋体" w:eastAsia="宋体" w:cs="宋体"/>
          <w:sz w:val="21"/>
          <w:szCs w:val="21"/>
        </w:rPr>
      </w:pPr>
      <w:r>
        <w:rPr>
          <w:rFonts w:hint="eastAsia" w:ascii="宋体" w:hAnsi="宋体" w:eastAsia="宋体" w:cs="宋体"/>
          <w:spacing w:val="-1"/>
          <w:sz w:val="21"/>
          <w:szCs w:val="21"/>
        </w:rPr>
        <w:t>除非另有规定，供应商提供的所有供货项目用人民币报价。</w:t>
      </w:r>
    </w:p>
    <w:p>
      <w:pPr>
        <w:spacing w:before="259" w:line="184" w:lineRule="auto"/>
        <w:ind w:firstLine="8"/>
        <w:rPr>
          <w:rFonts w:hint="eastAsia" w:ascii="宋体" w:hAnsi="宋体" w:eastAsia="宋体" w:cs="宋体"/>
          <w:sz w:val="21"/>
          <w:szCs w:val="21"/>
        </w:rPr>
      </w:pPr>
      <w:r>
        <w:rPr>
          <w:rFonts w:hint="eastAsia" w:ascii="宋体" w:hAnsi="宋体" w:eastAsia="宋体" w:cs="宋体"/>
          <w:sz w:val="21"/>
          <w:szCs w:val="21"/>
          <w14:textOutline w14:w="3795" w14:cap="sq" w14:cmpd="sng">
            <w14:solidFill>
              <w14:srgbClr w14:val="000000"/>
            </w14:solidFill>
            <w14:prstDash w14:val="solid"/>
            <w14:bevel/>
          </w14:textOutline>
        </w:rPr>
        <w:t>9.项目需要落实的政府采购政策</w:t>
      </w:r>
    </w:p>
    <w:p>
      <w:pPr>
        <w:spacing w:before="259" w:line="184" w:lineRule="auto"/>
        <w:ind w:firstLine="320"/>
        <w:rPr>
          <w:rFonts w:hint="eastAsia" w:ascii="宋体" w:hAnsi="宋体" w:eastAsia="宋体" w:cs="宋体"/>
          <w:sz w:val="21"/>
          <w:szCs w:val="21"/>
        </w:rPr>
      </w:pPr>
      <w:r>
        <w:rPr>
          <w:rFonts w:hint="eastAsia" w:ascii="宋体" w:hAnsi="宋体" w:eastAsia="宋体" w:cs="宋体"/>
          <w:sz w:val="21"/>
          <w:szCs w:val="21"/>
          <w14:textOutline w14:w="3795" w14:cap="sq" w14:cmpd="sng">
            <w14:solidFill>
              <w14:srgbClr w14:val="000000"/>
            </w14:solidFill>
            <w14:prstDash w14:val="solid"/>
            <w14:bevel/>
          </w14:textOutline>
        </w:rPr>
        <w:t>9.1</w:t>
      </w:r>
      <w:r>
        <w:rPr>
          <w:rFonts w:hint="eastAsia" w:ascii="宋体" w:hAnsi="宋体" w:eastAsia="宋体" w:cs="宋体"/>
          <w:spacing w:val="-41"/>
          <w:sz w:val="21"/>
          <w:szCs w:val="21"/>
        </w:rPr>
        <w:t xml:space="preserve"> </w:t>
      </w:r>
      <w:r>
        <w:rPr>
          <w:rFonts w:hint="eastAsia" w:ascii="宋体" w:hAnsi="宋体" w:eastAsia="宋体" w:cs="宋体"/>
          <w:sz w:val="21"/>
          <w:szCs w:val="21"/>
          <w14:textOutline w14:w="3795" w14:cap="sq" w14:cmpd="sng">
            <w14:solidFill>
              <w14:srgbClr w14:val="000000"/>
            </w14:solidFill>
            <w14:prstDash w14:val="solid"/>
            <w14:bevel/>
          </w14:textOutline>
        </w:rPr>
        <w:t>关于小微企业、监狱企业、残疾人福利性单位产品价格扣除</w:t>
      </w:r>
    </w:p>
    <w:p>
      <w:pPr>
        <w:spacing w:before="259" w:line="411" w:lineRule="auto"/>
        <w:ind w:left="9" w:right="68" w:firstLine="418"/>
        <w:rPr>
          <w:rFonts w:hint="eastAsia" w:ascii="宋体" w:hAnsi="宋体" w:eastAsia="宋体" w:cs="宋体"/>
          <w:sz w:val="21"/>
          <w:szCs w:val="21"/>
        </w:rPr>
      </w:pPr>
      <w:r>
        <w:rPr>
          <w:rFonts w:hint="eastAsia" w:ascii="宋体" w:hAnsi="宋体" w:eastAsia="宋体" w:cs="宋体"/>
          <w:spacing w:val="-7"/>
          <w:sz w:val="21"/>
          <w:szCs w:val="21"/>
        </w:rPr>
        <w:t>根据财政部、工信部关于印发《政府采购促进中小企业发展管理办法》</w:t>
      </w:r>
      <w:r>
        <w:rPr>
          <w:rFonts w:hint="eastAsia" w:ascii="宋体" w:hAnsi="宋体" w:eastAsia="宋体" w:cs="宋体"/>
          <w:spacing w:val="51"/>
          <w:sz w:val="21"/>
          <w:szCs w:val="21"/>
        </w:rPr>
        <w:t xml:space="preserve"> </w:t>
      </w:r>
      <w:r>
        <w:rPr>
          <w:rFonts w:hint="eastAsia" w:ascii="宋体" w:hAnsi="宋体" w:eastAsia="宋体" w:cs="宋体"/>
          <w:spacing w:val="-7"/>
          <w:sz w:val="21"/>
          <w:szCs w:val="21"/>
        </w:rPr>
        <w:t>的通知（财库〔2020〕</w:t>
      </w:r>
      <w:r>
        <w:rPr>
          <w:rFonts w:hint="eastAsia" w:ascii="宋体" w:hAnsi="宋体" w:eastAsia="宋体" w:cs="宋体"/>
          <w:spacing w:val="30"/>
          <w:sz w:val="21"/>
          <w:szCs w:val="21"/>
        </w:rPr>
        <w:t xml:space="preserve"> </w:t>
      </w:r>
      <w:r>
        <w:rPr>
          <w:rFonts w:hint="eastAsia" w:ascii="宋体" w:hAnsi="宋体" w:eastAsia="宋体" w:cs="宋体"/>
          <w:spacing w:val="-7"/>
          <w:sz w:val="21"/>
          <w:szCs w:val="21"/>
        </w:rPr>
        <w:t>46</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号）</w:t>
      </w:r>
      <w:r>
        <w:rPr>
          <w:rFonts w:hint="eastAsia" w:ascii="宋体" w:hAnsi="宋体" w:eastAsia="宋体" w:cs="宋体"/>
          <w:sz w:val="21"/>
          <w:szCs w:val="21"/>
        </w:rPr>
        <w:t xml:space="preserve"> </w:t>
      </w:r>
      <w:r>
        <w:rPr>
          <w:rFonts w:hint="eastAsia" w:ascii="宋体" w:hAnsi="宋体" w:eastAsia="宋体" w:cs="宋体"/>
          <w:spacing w:val="-3"/>
          <w:sz w:val="21"/>
          <w:szCs w:val="21"/>
        </w:rPr>
        <w:t>文件规定：</w:t>
      </w:r>
    </w:p>
    <w:p>
      <w:pPr>
        <w:snapToGrid w:val="0"/>
        <w:spacing w:line="360" w:lineRule="auto"/>
        <w:ind w:firstLine="424" w:firstLineChars="200"/>
        <w:jc w:val="left"/>
        <w:rPr>
          <w:rFonts w:hint="eastAsia" w:ascii="宋体" w:hAnsi="宋体" w:eastAsia="宋体" w:cs="宋体"/>
          <w:color w:val="auto"/>
          <w:szCs w:val="21"/>
          <w:highlight w:val="none"/>
          <w:lang w:val="en-US"/>
        </w:rPr>
      </w:pPr>
      <w:r>
        <w:rPr>
          <w:rFonts w:hint="eastAsia" w:ascii="宋体" w:hAnsi="宋体" w:eastAsia="宋体" w:cs="宋体"/>
          <w:spacing w:val="1"/>
          <w:sz w:val="21"/>
          <w:szCs w:val="21"/>
        </w:rPr>
        <w:t>9.1.1</w:t>
      </w:r>
      <w:r>
        <w:rPr>
          <w:rFonts w:hint="eastAsia" w:ascii="宋体" w:hAnsi="宋体" w:eastAsia="宋体" w:cs="宋体"/>
          <w:spacing w:val="-29"/>
          <w:sz w:val="21"/>
          <w:szCs w:val="21"/>
        </w:rPr>
        <w:t xml:space="preserve"> </w:t>
      </w:r>
      <w:r>
        <w:rPr>
          <w:rFonts w:hint="eastAsia" w:ascii="宋体" w:hAnsi="宋体" w:eastAsia="宋体" w:cs="宋体"/>
          <w:color w:val="auto"/>
          <w:szCs w:val="21"/>
          <w:highlight w:val="none"/>
          <w:lang w:val="en-US"/>
        </w:rPr>
        <w:t>促进中小型企业发展，必须执行财政部、工信部印发的《政府采购促进中小型企业发展暂行办法》，根据焦财采购【202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rPr>
        <w:t>】5号关于转发《河南省财政厅关于进一步做好政府采购支</w:t>
      </w:r>
      <w:r>
        <w:rPr>
          <w:rFonts w:hint="eastAsia" w:ascii="宋体" w:hAnsi="宋体" w:eastAsia="宋体" w:cs="宋体"/>
          <w:color w:val="auto"/>
          <w:szCs w:val="21"/>
          <w:highlight w:val="none"/>
          <w:lang w:val="en-US" w:eastAsia="zh-CN"/>
        </w:rPr>
        <w:t>持</w:t>
      </w:r>
      <w:r>
        <w:rPr>
          <w:rFonts w:hint="eastAsia" w:ascii="宋体" w:hAnsi="宋体" w:eastAsia="宋体" w:cs="宋体"/>
          <w:color w:val="auto"/>
          <w:szCs w:val="21"/>
          <w:highlight w:val="none"/>
          <w:lang w:val="en-US"/>
        </w:rPr>
        <w:t>中小企业发展有关事项的通知》(豫财购【2022】5号）的通知，对非专门面向中小企业采购的项目，实施评审价格扣除政策支持小微企业。按照《通知》 要求，货物服务类项目的价格扣除提高至20%。</w:t>
      </w:r>
    </w:p>
    <w:p>
      <w:pPr>
        <w:spacing w:before="1" w:line="411" w:lineRule="auto"/>
        <w:ind w:left="8" w:right="76" w:firstLine="420"/>
        <w:rPr>
          <w:rFonts w:hint="eastAsia" w:ascii="宋体" w:hAnsi="宋体" w:eastAsia="宋体" w:cs="宋体"/>
          <w:sz w:val="21"/>
          <w:szCs w:val="21"/>
        </w:rPr>
      </w:pPr>
      <w:r>
        <w:rPr>
          <w:rFonts w:hint="eastAsia" w:ascii="宋体" w:hAnsi="宋体" w:eastAsia="宋体" w:cs="宋体"/>
          <w:color w:val="auto"/>
          <w:szCs w:val="21"/>
          <w:highlight w:val="none"/>
          <w:lang w:val="en-US"/>
        </w:rPr>
        <w:t>(监狱企业残疾人福利性企业祝同小型、微型企业），用扣除后的价格参与评审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rPr>
        <w:t>参加政府采购活动的中小企业应当提供《中小企业声明函》、残疾人福利性企业应提供残疾人福利性单位声明函，未填写中小企业声明函的在评标过程中不</w:t>
      </w:r>
      <w:r>
        <w:rPr>
          <w:rFonts w:hint="eastAsia" w:ascii="宋体" w:hAnsi="宋体" w:eastAsia="宋体" w:cs="宋体"/>
          <w:color w:val="auto"/>
          <w:szCs w:val="21"/>
          <w:highlight w:val="none"/>
          <w:lang w:val="en-US" w:eastAsia="zh-CN"/>
        </w:rPr>
        <w:t>予</w:t>
      </w:r>
      <w:r>
        <w:rPr>
          <w:rFonts w:hint="eastAsia" w:ascii="宋体" w:hAnsi="宋体" w:eastAsia="宋体" w:cs="宋体"/>
          <w:color w:val="auto"/>
          <w:szCs w:val="21"/>
          <w:highlight w:val="none"/>
          <w:lang w:val="en-US"/>
        </w:rPr>
        <w:t>认可。中</w:t>
      </w:r>
      <w:r>
        <w:rPr>
          <w:rFonts w:hint="eastAsia" w:ascii="宋体" w:hAnsi="宋体" w:eastAsia="宋体" w:cs="宋体"/>
          <w:color w:val="auto"/>
          <w:szCs w:val="21"/>
          <w:highlight w:val="none"/>
          <w:lang w:val="en-US" w:eastAsia="zh-CN"/>
        </w:rPr>
        <w:t>标</w:t>
      </w:r>
      <w:r>
        <w:rPr>
          <w:rFonts w:hint="eastAsia" w:ascii="宋体" w:hAnsi="宋体" w:eastAsia="宋体" w:cs="宋体"/>
          <w:color w:val="auto"/>
          <w:szCs w:val="21"/>
          <w:highlight w:val="none"/>
          <w:lang w:val="en-US"/>
        </w:rPr>
        <w:t>人如为小型和微型企业的，并在投标时填写了中小企业声明函则需要在</w:t>
      </w:r>
      <w:r>
        <w:rPr>
          <w:rFonts w:hint="eastAsia" w:ascii="宋体" w:hAnsi="宋体" w:eastAsia="宋体" w:cs="宋体"/>
          <w:color w:val="auto"/>
          <w:szCs w:val="21"/>
          <w:highlight w:val="none"/>
          <w:lang w:val="en-US" w:eastAsia="zh-CN"/>
        </w:rPr>
        <w:t>领</w:t>
      </w:r>
      <w:r>
        <w:rPr>
          <w:rFonts w:hint="eastAsia" w:ascii="宋体" w:hAnsi="宋体" w:eastAsia="宋体" w:cs="宋体"/>
          <w:color w:val="auto"/>
          <w:szCs w:val="21"/>
          <w:highlight w:val="none"/>
          <w:lang w:val="en-US"/>
        </w:rPr>
        <w:t>取中标通知书时提供由相关政府部门出具的企业划型认定材料，若不能提供或提供的材料与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en-US"/>
        </w:rPr>
        <w:t>时</w:t>
      </w:r>
      <w:r>
        <w:rPr>
          <w:rFonts w:hint="eastAsia" w:ascii="宋体" w:hAnsi="宋体" w:eastAsia="宋体" w:cs="宋体"/>
          <w:color w:val="auto"/>
          <w:szCs w:val="21"/>
          <w:highlight w:val="none"/>
          <w:lang w:val="en-US" w:eastAsia="zh-CN"/>
        </w:rPr>
        <w:t>做</w:t>
      </w:r>
      <w:r>
        <w:rPr>
          <w:rFonts w:hint="eastAsia" w:ascii="宋体" w:hAnsi="宋体" w:eastAsia="宋体" w:cs="宋体"/>
          <w:color w:val="auto"/>
          <w:szCs w:val="21"/>
          <w:highlight w:val="none"/>
          <w:lang w:val="en-US"/>
        </w:rPr>
        <w:t>出的声明不符，采购人有权取消该中标人的中标资格，并对因其造成的损失进行追责</w:t>
      </w:r>
      <w:r>
        <w:rPr>
          <w:rFonts w:hint="eastAsia" w:ascii="宋体" w:hAnsi="宋体" w:eastAsia="宋体" w:cs="宋体"/>
          <w:color w:val="auto"/>
          <w:szCs w:val="21"/>
          <w:highlight w:val="none"/>
          <w:lang w:val="en-US" w:eastAsia="zh-CN"/>
        </w:rPr>
        <w:t>。</w:t>
      </w:r>
    </w:p>
    <w:p>
      <w:pPr>
        <w:snapToGrid w:val="0"/>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color w:val="auto"/>
          <w:szCs w:val="21"/>
          <w:highlight w:val="none"/>
          <w:lang w:val="en-US" w:eastAsia="zh-CN"/>
        </w:rPr>
        <w:t>采购人根据投标人提供的《中小企业声明函》认定该投标人是否属于中小企业，监狱企业和残疾人福利性单位视同小型、微型企业。不属于中小企业、监狱企业或残疾人福利性单位的拒绝参与本项目投标</w:t>
      </w:r>
      <w:r>
        <w:rPr>
          <w:rFonts w:hint="eastAsia" w:ascii="宋体" w:hAnsi="宋体" w:eastAsia="宋体" w:cs="宋体"/>
          <w:color w:val="auto"/>
          <w:szCs w:val="21"/>
          <w:highlight w:val="none"/>
          <w:lang w:val="en-US" w:eastAsia="zh-CN"/>
        </w:rPr>
        <w:t>。</w:t>
      </w:r>
    </w:p>
    <w:p>
      <w:pPr>
        <w:spacing w:before="1" w:line="204" w:lineRule="auto"/>
        <w:ind w:firstLine="23"/>
        <w:rPr>
          <w:rFonts w:hint="eastAsia" w:ascii="宋体" w:hAnsi="宋体" w:eastAsia="宋体" w:cs="宋体"/>
        </w:rPr>
        <w:sectPr>
          <w:headerReference r:id="rId15" w:type="default"/>
          <w:footerReference r:id="rId16"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pacing w:val="-3"/>
          <w:sz w:val="21"/>
          <w:szCs w:val="21"/>
          <w14:textOutline w14:w="3795" w14:cap="sq" w14:cmpd="sng">
            <w14:solidFill>
              <w14:srgbClr w14:val="000000"/>
            </w14:solidFill>
            <w14:prstDash w14:val="solid"/>
            <w14:bevel/>
          </w14:textOutline>
        </w:rPr>
        <w:t>10.谈判有效期</w:t>
      </w:r>
    </w:p>
    <w:p>
      <w:pPr>
        <w:spacing w:before="68" w:line="411" w:lineRule="auto"/>
        <w:ind w:right="1" w:firstLine="400" w:firstLineChars="200"/>
        <w:rPr>
          <w:rFonts w:hint="eastAsia" w:ascii="宋体" w:hAnsi="宋体" w:eastAsia="宋体" w:cs="宋体"/>
          <w:sz w:val="21"/>
          <w:szCs w:val="21"/>
        </w:rPr>
      </w:pPr>
      <w:r>
        <w:rPr>
          <w:rFonts w:hint="eastAsia" w:ascii="宋体" w:hAnsi="宋体" w:eastAsia="宋体" w:cs="宋体"/>
          <w:spacing w:val="-5"/>
          <w:sz w:val="21"/>
          <w:szCs w:val="21"/>
        </w:rPr>
        <w:t>谈判有效期为从谈判开始之日起</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60</w:t>
      </w:r>
      <w:r>
        <w:rPr>
          <w:rFonts w:hint="eastAsia" w:ascii="宋体" w:hAnsi="宋体" w:eastAsia="宋体" w:cs="宋体"/>
          <w:spacing w:val="45"/>
          <w:sz w:val="21"/>
          <w:szCs w:val="21"/>
          <w:u w:val="single" w:color="auto"/>
        </w:rPr>
        <w:t xml:space="preserve"> </w:t>
      </w:r>
      <w:r>
        <w:rPr>
          <w:rFonts w:hint="eastAsia" w:ascii="宋体" w:hAnsi="宋体" w:eastAsia="宋体" w:cs="宋体"/>
          <w:spacing w:val="-5"/>
          <w:sz w:val="21"/>
          <w:szCs w:val="21"/>
        </w:rPr>
        <w:t>日历天。谈判有效期不足的将被视为无效响应而予以拒绝；谈</w:t>
      </w:r>
      <w:r>
        <w:rPr>
          <w:rFonts w:hint="eastAsia" w:ascii="宋体" w:hAnsi="宋体" w:eastAsia="宋体" w:cs="宋体"/>
          <w:spacing w:val="-1"/>
          <w:sz w:val="21"/>
          <w:szCs w:val="21"/>
        </w:rPr>
        <w:t>判有效期内，供应商不得要求撤销或修改其响应文件。</w:t>
      </w:r>
    </w:p>
    <w:p>
      <w:pPr>
        <w:spacing w:before="57" w:line="184" w:lineRule="auto"/>
        <w:ind w:firstLine="2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11.认定无效标情形</w:t>
      </w:r>
    </w:p>
    <w:p>
      <w:pPr>
        <w:spacing w:before="251" w:line="184" w:lineRule="auto"/>
        <w:ind w:firstLine="443"/>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11.1供应商存在下列情况之一的，投标无效:</w:t>
      </w:r>
    </w:p>
    <w:p>
      <w:pPr>
        <w:spacing w:before="251"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11.1.1</w:t>
      </w:r>
      <w:r>
        <w:rPr>
          <w:rFonts w:hint="eastAsia" w:ascii="宋体" w:hAnsi="宋体" w:eastAsia="宋体" w:cs="宋体"/>
          <w:spacing w:val="35"/>
          <w:sz w:val="21"/>
          <w:szCs w:val="21"/>
        </w:rPr>
        <w:t xml:space="preserve"> </w:t>
      </w:r>
      <w:r>
        <w:rPr>
          <w:rFonts w:hint="eastAsia" w:ascii="宋体" w:hAnsi="宋体" w:eastAsia="宋体" w:cs="宋体"/>
          <w:spacing w:val="-2"/>
          <w:sz w:val="21"/>
          <w:szCs w:val="21"/>
        </w:rPr>
        <w:t>响应文件未按竞争性谈判文件要求制作、签署、盖章的；</w:t>
      </w:r>
    </w:p>
    <w:p>
      <w:pPr>
        <w:spacing w:before="249"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11.1.2</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rPr>
        <w:t>不具备竞争性谈判文件中规定的资格要求的；</w:t>
      </w:r>
    </w:p>
    <w:p>
      <w:pPr>
        <w:spacing w:before="252"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11.1.3</w:t>
      </w:r>
      <w:r>
        <w:rPr>
          <w:rFonts w:hint="eastAsia" w:ascii="宋体" w:hAnsi="宋体" w:eastAsia="宋体" w:cs="宋体"/>
          <w:spacing w:val="27"/>
          <w:sz w:val="21"/>
          <w:szCs w:val="21"/>
        </w:rPr>
        <w:t xml:space="preserve"> </w:t>
      </w:r>
      <w:r>
        <w:rPr>
          <w:rFonts w:hint="eastAsia" w:ascii="宋体" w:hAnsi="宋体" w:eastAsia="宋体" w:cs="宋体"/>
          <w:spacing w:val="-2"/>
          <w:sz w:val="21"/>
          <w:szCs w:val="21"/>
        </w:rPr>
        <w:t>报价超过竞争性谈判文件中规定的最高限价的；</w:t>
      </w:r>
    </w:p>
    <w:p>
      <w:pPr>
        <w:spacing w:before="251"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11.1.4</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rPr>
        <w:t>响应文件含有采购人不能接受的附加条件的；</w:t>
      </w:r>
    </w:p>
    <w:p>
      <w:pPr>
        <w:spacing w:before="249"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11.1.5</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rPr>
        <w:t>法律、法规和采购文件规定的其他无效情形。</w:t>
      </w:r>
    </w:p>
    <w:p>
      <w:pPr>
        <w:spacing w:before="252" w:line="184" w:lineRule="auto"/>
        <w:ind w:firstLine="232"/>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11.2</w:t>
      </w:r>
      <w:r>
        <w:rPr>
          <w:rFonts w:hint="eastAsia" w:ascii="宋体" w:hAnsi="宋体" w:eastAsia="宋体" w:cs="宋体"/>
          <w:spacing w:val="25"/>
          <w:sz w:val="21"/>
          <w:szCs w:val="21"/>
        </w:rPr>
        <w:t xml:space="preserve"> </w:t>
      </w:r>
      <w:r>
        <w:rPr>
          <w:rFonts w:hint="eastAsia" w:ascii="宋体" w:hAnsi="宋体" w:eastAsia="宋体" w:cs="宋体"/>
          <w:spacing w:val="-1"/>
          <w:sz w:val="21"/>
          <w:szCs w:val="21"/>
          <w14:textOutline w14:w="3795" w14:cap="sq" w14:cmpd="sng">
            <w14:solidFill>
              <w14:srgbClr w14:val="000000"/>
            </w14:solidFill>
            <w14:prstDash w14:val="solid"/>
            <w14:bevel/>
          </w14:textOutline>
        </w:rPr>
        <w:t>有下列情形之一的，视为供应商串通投标，其投标无效：</w:t>
      </w:r>
    </w:p>
    <w:p>
      <w:pPr>
        <w:spacing w:before="251"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11.2.1</w:t>
      </w:r>
      <w:r>
        <w:rPr>
          <w:rFonts w:hint="eastAsia" w:ascii="宋体" w:hAnsi="宋体" w:eastAsia="宋体" w:cs="宋体"/>
          <w:spacing w:val="32"/>
          <w:sz w:val="21"/>
          <w:szCs w:val="21"/>
        </w:rPr>
        <w:t xml:space="preserve"> </w:t>
      </w:r>
      <w:r>
        <w:rPr>
          <w:rFonts w:hint="eastAsia" w:ascii="宋体" w:hAnsi="宋体" w:eastAsia="宋体" w:cs="宋体"/>
          <w:spacing w:val="-2"/>
          <w:sz w:val="21"/>
          <w:szCs w:val="21"/>
        </w:rPr>
        <w:t>不同供应商的响应文件由同一单位或者个人编制;</w:t>
      </w:r>
    </w:p>
    <w:p>
      <w:pPr>
        <w:spacing w:before="249"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11.2.2</w:t>
      </w:r>
      <w:r>
        <w:rPr>
          <w:rFonts w:hint="eastAsia" w:ascii="宋体" w:hAnsi="宋体" w:eastAsia="宋体" w:cs="宋体"/>
          <w:spacing w:val="32"/>
          <w:sz w:val="21"/>
          <w:szCs w:val="21"/>
        </w:rPr>
        <w:t xml:space="preserve"> </w:t>
      </w:r>
      <w:r>
        <w:rPr>
          <w:rFonts w:hint="eastAsia" w:ascii="宋体" w:hAnsi="宋体" w:eastAsia="宋体" w:cs="宋体"/>
          <w:spacing w:val="-2"/>
          <w:sz w:val="21"/>
          <w:szCs w:val="21"/>
        </w:rPr>
        <w:t>不同供应商委托同一单位或者个人办理投标事宜;</w:t>
      </w:r>
    </w:p>
    <w:p>
      <w:pPr>
        <w:spacing w:before="252" w:line="184" w:lineRule="auto"/>
        <w:ind w:firstLine="443"/>
        <w:rPr>
          <w:rFonts w:hint="eastAsia" w:ascii="宋体" w:hAnsi="宋体" w:eastAsia="宋体" w:cs="宋体"/>
          <w:sz w:val="21"/>
          <w:szCs w:val="21"/>
        </w:rPr>
      </w:pPr>
      <w:r>
        <w:rPr>
          <w:rFonts w:hint="eastAsia" w:ascii="宋体" w:hAnsi="宋体" w:eastAsia="宋体" w:cs="宋体"/>
          <w:spacing w:val="-1"/>
          <w:sz w:val="21"/>
          <w:szCs w:val="21"/>
        </w:rPr>
        <w:t>11.2.3</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不同供应商的响应文件载明的项目管理成员或者联系人员为同一人;</w:t>
      </w:r>
    </w:p>
    <w:p>
      <w:pPr>
        <w:spacing w:before="251"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11.2.4</w:t>
      </w:r>
      <w:r>
        <w:rPr>
          <w:rFonts w:hint="eastAsia" w:ascii="宋体" w:hAnsi="宋体" w:eastAsia="宋体" w:cs="宋体"/>
          <w:spacing w:val="37"/>
          <w:sz w:val="21"/>
          <w:szCs w:val="21"/>
        </w:rPr>
        <w:t xml:space="preserve"> </w:t>
      </w:r>
      <w:r>
        <w:rPr>
          <w:rFonts w:hint="eastAsia" w:ascii="宋体" w:hAnsi="宋体" w:eastAsia="宋体" w:cs="宋体"/>
          <w:spacing w:val="-2"/>
          <w:sz w:val="21"/>
          <w:szCs w:val="21"/>
        </w:rPr>
        <w:t>不同供应商的响应文件异常一致或者报价呈规律性差异;</w:t>
      </w:r>
    </w:p>
    <w:p>
      <w:pPr>
        <w:spacing w:before="250"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11.2.5</w:t>
      </w:r>
      <w:r>
        <w:rPr>
          <w:rFonts w:hint="eastAsia" w:ascii="宋体" w:hAnsi="宋体" w:eastAsia="宋体" w:cs="宋体"/>
          <w:spacing w:val="28"/>
          <w:sz w:val="21"/>
          <w:szCs w:val="21"/>
        </w:rPr>
        <w:t xml:space="preserve"> </w:t>
      </w:r>
      <w:r>
        <w:rPr>
          <w:rFonts w:hint="eastAsia" w:ascii="宋体" w:hAnsi="宋体" w:eastAsia="宋体" w:cs="宋体"/>
          <w:spacing w:val="-2"/>
          <w:sz w:val="21"/>
          <w:szCs w:val="21"/>
        </w:rPr>
        <w:t>不同供应商的响应性文件制作机器码一致的;</w:t>
      </w:r>
    </w:p>
    <w:p>
      <w:pPr>
        <w:spacing w:before="282" w:line="184" w:lineRule="auto"/>
        <w:ind w:firstLine="2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12.谈判响应文件编制要求</w:t>
      </w:r>
    </w:p>
    <w:p>
      <w:pPr>
        <w:spacing w:before="292" w:line="439" w:lineRule="auto"/>
        <w:ind w:left="7" w:right="1" w:firstLine="383"/>
        <w:rPr>
          <w:rFonts w:hint="eastAsia" w:ascii="宋体" w:hAnsi="宋体" w:eastAsia="宋体" w:cs="宋体"/>
          <w:sz w:val="21"/>
          <w:szCs w:val="21"/>
        </w:rPr>
      </w:pPr>
      <w:r>
        <w:rPr>
          <w:rFonts w:hint="eastAsia" w:ascii="宋体" w:hAnsi="宋体" w:eastAsia="宋体" w:cs="宋体"/>
          <w:spacing w:val="-2"/>
          <w:sz w:val="21"/>
          <w:szCs w:val="21"/>
        </w:rPr>
        <w:t>12.1</w:t>
      </w:r>
      <w:r>
        <w:rPr>
          <w:rFonts w:hint="eastAsia" w:ascii="宋体" w:hAnsi="宋体" w:eastAsia="宋体" w:cs="宋体"/>
          <w:spacing w:val="-45"/>
          <w:sz w:val="21"/>
          <w:szCs w:val="21"/>
        </w:rPr>
        <w:t xml:space="preserve"> </w:t>
      </w:r>
      <w:r>
        <w:rPr>
          <w:rFonts w:hint="eastAsia" w:ascii="宋体" w:hAnsi="宋体" w:eastAsia="宋体" w:cs="宋体"/>
          <w:spacing w:val="-2"/>
          <w:sz w:val="21"/>
          <w:szCs w:val="21"/>
        </w:rPr>
        <w:t>谈判响应文件应按</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“谈判响应文件格式”进行编写，如有必要，可以增加附页，作为谈判响应文</w:t>
      </w:r>
      <w:r>
        <w:rPr>
          <w:rFonts w:hint="eastAsia" w:ascii="宋体" w:hAnsi="宋体" w:eastAsia="宋体" w:cs="宋体"/>
          <w:sz w:val="21"/>
          <w:szCs w:val="21"/>
        </w:rPr>
        <w:t xml:space="preserve"> </w:t>
      </w:r>
      <w:r>
        <w:rPr>
          <w:rFonts w:hint="eastAsia" w:ascii="宋体" w:hAnsi="宋体" w:eastAsia="宋体" w:cs="宋体"/>
          <w:spacing w:val="-1"/>
          <w:sz w:val="21"/>
          <w:szCs w:val="21"/>
        </w:rPr>
        <w:t>件的组成部分。其中，报价函附录在满足竞争性谈判文件实质性要求的基础上，可以提出比竞争性谈判文</w:t>
      </w:r>
      <w:r>
        <w:rPr>
          <w:rFonts w:hint="eastAsia" w:ascii="宋体" w:hAnsi="宋体" w:eastAsia="宋体" w:cs="宋体"/>
          <w:spacing w:val="36"/>
          <w:sz w:val="21"/>
          <w:szCs w:val="21"/>
        </w:rPr>
        <w:t xml:space="preserve"> </w:t>
      </w:r>
      <w:r>
        <w:rPr>
          <w:rFonts w:hint="eastAsia" w:ascii="宋体" w:hAnsi="宋体" w:eastAsia="宋体" w:cs="宋体"/>
          <w:spacing w:val="-1"/>
          <w:sz w:val="21"/>
          <w:szCs w:val="21"/>
        </w:rPr>
        <w:t>件要求更有利于采购人的承诺。</w:t>
      </w:r>
    </w:p>
    <w:p>
      <w:pPr>
        <w:spacing w:before="2" w:line="202" w:lineRule="auto"/>
        <w:ind w:firstLine="390"/>
        <w:rPr>
          <w:rFonts w:hint="eastAsia" w:ascii="宋体" w:hAnsi="宋体" w:eastAsia="宋体" w:cs="宋体"/>
          <w:sz w:val="21"/>
          <w:szCs w:val="21"/>
        </w:rPr>
      </w:pPr>
      <w:r>
        <w:rPr>
          <w:rFonts w:hint="eastAsia" w:ascii="宋体" w:hAnsi="宋体" w:eastAsia="宋体" w:cs="宋体"/>
          <w:spacing w:val="-2"/>
          <w:sz w:val="21"/>
          <w:szCs w:val="21"/>
        </w:rPr>
        <w:t>12.2</w:t>
      </w:r>
      <w:r>
        <w:rPr>
          <w:rFonts w:hint="eastAsia" w:ascii="宋体" w:hAnsi="宋体" w:eastAsia="宋体" w:cs="宋体"/>
          <w:spacing w:val="45"/>
          <w:sz w:val="21"/>
          <w:szCs w:val="21"/>
        </w:rPr>
        <w:t xml:space="preserve"> </w:t>
      </w:r>
      <w:r>
        <w:rPr>
          <w:rFonts w:hint="eastAsia" w:ascii="宋体" w:hAnsi="宋体" w:eastAsia="宋体" w:cs="宋体"/>
          <w:spacing w:val="-2"/>
          <w:sz w:val="21"/>
          <w:szCs w:val="21"/>
        </w:rPr>
        <w:t>谈判响应文件应当对竞争性谈判文件有关交货期、谈判有效期、质量标准、谈判内容等实质性内</w:t>
      </w:r>
    </w:p>
    <w:p>
      <w:pPr>
        <w:spacing w:before="270" w:line="184" w:lineRule="auto"/>
        <w:ind w:firstLine="10"/>
        <w:rPr>
          <w:rFonts w:hint="eastAsia" w:ascii="宋体" w:hAnsi="宋体" w:eastAsia="宋体" w:cs="宋体"/>
          <w:sz w:val="21"/>
          <w:szCs w:val="21"/>
        </w:rPr>
      </w:pPr>
      <w:r>
        <w:rPr>
          <w:rFonts w:hint="eastAsia" w:ascii="宋体" w:hAnsi="宋体" w:eastAsia="宋体" w:cs="宋体"/>
          <w:spacing w:val="-2"/>
          <w:sz w:val="21"/>
          <w:szCs w:val="21"/>
        </w:rPr>
        <w:t>容作出响应。</w:t>
      </w:r>
    </w:p>
    <w:p>
      <w:pPr>
        <w:spacing w:before="241" w:line="442" w:lineRule="exact"/>
        <w:ind w:firstLine="443"/>
        <w:rPr>
          <w:rFonts w:hint="eastAsia" w:ascii="宋体" w:hAnsi="宋体" w:eastAsia="宋体" w:cs="宋体"/>
          <w:sz w:val="21"/>
          <w:szCs w:val="21"/>
        </w:rPr>
      </w:pPr>
      <w:r>
        <w:rPr>
          <w:rFonts w:hint="eastAsia" w:ascii="宋体" w:hAnsi="宋体" w:eastAsia="宋体" w:cs="宋体"/>
          <w:spacing w:val="-3"/>
          <w:position w:val="17"/>
          <w:sz w:val="21"/>
          <w:szCs w:val="21"/>
        </w:rPr>
        <w:t>12.3</w:t>
      </w:r>
      <w:r>
        <w:rPr>
          <w:rFonts w:hint="eastAsia" w:ascii="宋体" w:hAnsi="宋体" w:eastAsia="宋体" w:cs="宋体"/>
          <w:spacing w:val="37"/>
          <w:position w:val="17"/>
          <w:sz w:val="21"/>
          <w:szCs w:val="21"/>
        </w:rPr>
        <w:t xml:space="preserve"> </w:t>
      </w:r>
      <w:r>
        <w:rPr>
          <w:rFonts w:hint="eastAsia" w:ascii="宋体" w:hAnsi="宋体" w:eastAsia="宋体" w:cs="宋体"/>
          <w:spacing w:val="-3"/>
          <w:position w:val="17"/>
          <w:sz w:val="21"/>
          <w:szCs w:val="21"/>
        </w:rPr>
        <w:t>投标文件应投标文件应按第六章“投标文件格式”使用焦作市公共资源交易系统投标文件制作专</w:t>
      </w:r>
    </w:p>
    <w:p>
      <w:pPr>
        <w:spacing w:line="204" w:lineRule="auto"/>
        <w:ind w:firstLine="9"/>
        <w:rPr>
          <w:rFonts w:hint="eastAsia" w:ascii="宋体" w:hAnsi="宋体" w:eastAsia="宋体" w:cs="宋体"/>
          <w:sz w:val="21"/>
          <w:szCs w:val="21"/>
        </w:rPr>
      </w:pPr>
      <w:r>
        <w:rPr>
          <w:rFonts w:hint="eastAsia" w:ascii="宋体" w:hAnsi="宋体" w:eastAsia="宋体" w:cs="宋体"/>
          <w:spacing w:val="-2"/>
          <w:sz w:val="21"/>
          <w:szCs w:val="21"/>
        </w:rPr>
        <w:t>用工具软件编制。</w:t>
      </w:r>
    </w:p>
    <w:p>
      <w:pPr>
        <w:spacing w:before="206" w:line="387" w:lineRule="auto"/>
        <w:ind w:left="8" w:right="32" w:firstLine="435"/>
        <w:rPr>
          <w:rFonts w:hint="eastAsia" w:ascii="宋体" w:hAnsi="宋体" w:eastAsia="宋体" w:cs="宋体"/>
          <w:sz w:val="21"/>
          <w:szCs w:val="21"/>
        </w:rPr>
      </w:pPr>
      <w:r>
        <w:rPr>
          <w:rFonts w:hint="eastAsia" w:ascii="宋体" w:hAnsi="宋体" w:eastAsia="宋体" w:cs="宋体"/>
          <w:spacing w:val="-1"/>
          <w:sz w:val="21"/>
          <w:szCs w:val="21"/>
        </w:rPr>
        <w:t>12.4</w:t>
      </w:r>
      <w:r>
        <w:rPr>
          <w:rFonts w:hint="eastAsia" w:ascii="宋体" w:hAnsi="宋体" w:eastAsia="宋体" w:cs="宋体"/>
          <w:spacing w:val="22"/>
          <w:sz w:val="21"/>
          <w:szCs w:val="21"/>
        </w:rPr>
        <w:t xml:space="preserve"> </w:t>
      </w:r>
      <w:r>
        <w:rPr>
          <w:rFonts w:hint="eastAsia" w:ascii="宋体" w:hAnsi="宋体" w:eastAsia="宋体" w:cs="宋体"/>
          <w:spacing w:val="-1"/>
          <w:sz w:val="21"/>
          <w:szCs w:val="21"/>
        </w:rPr>
        <w:t>本项目采用电子开评标方式，潜在投标人可提前在焦作市交易中心官网首页---下载中心--下载</w:t>
      </w:r>
      <w:r>
        <w:rPr>
          <w:rFonts w:hint="eastAsia" w:ascii="宋体" w:hAnsi="宋体" w:eastAsia="宋体" w:cs="宋体"/>
          <w:sz w:val="21"/>
          <w:szCs w:val="21"/>
        </w:rPr>
        <w:t xml:space="preserve"> </w:t>
      </w:r>
      <w:r>
        <w:rPr>
          <w:rFonts w:hint="eastAsia" w:ascii="宋体" w:hAnsi="宋体" w:eastAsia="宋体" w:cs="宋体"/>
          <w:spacing w:val="-5"/>
          <w:sz w:val="21"/>
          <w:szCs w:val="21"/>
        </w:rPr>
        <w:t>《焦作市电子招投标系统操作手册》</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、《焦作市公共资源交易平台不见面开标操作手册》 和《投标文件制</w:t>
      </w:r>
      <w:r>
        <w:rPr>
          <w:rFonts w:hint="eastAsia" w:ascii="宋体" w:hAnsi="宋体" w:eastAsia="宋体" w:cs="宋体"/>
          <w:sz w:val="21"/>
          <w:szCs w:val="21"/>
        </w:rPr>
        <w:t xml:space="preserve"> </w:t>
      </w:r>
      <w:r>
        <w:rPr>
          <w:rFonts w:hint="eastAsia" w:ascii="宋体" w:hAnsi="宋体" w:eastAsia="宋体" w:cs="宋体"/>
          <w:spacing w:val="-3"/>
          <w:sz w:val="21"/>
          <w:szCs w:val="21"/>
        </w:rPr>
        <w:t>作工作工具》</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等查看操作说明，按要求进行投标文件制作和上传等。为避免网络拥堵等不可控因素影响投</w:t>
      </w:r>
      <w:r>
        <w:rPr>
          <w:rFonts w:hint="eastAsia" w:ascii="宋体" w:hAnsi="宋体" w:eastAsia="宋体" w:cs="宋体"/>
          <w:sz w:val="21"/>
          <w:szCs w:val="21"/>
        </w:rPr>
        <w:t xml:space="preserve"> </w:t>
      </w:r>
      <w:r>
        <w:rPr>
          <w:rFonts w:hint="eastAsia" w:ascii="宋体" w:hAnsi="宋体" w:eastAsia="宋体" w:cs="宋体"/>
          <w:spacing w:val="-1"/>
          <w:sz w:val="21"/>
          <w:szCs w:val="21"/>
        </w:rPr>
        <w:t>标文件的上传，请提前上传投标文件，并在开标截止时间前登录不见面开标大厅进行签到，按要求解密投标文件。因文件未及时上传导致投标失败的责任由投标人自行承担。</w:t>
      </w:r>
    </w:p>
    <w:p>
      <w:pPr>
        <w:spacing w:before="166" w:line="184" w:lineRule="auto"/>
        <w:rPr>
          <w:rFonts w:hint="eastAsia" w:ascii="宋体" w:hAnsi="宋体" w:eastAsia="宋体" w:cs="宋体"/>
          <w:sz w:val="21"/>
          <w:szCs w:val="21"/>
        </w:rPr>
      </w:pPr>
      <w:r>
        <w:rPr>
          <w:rFonts w:hint="eastAsia" w:ascii="宋体" w:hAnsi="宋体" w:eastAsia="宋体" w:cs="宋体"/>
          <w:sz w:val="21"/>
          <w:szCs w:val="21"/>
        </w:rPr>
        <w:t>响应文件中开标一览表内容与响应文件中报价函、货物清单及报价明细表内容不一致的，以开标一览</w:t>
      </w:r>
    </w:p>
    <w:p>
      <w:pPr>
        <w:rPr>
          <w:rFonts w:hint="eastAsia" w:ascii="宋体" w:hAnsi="宋体" w:eastAsia="宋体" w:cs="宋体"/>
        </w:rPr>
        <w:sectPr>
          <w:headerReference r:id="rId17" w:type="default"/>
          <w:footerReference r:id="rId18"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p>
    <w:p>
      <w:pPr>
        <w:spacing w:before="69" w:line="184" w:lineRule="auto"/>
        <w:rPr>
          <w:rFonts w:hint="eastAsia" w:ascii="宋体" w:hAnsi="宋体" w:eastAsia="宋体" w:cs="宋体"/>
          <w:sz w:val="21"/>
          <w:szCs w:val="21"/>
        </w:rPr>
      </w:pPr>
      <w:r>
        <w:rPr>
          <w:rFonts w:hint="eastAsia" w:ascii="宋体" w:hAnsi="宋体" w:eastAsia="宋体" w:cs="宋体"/>
          <w:spacing w:val="-3"/>
          <w:sz w:val="21"/>
          <w:szCs w:val="21"/>
        </w:rPr>
        <w:t>表为准。</w:t>
      </w:r>
    </w:p>
    <w:p>
      <w:pPr>
        <w:spacing w:before="259" w:line="411" w:lineRule="auto"/>
        <w:ind w:left="9" w:right="3" w:firstLine="1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13.响应文件盖章要求见&lt;供应商须知前附表&gt;及第五部分响应文件格式里签字盖章要求进行签字盖章，不</w:t>
      </w:r>
      <w:r>
        <w:rPr>
          <w:rFonts w:hint="eastAsia" w:ascii="宋体" w:hAnsi="宋体" w:eastAsia="宋体" w:cs="宋体"/>
          <w:spacing w:val="11"/>
          <w:sz w:val="21"/>
          <w:szCs w:val="21"/>
        </w:rPr>
        <w:t xml:space="preserve"> </w:t>
      </w:r>
      <w:r>
        <w:rPr>
          <w:rFonts w:hint="eastAsia" w:ascii="宋体" w:hAnsi="宋体" w:eastAsia="宋体" w:cs="宋体"/>
          <w:sz w:val="21"/>
          <w:szCs w:val="21"/>
          <w14:textOutline w14:w="3795" w14:cap="sq" w14:cmpd="sng">
            <w14:solidFill>
              <w14:srgbClr w14:val="000000"/>
            </w14:solidFill>
            <w14:prstDash w14:val="solid"/>
            <w14:bevel/>
          </w14:textOutline>
        </w:rPr>
        <w:t>按要求盖章的响应文件做无效标处理。</w:t>
      </w:r>
    </w:p>
    <w:p>
      <w:pPr>
        <w:spacing w:before="41" w:line="186" w:lineRule="auto"/>
        <w:ind w:firstLine="3618"/>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四、响应文件的递交</w:t>
      </w:r>
    </w:p>
    <w:p>
      <w:pPr>
        <w:spacing w:line="308" w:lineRule="auto"/>
        <w:rPr>
          <w:rFonts w:hint="eastAsia" w:ascii="宋体" w:hAnsi="宋体" w:eastAsia="宋体" w:cs="宋体"/>
          <w:sz w:val="21"/>
        </w:rPr>
      </w:pPr>
    </w:p>
    <w:p>
      <w:pPr>
        <w:spacing w:line="308" w:lineRule="auto"/>
        <w:rPr>
          <w:rFonts w:hint="eastAsia" w:ascii="宋体" w:hAnsi="宋体" w:eastAsia="宋体" w:cs="宋体"/>
          <w:sz w:val="21"/>
        </w:rPr>
      </w:pPr>
    </w:p>
    <w:p>
      <w:pPr>
        <w:spacing w:before="68" w:line="184" w:lineRule="auto"/>
        <w:ind w:firstLine="2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14.响应文件的密封和标记</w:t>
      </w:r>
    </w:p>
    <w:p>
      <w:pPr>
        <w:spacing w:before="258" w:line="184" w:lineRule="auto"/>
        <w:ind w:firstLine="444"/>
        <w:rPr>
          <w:rFonts w:hint="eastAsia" w:ascii="宋体" w:hAnsi="宋体" w:eastAsia="宋体" w:cs="宋体"/>
          <w:sz w:val="21"/>
          <w:szCs w:val="21"/>
        </w:rPr>
      </w:pPr>
      <w:r>
        <w:rPr>
          <w:rFonts w:hint="eastAsia" w:ascii="宋体" w:hAnsi="宋体" w:eastAsia="宋体" w:cs="宋体"/>
          <w:spacing w:val="-2"/>
          <w:sz w:val="21"/>
          <w:szCs w:val="21"/>
        </w:rPr>
        <w:t>网上上传的电子投标文件应使用数字证书认证并加密。</w:t>
      </w:r>
    </w:p>
    <w:p>
      <w:pPr>
        <w:spacing w:before="259" w:line="411" w:lineRule="auto"/>
        <w:ind w:left="10" w:right="1" w:firstLine="12"/>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15.响应文件递交截止时间及地点：</w:t>
      </w:r>
      <w:r>
        <w:rPr>
          <w:rFonts w:hint="eastAsia" w:ascii="宋体" w:hAnsi="宋体" w:eastAsia="宋体" w:cs="宋体"/>
          <w:spacing w:val="-13"/>
          <w:sz w:val="21"/>
          <w:szCs w:val="21"/>
        </w:rPr>
        <w:t xml:space="preserve"> </w:t>
      </w:r>
      <w:r>
        <w:rPr>
          <w:rFonts w:hint="eastAsia" w:ascii="宋体" w:hAnsi="宋体" w:eastAsia="宋体" w:cs="宋体"/>
          <w:spacing w:val="-4"/>
          <w:sz w:val="21"/>
          <w:szCs w:val="21"/>
        </w:rPr>
        <w:t>所有投标文件必须在本招标文件中规定的投标截止时间之前请提前上传</w:t>
      </w:r>
      <w:r>
        <w:rPr>
          <w:rFonts w:hint="eastAsia" w:ascii="宋体" w:hAnsi="宋体" w:eastAsia="宋体" w:cs="宋体"/>
          <w:sz w:val="21"/>
          <w:szCs w:val="21"/>
        </w:rPr>
        <w:t xml:space="preserve"> 投标文件，并在开标截止时间前登录不见面开标大厅进行签到，按要求解密投标文件，不能按时上传、签</w:t>
      </w:r>
      <w:r>
        <w:rPr>
          <w:rFonts w:hint="eastAsia" w:ascii="宋体" w:hAnsi="宋体" w:eastAsia="宋体" w:cs="宋体"/>
          <w:spacing w:val="17"/>
          <w:sz w:val="21"/>
          <w:szCs w:val="21"/>
        </w:rPr>
        <w:t xml:space="preserve"> </w:t>
      </w:r>
      <w:r>
        <w:rPr>
          <w:rFonts w:hint="eastAsia" w:ascii="宋体" w:hAnsi="宋体" w:eastAsia="宋体" w:cs="宋体"/>
          <w:spacing w:val="-1"/>
          <w:sz w:val="21"/>
          <w:szCs w:val="21"/>
        </w:rPr>
        <w:t>到、解密者视为自动放弃投标。</w:t>
      </w:r>
    </w:p>
    <w:p>
      <w:pPr>
        <w:spacing w:before="1" w:line="201" w:lineRule="auto"/>
        <w:ind w:firstLine="2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16.逾期递交的响应文件</w:t>
      </w:r>
    </w:p>
    <w:p>
      <w:pPr>
        <w:spacing w:before="239" w:line="184" w:lineRule="auto"/>
        <w:ind w:firstLine="427"/>
        <w:rPr>
          <w:rFonts w:hint="eastAsia" w:ascii="宋体" w:hAnsi="宋体" w:eastAsia="宋体" w:cs="宋体"/>
          <w:sz w:val="21"/>
          <w:szCs w:val="21"/>
        </w:rPr>
      </w:pPr>
      <w:r>
        <w:rPr>
          <w:rFonts w:hint="eastAsia" w:ascii="宋体" w:hAnsi="宋体" w:eastAsia="宋体" w:cs="宋体"/>
          <w:spacing w:val="-1"/>
          <w:sz w:val="21"/>
          <w:szCs w:val="21"/>
        </w:rPr>
        <w:t>采购人将拒绝在规定的响应截止期后收到的任何响应文件。</w:t>
      </w:r>
    </w:p>
    <w:p>
      <w:pPr>
        <w:spacing w:before="259" w:line="184" w:lineRule="auto"/>
        <w:ind w:firstLine="23"/>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17.</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14:textOutline w14:w="3795" w14:cap="sq" w14:cmpd="sng">
            <w14:solidFill>
              <w14:srgbClr w14:val="000000"/>
            </w14:solidFill>
            <w14:prstDash w14:val="solid"/>
            <w14:bevel/>
          </w14:textOutline>
        </w:rPr>
        <w:t>响应文件的修改和撤回</w:t>
      </w:r>
    </w:p>
    <w:p>
      <w:pPr>
        <w:spacing w:before="259" w:line="411" w:lineRule="auto"/>
        <w:ind w:left="443" w:right="637"/>
        <w:rPr>
          <w:rFonts w:hint="eastAsia" w:ascii="宋体" w:hAnsi="宋体" w:eastAsia="宋体" w:cs="宋体"/>
          <w:sz w:val="21"/>
          <w:szCs w:val="21"/>
        </w:rPr>
      </w:pPr>
      <w:r>
        <w:rPr>
          <w:rFonts w:hint="eastAsia" w:ascii="宋体" w:hAnsi="宋体" w:eastAsia="宋体" w:cs="宋体"/>
          <w:spacing w:val="-2"/>
          <w:sz w:val="21"/>
          <w:szCs w:val="21"/>
        </w:rPr>
        <w:t>17.1</w:t>
      </w:r>
      <w:r>
        <w:rPr>
          <w:rFonts w:hint="eastAsia" w:ascii="宋体" w:hAnsi="宋体" w:eastAsia="宋体" w:cs="宋体"/>
          <w:spacing w:val="-21"/>
          <w:sz w:val="21"/>
          <w:szCs w:val="21"/>
        </w:rPr>
        <w:t xml:space="preserve"> </w:t>
      </w:r>
      <w:r>
        <w:rPr>
          <w:rFonts w:hint="eastAsia" w:ascii="宋体" w:hAnsi="宋体" w:eastAsia="宋体" w:cs="宋体"/>
          <w:spacing w:val="-2"/>
          <w:sz w:val="21"/>
          <w:szCs w:val="21"/>
        </w:rPr>
        <w:t>供应商在提交响应文件截止时间前，可以对所提交的响应文件进行补充、修改或者撤回。</w:t>
      </w:r>
      <w:r>
        <w:rPr>
          <w:rFonts w:hint="eastAsia" w:ascii="宋体" w:hAnsi="宋体" w:eastAsia="宋体" w:cs="宋体"/>
          <w:sz w:val="21"/>
          <w:szCs w:val="21"/>
        </w:rPr>
        <w:t xml:space="preserve"> </w:t>
      </w:r>
      <w:r>
        <w:rPr>
          <w:rFonts w:hint="eastAsia" w:ascii="宋体" w:hAnsi="宋体" w:eastAsia="宋体" w:cs="宋体"/>
          <w:spacing w:val="-2"/>
          <w:sz w:val="21"/>
          <w:szCs w:val="21"/>
        </w:rPr>
        <w:t>17.2</w:t>
      </w:r>
      <w:r>
        <w:rPr>
          <w:rFonts w:hint="eastAsia" w:ascii="宋体" w:hAnsi="宋体" w:eastAsia="宋体" w:cs="宋体"/>
          <w:spacing w:val="-23"/>
          <w:sz w:val="21"/>
          <w:szCs w:val="21"/>
        </w:rPr>
        <w:t xml:space="preserve"> </w:t>
      </w:r>
      <w:r>
        <w:rPr>
          <w:rFonts w:hint="eastAsia" w:ascii="宋体" w:hAnsi="宋体" w:eastAsia="宋体" w:cs="宋体"/>
          <w:spacing w:val="-2"/>
          <w:sz w:val="21"/>
          <w:szCs w:val="21"/>
        </w:rPr>
        <w:t>在截止时间之后，供应商不得对其响应做任何修改。</w:t>
      </w:r>
    </w:p>
    <w:p>
      <w:pPr>
        <w:spacing w:before="41" w:line="186" w:lineRule="auto"/>
        <w:ind w:firstLine="4016"/>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五、谈判程序</w:t>
      </w:r>
    </w:p>
    <w:p>
      <w:pPr>
        <w:spacing w:line="284" w:lineRule="auto"/>
        <w:rPr>
          <w:rFonts w:hint="eastAsia" w:ascii="宋体" w:hAnsi="宋体" w:eastAsia="宋体" w:cs="宋体"/>
          <w:sz w:val="21"/>
        </w:rPr>
      </w:pPr>
    </w:p>
    <w:p>
      <w:pPr>
        <w:spacing w:before="69" w:line="184" w:lineRule="auto"/>
        <w:ind w:firstLine="23"/>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18.谈判</w:t>
      </w:r>
    </w:p>
    <w:p>
      <w:pPr>
        <w:spacing w:before="290" w:line="184" w:lineRule="auto"/>
        <w:ind w:firstLine="390"/>
        <w:rPr>
          <w:rFonts w:hint="eastAsia" w:ascii="宋体" w:hAnsi="宋体" w:eastAsia="宋体" w:cs="宋体"/>
          <w:sz w:val="21"/>
          <w:szCs w:val="21"/>
        </w:rPr>
      </w:pPr>
      <w:r>
        <w:rPr>
          <w:rFonts w:hint="eastAsia" w:ascii="宋体" w:hAnsi="宋体" w:eastAsia="宋体" w:cs="宋体"/>
          <w:spacing w:val="-3"/>
          <w:sz w:val="21"/>
          <w:szCs w:val="21"/>
        </w:rPr>
        <w:t>18.1</w:t>
      </w:r>
      <w:r>
        <w:rPr>
          <w:rFonts w:hint="eastAsia" w:ascii="宋体" w:hAnsi="宋体" w:eastAsia="宋体" w:cs="宋体"/>
          <w:spacing w:val="13"/>
          <w:sz w:val="21"/>
          <w:szCs w:val="21"/>
        </w:rPr>
        <w:t xml:space="preserve"> </w:t>
      </w:r>
      <w:r>
        <w:rPr>
          <w:rFonts w:hint="eastAsia" w:ascii="宋体" w:hAnsi="宋体" w:eastAsia="宋体" w:cs="宋体"/>
          <w:spacing w:val="-3"/>
          <w:sz w:val="21"/>
          <w:szCs w:val="21"/>
          <w14:textOutline w14:w="3795" w14:cap="sq" w14:cmpd="sng">
            <w14:solidFill>
              <w14:srgbClr w14:val="000000"/>
            </w14:solidFill>
            <w14:prstDash w14:val="solid"/>
            <w14:bevel/>
          </w14:textOutline>
        </w:rPr>
        <w:t>谈判时间和地点</w:t>
      </w:r>
    </w:p>
    <w:p>
      <w:pPr>
        <w:spacing w:before="199" w:line="184" w:lineRule="auto"/>
        <w:ind w:firstLine="428"/>
        <w:rPr>
          <w:rFonts w:hint="eastAsia" w:ascii="宋体" w:hAnsi="宋体" w:eastAsia="宋体" w:cs="宋体"/>
          <w:sz w:val="21"/>
          <w:szCs w:val="21"/>
        </w:rPr>
      </w:pPr>
      <w:r>
        <w:rPr>
          <w:rFonts w:hint="eastAsia" w:ascii="宋体" w:hAnsi="宋体" w:eastAsia="宋体" w:cs="宋体"/>
          <w:spacing w:val="-1"/>
          <w:sz w:val="21"/>
          <w:szCs w:val="21"/>
        </w:rPr>
        <w:t>本项目采用远程不见面交易的模式。</w:t>
      </w:r>
    </w:p>
    <w:p>
      <w:pPr>
        <w:spacing w:before="261" w:line="411" w:lineRule="auto"/>
        <w:ind w:left="3" w:right="31" w:firstLine="423"/>
        <w:rPr>
          <w:rFonts w:hint="eastAsia" w:ascii="宋体" w:hAnsi="宋体" w:eastAsia="宋体" w:cs="宋体"/>
          <w:sz w:val="21"/>
          <w:szCs w:val="21"/>
        </w:rPr>
      </w:pPr>
      <w:r>
        <w:rPr>
          <w:rFonts w:hint="eastAsia" w:ascii="宋体" w:hAnsi="宋体" w:eastAsia="宋体" w:cs="宋体"/>
          <w:spacing w:val="-1"/>
          <w:sz w:val="21"/>
          <w:szCs w:val="21"/>
        </w:rPr>
        <w:t>采购人在竞争性谈判文件中规定的时间和地点开标。不见面开标大厅网址</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（http://www.jzggzy.cn/</w:t>
      </w:r>
      <w:r>
        <w:rPr>
          <w:rFonts w:hint="eastAsia" w:ascii="宋体" w:hAnsi="宋体" w:eastAsia="宋体" w:cs="宋体"/>
          <w:sz w:val="21"/>
          <w:szCs w:val="21"/>
        </w:rPr>
        <w:t xml:space="preserve"> </w:t>
      </w:r>
      <w:r>
        <w:rPr>
          <w:rFonts w:hint="eastAsia" w:ascii="宋体" w:hAnsi="宋体" w:eastAsia="宋体" w:cs="宋体"/>
          <w:spacing w:val="-3"/>
          <w:sz w:val="21"/>
          <w:szCs w:val="21"/>
        </w:rPr>
        <w:t>BidOpeningHall/bidhall/default/login）</w:t>
      </w:r>
      <w:r>
        <w:rPr>
          <w:rFonts w:hint="eastAsia" w:ascii="宋体" w:hAnsi="宋体" w:eastAsia="宋体" w:cs="宋体"/>
          <w:spacing w:val="81"/>
          <w:sz w:val="21"/>
          <w:szCs w:val="21"/>
        </w:rPr>
        <w:t xml:space="preserve"> </w:t>
      </w:r>
      <w:r>
        <w:rPr>
          <w:rFonts w:hint="eastAsia" w:ascii="宋体" w:hAnsi="宋体" w:eastAsia="宋体" w:cs="宋体"/>
          <w:spacing w:val="-3"/>
          <w:sz w:val="21"/>
          <w:szCs w:val="21"/>
        </w:rPr>
        <w:t>供应商无需到焦作市公共资源交易中心现场参加谈判会，无需</w:t>
      </w:r>
      <w:r>
        <w:rPr>
          <w:rFonts w:hint="eastAsia" w:ascii="宋体" w:hAnsi="宋体" w:eastAsia="宋体" w:cs="宋体"/>
          <w:sz w:val="21"/>
          <w:szCs w:val="21"/>
        </w:rPr>
        <w:t xml:space="preserve"> </w:t>
      </w:r>
      <w:r>
        <w:rPr>
          <w:rFonts w:hint="eastAsia" w:ascii="宋体" w:hAnsi="宋体" w:eastAsia="宋体" w:cs="宋体"/>
          <w:spacing w:val="-1"/>
          <w:sz w:val="21"/>
          <w:szCs w:val="21"/>
        </w:rPr>
        <w:t>到达现场提交原件资料。供应商应在响应性文件接收截止时间前，登录不见面开标大厅系统，在线准时参</w:t>
      </w:r>
      <w:r>
        <w:rPr>
          <w:rFonts w:hint="eastAsia" w:ascii="宋体" w:hAnsi="宋体" w:eastAsia="宋体" w:cs="宋体"/>
          <w:spacing w:val="40"/>
          <w:sz w:val="21"/>
          <w:szCs w:val="21"/>
        </w:rPr>
        <w:t xml:space="preserve"> </w:t>
      </w:r>
      <w:r>
        <w:rPr>
          <w:rFonts w:hint="eastAsia" w:ascii="宋体" w:hAnsi="宋体" w:eastAsia="宋体" w:cs="宋体"/>
          <w:spacing w:val="-1"/>
          <w:sz w:val="21"/>
          <w:szCs w:val="21"/>
        </w:rPr>
        <w:t>加谈判活动并进行文件解密，开标结束后，在焦作市公共资源交易平台进行交易主体登录，在线参加答疑</w:t>
      </w:r>
      <w:r>
        <w:rPr>
          <w:rFonts w:hint="eastAsia" w:ascii="宋体" w:hAnsi="宋体" w:eastAsia="宋体" w:cs="宋体"/>
          <w:spacing w:val="40"/>
          <w:sz w:val="21"/>
          <w:szCs w:val="21"/>
        </w:rPr>
        <w:t xml:space="preserve"> </w:t>
      </w:r>
      <w:r>
        <w:rPr>
          <w:rFonts w:hint="eastAsia" w:ascii="宋体" w:hAnsi="宋体" w:eastAsia="宋体" w:cs="宋体"/>
          <w:spacing w:val="-1"/>
          <w:sz w:val="21"/>
          <w:szCs w:val="21"/>
        </w:rPr>
        <w:t>澄清、二轮报价或最后报价等。在规定时间内响应性文件未解密的供应商，视为放弃投标。</w:t>
      </w:r>
    </w:p>
    <w:p>
      <w:pPr>
        <w:spacing w:line="468" w:lineRule="exact"/>
        <w:ind w:firstLine="428"/>
        <w:rPr>
          <w:rFonts w:hint="eastAsia" w:ascii="宋体" w:hAnsi="宋体" w:eastAsia="宋体" w:cs="宋体"/>
          <w:sz w:val="21"/>
          <w:szCs w:val="21"/>
        </w:rPr>
      </w:pPr>
      <w:r>
        <w:rPr>
          <w:rFonts w:hint="eastAsia" w:ascii="宋体" w:hAnsi="宋体" w:eastAsia="宋体" w:cs="宋体"/>
          <w:spacing w:val="15"/>
          <w:position w:val="19"/>
          <w:sz w:val="21"/>
          <w:szCs w:val="21"/>
        </w:rPr>
        <w:t>供应商应在谈判会当天及时关注本单位的情况，如遇问题，请拨打平台统一技术服务电话为：</w:t>
      </w:r>
    </w:p>
    <w:p>
      <w:pPr>
        <w:spacing w:line="204" w:lineRule="auto"/>
        <w:ind w:firstLine="7"/>
        <w:rPr>
          <w:rFonts w:hint="eastAsia" w:ascii="宋体" w:hAnsi="宋体" w:eastAsia="宋体" w:cs="宋体"/>
          <w:sz w:val="21"/>
          <w:szCs w:val="21"/>
        </w:rPr>
      </w:pPr>
      <w:r>
        <w:rPr>
          <w:rFonts w:hint="eastAsia" w:ascii="宋体" w:hAnsi="宋体" w:eastAsia="宋体" w:cs="宋体"/>
          <w:spacing w:val="-1"/>
          <w:sz w:val="21"/>
          <w:szCs w:val="21"/>
        </w:rPr>
        <w:t>400-998-0000，服务</w:t>
      </w:r>
      <w:r>
        <w:rPr>
          <w:rFonts w:hint="eastAsia" w:ascii="宋体" w:hAnsi="宋体" w:eastAsia="宋体" w:cs="宋体"/>
          <w:spacing w:val="-32"/>
          <w:sz w:val="21"/>
          <w:szCs w:val="21"/>
        </w:rPr>
        <w:t xml:space="preserve"> </w:t>
      </w:r>
      <w:r>
        <w:rPr>
          <w:rFonts w:hint="eastAsia" w:ascii="宋体" w:hAnsi="宋体" w:eastAsia="宋体" w:cs="宋体"/>
          <w:spacing w:val="-1"/>
          <w:sz w:val="21"/>
          <w:szCs w:val="21"/>
        </w:rPr>
        <w:t>QQ:4008503300。</w:t>
      </w:r>
    </w:p>
    <w:p>
      <w:pPr>
        <w:spacing w:before="236" w:line="184" w:lineRule="auto"/>
        <w:ind w:firstLine="443"/>
        <w:rPr>
          <w:rFonts w:hint="eastAsia" w:ascii="宋体" w:hAnsi="宋体" w:eastAsia="宋体" w:cs="宋体"/>
          <w:sz w:val="21"/>
          <w:szCs w:val="21"/>
        </w:rPr>
      </w:pPr>
      <w:r>
        <w:rPr>
          <w:rFonts w:hint="eastAsia" w:ascii="宋体" w:hAnsi="宋体" w:eastAsia="宋体" w:cs="宋体"/>
          <w:spacing w:val="-4"/>
          <w:sz w:val="21"/>
          <w:szCs w:val="21"/>
        </w:rPr>
        <w:t>18.2</w:t>
      </w:r>
      <w:r>
        <w:rPr>
          <w:rFonts w:hint="eastAsia" w:ascii="宋体" w:hAnsi="宋体" w:eastAsia="宋体" w:cs="宋体"/>
          <w:spacing w:val="-37"/>
          <w:sz w:val="21"/>
          <w:szCs w:val="21"/>
        </w:rPr>
        <w:t xml:space="preserve"> </w:t>
      </w:r>
      <w:r>
        <w:rPr>
          <w:rFonts w:hint="eastAsia" w:ascii="宋体" w:hAnsi="宋体" w:eastAsia="宋体" w:cs="宋体"/>
          <w:spacing w:val="-4"/>
          <w:sz w:val="21"/>
          <w:szCs w:val="21"/>
        </w:rPr>
        <w:t>谈判会程序：</w:t>
      </w:r>
    </w:p>
    <w:p>
      <w:pPr>
        <w:spacing w:line="273" w:lineRule="auto"/>
        <w:rPr>
          <w:rFonts w:hint="eastAsia" w:ascii="宋体" w:hAnsi="宋体" w:eastAsia="宋体" w:cs="宋体"/>
          <w:sz w:val="21"/>
        </w:rPr>
      </w:pPr>
    </w:p>
    <w:p>
      <w:pPr>
        <w:rPr>
          <w:rFonts w:hint="eastAsia" w:ascii="宋体" w:hAnsi="宋体" w:eastAsia="宋体" w:cs="宋体"/>
        </w:rPr>
        <w:sectPr>
          <w:headerReference r:id="rId19" w:type="default"/>
          <w:footerReference r:id="rId20"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p>
    <w:p>
      <w:pPr>
        <w:spacing w:line="279" w:lineRule="auto"/>
        <w:rPr>
          <w:rFonts w:hint="eastAsia" w:ascii="宋体" w:hAnsi="宋体" w:eastAsia="宋体" w:cs="宋体"/>
          <w:sz w:val="21"/>
        </w:rPr>
      </w:pPr>
    </w:p>
    <w:p>
      <w:pPr>
        <w:spacing w:before="69" w:line="184" w:lineRule="auto"/>
        <w:ind w:firstLine="433"/>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7"/>
          <w:sz w:val="21"/>
          <w:szCs w:val="21"/>
        </w:rPr>
        <w:t xml:space="preserve"> </w:t>
      </w:r>
      <w:r>
        <w:rPr>
          <w:rFonts w:hint="eastAsia" w:ascii="宋体" w:hAnsi="宋体" w:eastAsia="宋体" w:cs="宋体"/>
          <w:spacing w:val="-4"/>
          <w:sz w:val="21"/>
          <w:szCs w:val="21"/>
        </w:rPr>
        <w:t>公布在递交响应性文件截止时间前递交响应性文件的供应商名称；</w:t>
      </w:r>
    </w:p>
    <w:p>
      <w:pPr>
        <w:spacing w:before="258" w:line="184" w:lineRule="auto"/>
        <w:ind w:firstLine="433"/>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供应商在不见面开标大厅对已递交的电子响应性文件在规定时间内进行解密；</w:t>
      </w:r>
    </w:p>
    <w:p>
      <w:pPr>
        <w:spacing w:before="258" w:line="184" w:lineRule="auto"/>
        <w:ind w:firstLine="433"/>
        <w:rPr>
          <w:rFonts w:hint="eastAsia" w:ascii="宋体" w:hAnsi="宋体" w:eastAsia="宋体" w:cs="宋体"/>
          <w:sz w:val="21"/>
          <w:szCs w:val="21"/>
        </w:rPr>
      </w:pPr>
      <w:r>
        <w:rPr>
          <w:rFonts w:hint="eastAsia" w:ascii="宋体" w:hAnsi="宋体" w:eastAsia="宋体" w:cs="宋体"/>
          <w:spacing w:val="-10"/>
          <w:w w:val="99"/>
          <w:sz w:val="21"/>
          <w:szCs w:val="21"/>
        </w:rPr>
        <w:t>（</w:t>
      </w:r>
      <w:r>
        <w:rPr>
          <w:rFonts w:hint="eastAsia" w:ascii="宋体" w:hAnsi="宋体" w:eastAsia="宋体" w:cs="宋体"/>
          <w:spacing w:val="-4"/>
          <w:sz w:val="21"/>
          <w:szCs w:val="21"/>
        </w:rPr>
        <w:t>3） 批量导入文件；</w:t>
      </w:r>
    </w:p>
    <w:p>
      <w:pPr>
        <w:spacing w:before="258" w:line="184" w:lineRule="auto"/>
        <w:ind w:firstLine="433"/>
        <w:rPr>
          <w:rFonts w:hint="eastAsia" w:ascii="宋体" w:hAnsi="宋体" w:eastAsia="宋体" w:cs="宋体"/>
          <w:sz w:val="21"/>
          <w:szCs w:val="21"/>
        </w:rPr>
      </w:pPr>
      <w:r>
        <w:rPr>
          <w:rFonts w:hint="eastAsia" w:ascii="宋体" w:hAnsi="宋体" w:eastAsia="宋体" w:cs="宋体"/>
          <w:spacing w:val="-3"/>
          <w:sz w:val="21"/>
          <w:szCs w:val="21"/>
        </w:rPr>
        <w:t>（4）</w:t>
      </w:r>
      <w:r>
        <w:rPr>
          <w:rFonts w:hint="eastAsia" w:ascii="宋体" w:hAnsi="宋体" w:eastAsia="宋体" w:cs="宋体"/>
          <w:spacing w:val="7"/>
          <w:sz w:val="21"/>
          <w:szCs w:val="21"/>
        </w:rPr>
        <w:t xml:space="preserve"> </w:t>
      </w:r>
      <w:r>
        <w:rPr>
          <w:rFonts w:hint="eastAsia" w:ascii="宋体" w:hAnsi="宋体" w:eastAsia="宋体" w:cs="宋体"/>
          <w:spacing w:val="-3"/>
          <w:sz w:val="21"/>
          <w:szCs w:val="21"/>
        </w:rPr>
        <w:t>代理机构将通过不见面开标大厅公布谈判项目名称、供应商名称及其他内容，并记录在案；</w:t>
      </w:r>
    </w:p>
    <w:p>
      <w:pPr>
        <w:spacing w:before="259" w:line="184" w:lineRule="auto"/>
        <w:ind w:firstLine="433"/>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供应商对开标过程进行无异议确认；</w:t>
      </w:r>
    </w:p>
    <w:p>
      <w:pPr>
        <w:spacing w:before="258" w:line="184" w:lineRule="auto"/>
        <w:ind w:firstLine="433"/>
        <w:rPr>
          <w:rFonts w:hint="eastAsia" w:ascii="宋体" w:hAnsi="宋体" w:eastAsia="宋体" w:cs="宋体"/>
          <w:sz w:val="21"/>
          <w:szCs w:val="21"/>
        </w:rPr>
      </w:pPr>
      <w:r>
        <w:rPr>
          <w:rFonts w:hint="eastAsia" w:ascii="宋体" w:hAnsi="宋体" w:eastAsia="宋体" w:cs="宋体"/>
          <w:spacing w:val="-4"/>
          <w:sz w:val="21"/>
          <w:szCs w:val="21"/>
        </w:rPr>
        <w:t>（6）</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采购人代表、监督人等有关人员按具体现场系统情况在开标记录上签字确认；</w:t>
      </w:r>
    </w:p>
    <w:p>
      <w:pPr>
        <w:spacing w:before="259" w:line="184" w:lineRule="auto"/>
        <w:ind w:firstLine="433"/>
        <w:rPr>
          <w:rFonts w:hint="eastAsia" w:ascii="宋体" w:hAnsi="宋体" w:eastAsia="宋体" w:cs="宋体"/>
          <w:spacing w:val="-6"/>
          <w:sz w:val="21"/>
          <w:szCs w:val="21"/>
        </w:rPr>
      </w:pPr>
      <w:r>
        <w:rPr>
          <w:rFonts w:hint="eastAsia" w:ascii="宋体" w:hAnsi="宋体" w:eastAsia="宋体" w:cs="宋体"/>
          <w:spacing w:val="-10"/>
          <w:w w:val="97"/>
          <w:sz w:val="21"/>
          <w:szCs w:val="21"/>
        </w:rPr>
        <w:t>（7）</w:t>
      </w:r>
      <w:r>
        <w:rPr>
          <w:rFonts w:hint="eastAsia" w:ascii="宋体" w:hAnsi="宋体" w:eastAsia="宋体" w:cs="宋体"/>
          <w:spacing w:val="-6"/>
          <w:sz w:val="21"/>
          <w:szCs w:val="21"/>
        </w:rPr>
        <w:t xml:space="preserve"> 开标结束；</w:t>
      </w:r>
    </w:p>
    <w:p>
      <w:pPr>
        <w:spacing w:before="259" w:line="184" w:lineRule="auto"/>
        <w:ind w:firstLine="433"/>
        <w:rPr>
          <w:rFonts w:hint="eastAsia" w:ascii="宋体" w:hAnsi="宋体" w:eastAsia="宋体" w:cs="宋体"/>
          <w:sz w:val="21"/>
          <w:szCs w:val="21"/>
        </w:rPr>
      </w:pPr>
      <w:r>
        <w:rPr>
          <w:rFonts w:hint="eastAsia" w:ascii="宋体" w:hAnsi="宋体" w:eastAsia="宋体" w:cs="宋体"/>
          <w:spacing w:val="-6"/>
          <w:sz w:val="21"/>
          <w:szCs w:val="21"/>
        </w:rPr>
        <w:t>（8） 谈判小组对已</w:t>
      </w:r>
      <w:r>
        <w:rPr>
          <w:rFonts w:hint="eastAsia" w:ascii="宋体" w:hAnsi="宋体" w:eastAsia="宋体" w:cs="宋体"/>
          <w:spacing w:val="-4"/>
          <w:sz w:val="21"/>
          <w:szCs w:val="21"/>
        </w:rPr>
        <w:t>通过资格性、符合性审查的供应商发起二轮或最后报价邀请；</w:t>
      </w:r>
    </w:p>
    <w:p>
      <w:pPr>
        <w:spacing w:before="258" w:line="184" w:lineRule="auto"/>
        <w:ind w:firstLine="433"/>
        <w:rPr>
          <w:rFonts w:hint="eastAsia" w:ascii="宋体" w:hAnsi="宋体" w:eastAsia="宋体" w:cs="宋体"/>
          <w:spacing w:val="-4"/>
          <w:sz w:val="21"/>
          <w:szCs w:val="21"/>
        </w:rPr>
      </w:pPr>
      <w:r>
        <w:rPr>
          <w:rFonts w:hint="eastAsia" w:ascii="宋体" w:hAnsi="宋体" w:eastAsia="宋体" w:cs="宋体"/>
          <w:spacing w:val="-4"/>
          <w:sz w:val="21"/>
          <w:szCs w:val="21"/>
        </w:rPr>
        <w:t>（9）</w:t>
      </w:r>
      <w:r>
        <w:rPr>
          <w:rFonts w:hint="eastAsia" w:ascii="宋体" w:hAnsi="宋体" w:eastAsia="宋体" w:cs="宋体"/>
          <w:spacing w:val="20"/>
          <w:sz w:val="21"/>
          <w:szCs w:val="21"/>
        </w:rPr>
        <w:t xml:space="preserve"> </w:t>
      </w:r>
      <w:r>
        <w:rPr>
          <w:rFonts w:hint="eastAsia" w:ascii="宋体" w:hAnsi="宋体" w:eastAsia="宋体" w:cs="宋体"/>
          <w:spacing w:val="-4"/>
          <w:sz w:val="21"/>
          <w:szCs w:val="21"/>
        </w:rPr>
        <w:t>供应商在规定时间内通过焦作市公共资源交易平台进行二轮或最后报价。</w:t>
      </w:r>
    </w:p>
    <w:p>
      <w:pPr>
        <w:pStyle w:val="4"/>
        <w:spacing w:before="260" w:line="411" w:lineRule="auto"/>
        <w:ind w:firstLine="404" w:firstLineChars="200"/>
        <w:rPr>
          <w:rFonts w:hint="eastAsia" w:ascii="宋体" w:hAnsi="宋体" w:eastAsia="宋体" w:cs="宋体"/>
          <w:spacing w:val="-4"/>
        </w:rPr>
      </w:pPr>
      <w:r>
        <w:rPr>
          <w:rFonts w:hint="eastAsia" w:ascii="宋体" w:hAnsi="宋体" w:eastAsia="宋体" w:cs="宋体"/>
          <w:spacing w:val="-4"/>
        </w:rPr>
        <w:t>18.3 供应商应认真学习《投标单位操作手册》 ，根据手册要求做好不见面谈判的准备工作，否则由此引起的未能解密、解密失败或解密超时的将被拒绝。</w:t>
      </w:r>
    </w:p>
    <w:p>
      <w:pPr>
        <w:spacing w:before="236"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18.4</w:t>
      </w:r>
      <w:r>
        <w:rPr>
          <w:rFonts w:hint="eastAsia" w:ascii="宋体" w:hAnsi="宋体" w:eastAsia="宋体" w:cs="宋体"/>
          <w:spacing w:val="-30"/>
          <w:sz w:val="21"/>
          <w:szCs w:val="21"/>
        </w:rPr>
        <w:t xml:space="preserve"> </w:t>
      </w:r>
      <w:r>
        <w:rPr>
          <w:rFonts w:hint="eastAsia" w:ascii="宋体" w:hAnsi="宋体" w:eastAsia="宋体" w:cs="宋体"/>
          <w:spacing w:val="-2"/>
          <w:sz w:val="21"/>
          <w:szCs w:val="21"/>
        </w:rPr>
        <w:t>供应商应在解密时间内插入单位</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CA</w:t>
      </w:r>
      <w:r>
        <w:rPr>
          <w:rFonts w:hint="eastAsia" w:ascii="宋体" w:hAnsi="宋体" w:eastAsia="宋体" w:cs="宋体"/>
          <w:spacing w:val="-45"/>
          <w:sz w:val="21"/>
          <w:szCs w:val="21"/>
        </w:rPr>
        <w:t xml:space="preserve"> </w:t>
      </w:r>
      <w:r>
        <w:rPr>
          <w:rFonts w:hint="eastAsia" w:ascii="宋体" w:hAnsi="宋体" w:eastAsia="宋体" w:cs="宋体"/>
          <w:spacing w:val="-2"/>
          <w:sz w:val="21"/>
          <w:szCs w:val="21"/>
        </w:rPr>
        <w:t>锁，输入密码，进行解密。</w:t>
      </w:r>
    </w:p>
    <w:p>
      <w:pPr>
        <w:spacing w:before="260" w:line="411" w:lineRule="auto"/>
        <w:ind w:left="0" w:right="0" w:firstLine="437"/>
        <w:rPr>
          <w:rFonts w:hint="eastAsia" w:ascii="宋体" w:hAnsi="宋体" w:eastAsia="宋体" w:cs="宋体"/>
          <w:sz w:val="21"/>
          <w:szCs w:val="21"/>
        </w:rPr>
      </w:pPr>
      <w:r>
        <w:rPr>
          <w:rFonts w:hint="eastAsia" w:ascii="宋体" w:hAnsi="宋体" w:eastAsia="宋体" w:cs="宋体"/>
          <w:spacing w:val="-2"/>
          <w:sz w:val="21"/>
          <w:szCs w:val="21"/>
        </w:rPr>
        <w:t>18.5</w:t>
      </w:r>
      <w:r>
        <w:rPr>
          <w:rFonts w:hint="eastAsia" w:ascii="宋体" w:hAnsi="宋体" w:eastAsia="宋体" w:cs="宋体"/>
          <w:spacing w:val="-8"/>
          <w:sz w:val="21"/>
          <w:szCs w:val="21"/>
        </w:rPr>
        <w:t xml:space="preserve"> </w:t>
      </w:r>
      <w:r>
        <w:rPr>
          <w:rFonts w:hint="eastAsia" w:ascii="宋体" w:hAnsi="宋体" w:eastAsia="宋体" w:cs="宋体"/>
          <w:spacing w:val="-2"/>
          <w:sz w:val="21"/>
          <w:szCs w:val="21"/>
        </w:rPr>
        <w:t>采购人及采购代理机构在谈判文件规定的时间及地点开标。供应商无需到达谈判会现场，但在开</w:t>
      </w:r>
      <w:r>
        <w:rPr>
          <w:rFonts w:hint="eastAsia" w:ascii="宋体" w:hAnsi="宋体" w:eastAsia="宋体" w:cs="宋体"/>
          <w:sz w:val="21"/>
          <w:szCs w:val="21"/>
        </w:rPr>
        <w:t xml:space="preserve"> 评标期间，供应商的法定代表人或其授权委托人应参与远程交互，中途不得更换，在解密文件、澄清、答</w:t>
      </w:r>
      <w:r>
        <w:rPr>
          <w:rFonts w:hint="eastAsia" w:ascii="宋体" w:hAnsi="宋体" w:eastAsia="宋体" w:cs="宋体"/>
          <w:spacing w:val="21"/>
          <w:sz w:val="21"/>
          <w:szCs w:val="21"/>
        </w:rPr>
        <w:t xml:space="preserve"> </w:t>
      </w:r>
      <w:r>
        <w:rPr>
          <w:rFonts w:hint="eastAsia" w:ascii="宋体" w:hAnsi="宋体" w:eastAsia="宋体" w:cs="宋体"/>
          <w:sz w:val="21"/>
          <w:szCs w:val="21"/>
        </w:rPr>
        <w:t>疑、传送文件、最后报价等特殊情况下需要交互时，供应商一端参与交互的人员将均被视为是供应商的法</w:t>
      </w:r>
      <w:r>
        <w:rPr>
          <w:rFonts w:hint="eastAsia" w:ascii="宋体" w:hAnsi="宋体" w:eastAsia="宋体" w:cs="宋体"/>
          <w:spacing w:val="21"/>
          <w:sz w:val="21"/>
          <w:szCs w:val="21"/>
        </w:rPr>
        <w:t xml:space="preserve"> </w:t>
      </w:r>
      <w:r>
        <w:rPr>
          <w:rFonts w:hint="eastAsia" w:ascii="宋体" w:hAnsi="宋体" w:eastAsia="宋体" w:cs="宋体"/>
          <w:sz w:val="21"/>
          <w:szCs w:val="21"/>
        </w:rPr>
        <w:t>定代表人或其授权委托人，供应商自行承担随意更换人员或未按要求参与交互所导致的一切后果。供应商</w:t>
      </w:r>
      <w:r>
        <w:rPr>
          <w:rFonts w:hint="eastAsia" w:ascii="宋体" w:hAnsi="宋体" w:eastAsia="宋体" w:cs="宋体"/>
          <w:spacing w:val="-1"/>
          <w:sz w:val="21"/>
          <w:szCs w:val="21"/>
        </w:rPr>
        <w:t>超时交互，由此产生的不利于供应商的评审风险由供应商自行承担。</w:t>
      </w:r>
    </w:p>
    <w:p>
      <w:pPr>
        <w:spacing w:before="236" w:line="184" w:lineRule="auto"/>
        <w:ind w:firstLine="443"/>
        <w:rPr>
          <w:rFonts w:hint="eastAsia" w:ascii="宋体" w:hAnsi="宋体" w:eastAsia="宋体" w:cs="宋体"/>
          <w:sz w:val="21"/>
          <w:szCs w:val="21"/>
        </w:rPr>
      </w:pPr>
      <w:r>
        <w:rPr>
          <w:rFonts w:hint="eastAsia" w:ascii="宋体" w:hAnsi="宋体" w:eastAsia="宋体" w:cs="宋体"/>
          <w:spacing w:val="-2"/>
          <w:sz w:val="21"/>
          <w:szCs w:val="21"/>
        </w:rPr>
        <w:t>18.6</w:t>
      </w:r>
      <w:r>
        <w:rPr>
          <w:rFonts w:hint="eastAsia" w:ascii="宋体" w:hAnsi="宋体" w:eastAsia="宋体" w:cs="宋体"/>
          <w:spacing w:val="-21"/>
          <w:sz w:val="21"/>
          <w:szCs w:val="21"/>
        </w:rPr>
        <w:t xml:space="preserve"> </w:t>
      </w:r>
      <w:r>
        <w:rPr>
          <w:rFonts w:hint="eastAsia" w:ascii="宋体" w:hAnsi="宋体" w:eastAsia="宋体" w:cs="宋体"/>
          <w:spacing w:val="-2"/>
          <w:sz w:val="21"/>
          <w:szCs w:val="21"/>
        </w:rPr>
        <w:t>供应商出现下列情况之一者为废标，取消参加谈判资格：</w:t>
      </w:r>
    </w:p>
    <w:p>
      <w:pPr>
        <w:spacing w:before="258" w:line="184" w:lineRule="auto"/>
        <w:ind w:firstLine="433"/>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16"/>
          <w:sz w:val="21"/>
          <w:szCs w:val="21"/>
        </w:rPr>
        <w:t xml:space="preserve"> </w:t>
      </w:r>
      <w:r>
        <w:rPr>
          <w:rFonts w:hint="eastAsia" w:ascii="宋体" w:hAnsi="宋体" w:eastAsia="宋体" w:cs="宋体"/>
          <w:spacing w:val="-7"/>
          <w:sz w:val="21"/>
          <w:szCs w:val="21"/>
        </w:rPr>
        <w:t>未按规定在响应性文件接收截止时间前递交电子响应性文件（加密版）</w:t>
      </w:r>
      <w:r>
        <w:rPr>
          <w:rFonts w:hint="eastAsia" w:ascii="宋体" w:hAnsi="宋体" w:eastAsia="宋体" w:cs="宋体"/>
          <w:spacing w:val="10"/>
          <w:sz w:val="21"/>
          <w:szCs w:val="21"/>
        </w:rPr>
        <w:t xml:space="preserve"> </w:t>
      </w:r>
      <w:r>
        <w:rPr>
          <w:rFonts w:hint="eastAsia" w:ascii="宋体" w:hAnsi="宋体" w:eastAsia="宋体" w:cs="宋体"/>
          <w:spacing w:val="-7"/>
          <w:sz w:val="21"/>
          <w:szCs w:val="21"/>
        </w:rPr>
        <w:t>的；</w:t>
      </w:r>
    </w:p>
    <w:p>
      <w:pPr>
        <w:spacing w:before="260" w:line="411" w:lineRule="auto"/>
        <w:ind w:left="11" w:right="1" w:firstLine="421"/>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4"/>
          <w:sz w:val="21"/>
          <w:szCs w:val="21"/>
        </w:rPr>
        <w:t xml:space="preserve"> </w:t>
      </w:r>
      <w:r>
        <w:rPr>
          <w:rFonts w:hint="eastAsia" w:ascii="宋体" w:hAnsi="宋体" w:eastAsia="宋体" w:cs="宋体"/>
          <w:spacing w:val="-2"/>
          <w:sz w:val="21"/>
          <w:szCs w:val="21"/>
        </w:rPr>
        <w:t>谈判会时，因供应商自身原因而导致电子响应性文件无法导入“全国公共资源交易平台</w:t>
      </w:r>
      <w:r>
        <w:rPr>
          <w:rFonts w:hint="eastAsia" w:ascii="宋体" w:hAnsi="宋体" w:eastAsia="宋体" w:cs="宋体"/>
          <w:spacing w:val="2"/>
          <w:sz w:val="21"/>
          <w:szCs w:val="21"/>
        </w:rPr>
        <w:t xml:space="preserve"> </w:t>
      </w:r>
      <w:r>
        <w:rPr>
          <w:rFonts w:hint="eastAsia" w:ascii="宋体" w:hAnsi="宋体" w:eastAsia="宋体" w:cs="宋体"/>
          <w:spacing w:val="-2"/>
          <w:sz w:val="21"/>
          <w:szCs w:val="21"/>
        </w:rPr>
        <w:t>（河南</w:t>
      </w:r>
      <w:r>
        <w:rPr>
          <w:rFonts w:hint="eastAsia" w:ascii="宋体" w:hAnsi="宋体" w:eastAsia="宋体" w:cs="宋体"/>
          <w:sz w:val="21"/>
          <w:szCs w:val="21"/>
        </w:rPr>
        <w:t xml:space="preserve"> </w:t>
      </w:r>
      <w:r>
        <w:rPr>
          <w:rFonts w:hint="eastAsia" w:ascii="宋体" w:hAnsi="宋体" w:eastAsia="宋体" w:cs="宋体"/>
          <w:spacing w:val="-5"/>
          <w:sz w:val="21"/>
          <w:szCs w:val="21"/>
        </w:rPr>
        <w:t>省</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·焦作市）</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”（http://www.jzggzy.cn/）</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-“焦作市电子招投标交易平台”电子开标、评标系统的。</w:t>
      </w:r>
    </w:p>
    <w:p>
      <w:pPr>
        <w:spacing w:before="1" w:line="201" w:lineRule="auto"/>
        <w:ind w:firstLine="443"/>
        <w:rPr>
          <w:rFonts w:hint="eastAsia" w:ascii="宋体" w:hAnsi="宋体" w:eastAsia="宋体" w:cs="宋体"/>
          <w:sz w:val="21"/>
          <w:szCs w:val="21"/>
        </w:rPr>
      </w:pPr>
      <w:r>
        <w:rPr>
          <w:rFonts w:hint="eastAsia" w:ascii="宋体" w:hAnsi="宋体" w:eastAsia="宋体" w:cs="宋体"/>
          <w:spacing w:val="-5"/>
          <w:sz w:val="21"/>
          <w:szCs w:val="21"/>
        </w:rPr>
        <w:t>18.7</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开标异议</w:t>
      </w:r>
    </w:p>
    <w:p>
      <w:pPr>
        <w:spacing w:before="239" w:line="411" w:lineRule="auto"/>
        <w:ind w:left="13" w:right="45" w:firstLine="414"/>
        <w:rPr>
          <w:rFonts w:hint="eastAsia" w:ascii="宋体" w:hAnsi="宋体" w:eastAsia="宋体" w:cs="宋体"/>
          <w:sz w:val="21"/>
          <w:szCs w:val="21"/>
        </w:rPr>
      </w:pPr>
      <w:r>
        <w:rPr>
          <w:rFonts w:hint="eastAsia" w:ascii="宋体" w:hAnsi="宋体" w:eastAsia="宋体" w:cs="宋体"/>
          <w:spacing w:val="-1"/>
          <w:sz w:val="21"/>
          <w:szCs w:val="21"/>
        </w:rPr>
        <w:t>供应商对谈判会有异议的，应当在谈判会现场提出（语音异议、文字异议</w:t>
      </w:r>
      <w:r>
        <w:rPr>
          <w:rFonts w:hint="eastAsia" w:ascii="宋体" w:hAnsi="宋体" w:eastAsia="宋体" w:cs="宋体"/>
          <w:spacing w:val="-58"/>
          <w:sz w:val="21"/>
          <w:szCs w:val="21"/>
        </w:rPr>
        <w:t>）</w:t>
      </w:r>
      <w:r>
        <w:rPr>
          <w:rFonts w:hint="eastAsia" w:ascii="宋体" w:hAnsi="宋体" w:eastAsia="宋体" w:cs="宋体"/>
          <w:spacing w:val="28"/>
          <w:sz w:val="21"/>
          <w:szCs w:val="21"/>
        </w:rPr>
        <w:t xml:space="preserve"> </w:t>
      </w:r>
      <w:r>
        <w:rPr>
          <w:rFonts w:hint="eastAsia" w:ascii="宋体" w:hAnsi="宋体" w:eastAsia="宋体" w:cs="宋体"/>
          <w:spacing w:val="-58"/>
          <w:sz w:val="21"/>
          <w:szCs w:val="21"/>
        </w:rPr>
        <w:t>，</w:t>
      </w:r>
      <w:r>
        <w:rPr>
          <w:rFonts w:hint="eastAsia" w:ascii="宋体" w:hAnsi="宋体" w:eastAsia="宋体" w:cs="宋体"/>
          <w:spacing w:val="-1"/>
          <w:sz w:val="21"/>
          <w:szCs w:val="21"/>
        </w:rPr>
        <w:t>采购人当场作出答复，</w:t>
      </w:r>
      <w:r>
        <w:rPr>
          <w:rFonts w:hint="eastAsia" w:ascii="宋体" w:hAnsi="宋体" w:eastAsia="宋体" w:cs="宋体"/>
          <w:sz w:val="21"/>
          <w:szCs w:val="21"/>
        </w:rPr>
        <w:t xml:space="preserve"> </w:t>
      </w:r>
      <w:r>
        <w:rPr>
          <w:rFonts w:hint="eastAsia" w:ascii="宋体" w:hAnsi="宋体" w:eastAsia="宋体" w:cs="宋体"/>
          <w:spacing w:val="-3"/>
          <w:sz w:val="21"/>
          <w:szCs w:val="21"/>
        </w:rPr>
        <w:t>并制作记录。</w:t>
      </w:r>
    </w:p>
    <w:p>
      <w:pPr>
        <w:spacing w:before="1" w:line="201" w:lineRule="auto"/>
        <w:ind w:firstLine="443"/>
        <w:rPr>
          <w:rFonts w:hint="eastAsia" w:ascii="宋体" w:hAnsi="宋体" w:eastAsia="宋体" w:cs="宋体"/>
          <w:sz w:val="21"/>
          <w:szCs w:val="21"/>
        </w:rPr>
      </w:pPr>
      <w:r>
        <w:rPr>
          <w:rFonts w:hint="eastAsia" w:ascii="宋体" w:hAnsi="宋体" w:eastAsia="宋体" w:cs="宋体"/>
          <w:spacing w:val="-4"/>
          <w:sz w:val="21"/>
          <w:szCs w:val="21"/>
        </w:rPr>
        <w:t>18.8</w:t>
      </w:r>
      <w:r>
        <w:rPr>
          <w:rFonts w:hint="eastAsia" w:ascii="宋体" w:hAnsi="宋体" w:eastAsia="宋体" w:cs="宋体"/>
          <w:spacing w:val="15"/>
          <w:sz w:val="21"/>
          <w:szCs w:val="21"/>
        </w:rPr>
        <w:t xml:space="preserve"> </w:t>
      </w:r>
      <w:r>
        <w:rPr>
          <w:rFonts w:hint="eastAsia" w:ascii="宋体" w:hAnsi="宋体" w:eastAsia="宋体" w:cs="宋体"/>
          <w:spacing w:val="-4"/>
          <w:sz w:val="21"/>
          <w:szCs w:val="21"/>
        </w:rPr>
        <w:t>开标异常处理</w:t>
      </w:r>
    </w:p>
    <w:p>
      <w:pPr>
        <w:spacing w:before="239" w:line="411" w:lineRule="auto"/>
        <w:ind w:left="13" w:right="1" w:firstLine="427"/>
        <w:rPr>
          <w:rFonts w:hint="eastAsia" w:ascii="宋体" w:hAnsi="宋体" w:eastAsia="宋体" w:cs="宋体"/>
          <w:sz w:val="21"/>
          <w:szCs w:val="21"/>
        </w:rPr>
      </w:pPr>
      <w:r>
        <w:rPr>
          <w:rFonts w:hint="eastAsia" w:ascii="宋体" w:hAnsi="宋体" w:eastAsia="宋体" w:cs="宋体"/>
          <w:sz w:val="21"/>
          <w:szCs w:val="21"/>
        </w:rPr>
        <w:t>当出现以下情况时，应对未开标的项目中止电子开标，对原有资料及信息作出妥善保密处理，并在恢</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复正常后及时安排时间开标：</w:t>
      </w:r>
    </w:p>
    <w:p>
      <w:pPr>
        <w:spacing w:before="1" w:line="201" w:lineRule="auto"/>
        <w:ind w:firstLine="433"/>
        <w:rPr>
          <w:rFonts w:hint="eastAsia" w:ascii="宋体" w:hAnsi="宋体" w:eastAsia="宋体" w:cs="宋体"/>
        </w:rPr>
        <w:sectPr>
          <w:headerReference r:id="rId21" w:type="default"/>
          <w:footerReference r:id="rId22"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pacing w:val="-6"/>
          <w:sz w:val="21"/>
          <w:szCs w:val="21"/>
        </w:rPr>
        <w:t>（1）</w:t>
      </w:r>
      <w:r>
        <w:rPr>
          <w:rFonts w:hint="eastAsia" w:ascii="宋体" w:hAnsi="宋体" w:eastAsia="宋体" w:cs="宋体"/>
          <w:spacing w:val="28"/>
          <w:sz w:val="21"/>
          <w:szCs w:val="21"/>
        </w:rPr>
        <w:t xml:space="preserve"> </w:t>
      </w:r>
      <w:r>
        <w:rPr>
          <w:rFonts w:hint="eastAsia" w:ascii="宋体" w:hAnsi="宋体" w:eastAsia="宋体" w:cs="宋体"/>
          <w:spacing w:val="-6"/>
          <w:sz w:val="21"/>
          <w:szCs w:val="21"/>
        </w:rPr>
        <w:t>系统服务器发生故障，无法访问或无法使用系统；</w:t>
      </w:r>
    </w:p>
    <w:p>
      <w:pPr>
        <w:spacing w:before="69" w:line="184" w:lineRule="auto"/>
        <w:ind w:firstLine="400" w:firstLineChars="200"/>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系统的软件或数据库出现错误，不能进行正常操作；</w:t>
      </w:r>
    </w:p>
    <w:p>
      <w:pPr>
        <w:spacing w:before="258" w:line="468" w:lineRule="exact"/>
        <w:ind w:firstLine="433"/>
        <w:rPr>
          <w:rFonts w:hint="eastAsia" w:ascii="宋体" w:hAnsi="宋体" w:eastAsia="宋体" w:cs="宋体"/>
          <w:sz w:val="21"/>
          <w:szCs w:val="21"/>
        </w:rPr>
      </w:pPr>
      <w:r>
        <w:rPr>
          <w:rFonts w:hint="eastAsia" w:ascii="宋体" w:hAnsi="宋体" w:eastAsia="宋体" w:cs="宋体"/>
          <w:spacing w:val="-6"/>
          <w:position w:val="19"/>
          <w:sz w:val="21"/>
          <w:szCs w:val="21"/>
        </w:rPr>
        <w:t>（3）</w:t>
      </w:r>
      <w:r>
        <w:rPr>
          <w:rFonts w:hint="eastAsia" w:ascii="宋体" w:hAnsi="宋体" w:eastAsia="宋体" w:cs="宋体"/>
          <w:spacing w:val="11"/>
          <w:position w:val="19"/>
          <w:sz w:val="21"/>
          <w:szCs w:val="21"/>
        </w:rPr>
        <w:t xml:space="preserve"> </w:t>
      </w:r>
      <w:r>
        <w:rPr>
          <w:rFonts w:hint="eastAsia" w:ascii="宋体" w:hAnsi="宋体" w:eastAsia="宋体" w:cs="宋体"/>
          <w:spacing w:val="-6"/>
          <w:position w:val="19"/>
          <w:sz w:val="21"/>
          <w:szCs w:val="21"/>
        </w:rPr>
        <w:t>系统发现有安全漏洞，有潜在的泄密危险；</w:t>
      </w:r>
    </w:p>
    <w:p>
      <w:pPr>
        <w:spacing w:line="204" w:lineRule="auto"/>
        <w:ind w:firstLine="433"/>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出现断电事故且短时间内无法恢复供电；</w:t>
      </w:r>
    </w:p>
    <w:p>
      <w:pPr>
        <w:spacing w:before="235" w:line="184" w:lineRule="auto"/>
        <w:ind w:firstLine="433"/>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11"/>
          <w:sz w:val="21"/>
          <w:szCs w:val="21"/>
        </w:rPr>
        <w:t xml:space="preserve"> </w:t>
      </w:r>
      <w:r>
        <w:rPr>
          <w:rFonts w:hint="eastAsia" w:ascii="宋体" w:hAnsi="宋体" w:eastAsia="宋体" w:cs="宋体"/>
          <w:spacing w:val="-6"/>
          <w:sz w:val="21"/>
          <w:szCs w:val="21"/>
        </w:rPr>
        <w:t>其他无法保证谈判会过程正常进行的情形。</w:t>
      </w:r>
    </w:p>
    <w:p>
      <w:pPr>
        <w:spacing w:before="258" w:line="184" w:lineRule="auto"/>
        <w:rPr>
          <w:rFonts w:hint="eastAsia" w:ascii="宋体" w:hAnsi="宋体" w:eastAsia="宋体" w:cs="宋体"/>
          <w:sz w:val="21"/>
          <w:szCs w:val="21"/>
        </w:rPr>
      </w:pPr>
      <w:r>
        <w:rPr>
          <w:rFonts w:hint="eastAsia" w:ascii="宋体" w:hAnsi="宋体" w:eastAsia="宋体" w:cs="宋体"/>
          <w:spacing w:val="-4"/>
          <w:sz w:val="21"/>
          <w:szCs w:val="21"/>
        </w:rPr>
        <w:t>19.</w:t>
      </w:r>
      <w:r>
        <w:rPr>
          <w:rFonts w:hint="eastAsia" w:ascii="宋体" w:hAnsi="宋体" w:eastAsia="宋体" w:cs="宋体"/>
          <w:spacing w:val="-4"/>
          <w:sz w:val="21"/>
          <w:szCs w:val="21"/>
          <w14:textOutline w14:w="3795" w14:cap="sq" w14:cmpd="sng">
            <w14:solidFill>
              <w14:srgbClr w14:val="000000"/>
            </w14:solidFill>
            <w14:prstDash w14:val="solid"/>
            <w14:bevel/>
          </w14:textOutline>
        </w:rPr>
        <w:t>谈判小组</w:t>
      </w:r>
    </w:p>
    <w:p>
      <w:pPr>
        <w:spacing w:before="260" w:line="411" w:lineRule="auto"/>
        <w:ind w:left="10" w:right="1" w:firstLine="416"/>
        <w:rPr>
          <w:rFonts w:hint="eastAsia" w:ascii="宋体" w:hAnsi="宋体" w:eastAsia="宋体" w:cs="宋体"/>
          <w:sz w:val="21"/>
          <w:szCs w:val="21"/>
        </w:rPr>
      </w:pPr>
      <w:r>
        <w:rPr>
          <w:rFonts w:hint="eastAsia" w:ascii="宋体" w:hAnsi="宋体" w:eastAsia="宋体" w:cs="宋体"/>
          <w:spacing w:val="-6"/>
          <w:sz w:val="21"/>
          <w:szCs w:val="21"/>
        </w:rPr>
        <w:t>谈判小组组成：按照《中华人民共和国政府采购法》</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和相关法律的规定，谈判由依法组建的谈判小组</w:t>
      </w:r>
      <w:r>
        <w:rPr>
          <w:rFonts w:hint="eastAsia" w:ascii="宋体" w:hAnsi="宋体" w:eastAsia="宋体" w:cs="宋体"/>
          <w:sz w:val="21"/>
          <w:szCs w:val="21"/>
        </w:rPr>
        <w:t xml:space="preserve"> </w:t>
      </w:r>
      <w:r>
        <w:rPr>
          <w:rFonts w:hint="eastAsia" w:ascii="宋体" w:hAnsi="宋体" w:eastAsia="宋体" w:cs="宋体"/>
          <w:spacing w:val="-5"/>
          <w:sz w:val="21"/>
          <w:szCs w:val="21"/>
        </w:rPr>
        <w:t>负责。谈判小组评审专家</w:t>
      </w:r>
      <w:r>
        <w:rPr>
          <w:rFonts w:hint="eastAsia" w:ascii="宋体" w:hAnsi="宋体" w:eastAsia="宋体" w:cs="宋体"/>
          <w:spacing w:val="-28"/>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41"/>
          <w:sz w:val="21"/>
          <w:szCs w:val="21"/>
        </w:rPr>
        <w:t xml:space="preserve"> </w:t>
      </w:r>
      <w:r>
        <w:rPr>
          <w:rFonts w:hint="eastAsia" w:ascii="宋体" w:hAnsi="宋体" w:eastAsia="宋体" w:cs="宋体"/>
          <w:spacing w:val="-5"/>
          <w:sz w:val="21"/>
          <w:szCs w:val="21"/>
        </w:rPr>
        <w:t>人和采购人代表</w:t>
      </w:r>
      <w:r>
        <w:rPr>
          <w:rFonts w:hint="eastAsia" w:ascii="宋体" w:hAnsi="宋体" w:eastAsia="宋体" w:cs="宋体"/>
          <w:spacing w:val="-29"/>
          <w:sz w:val="21"/>
          <w:szCs w:val="21"/>
        </w:rPr>
        <w:t xml:space="preserve"> </w:t>
      </w:r>
      <w:r>
        <w:rPr>
          <w:rFonts w:hint="eastAsia" w:ascii="宋体" w:hAnsi="宋体" w:eastAsia="宋体" w:cs="宋体"/>
          <w:spacing w:val="-5"/>
          <w:sz w:val="21"/>
          <w:szCs w:val="21"/>
        </w:rPr>
        <w:t>1</w:t>
      </w:r>
      <w:r>
        <w:rPr>
          <w:rFonts w:hint="eastAsia" w:ascii="宋体" w:hAnsi="宋体" w:eastAsia="宋体" w:cs="宋体"/>
          <w:spacing w:val="-41"/>
          <w:sz w:val="21"/>
          <w:szCs w:val="21"/>
        </w:rPr>
        <w:t xml:space="preserve"> </w:t>
      </w:r>
      <w:r>
        <w:rPr>
          <w:rFonts w:hint="eastAsia" w:ascii="宋体" w:hAnsi="宋体" w:eastAsia="宋体" w:cs="宋体"/>
          <w:spacing w:val="-5"/>
          <w:sz w:val="21"/>
          <w:szCs w:val="21"/>
        </w:rPr>
        <w:t>人构成；</w:t>
      </w:r>
      <w:r>
        <w:rPr>
          <w:rFonts w:hint="eastAsia" w:ascii="宋体" w:hAnsi="宋体" w:eastAsia="宋体" w:cs="宋体"/>
          <w:spacing w:val="50"/>
          <w:sz w:val="21"/>
          <w:szCs w:val="21"/>
        </w:rPr>
        <w:t xml:space="preserve"> </w:t>
      </w:r>
      <w:r>
        <w:rPr>
          <w:rFonts w:hint="eastAsia" w:ascii="宋体" w:hAnsi="宋体" w:eastAsia="宋体" w:cs="宋体"/>
          <w:spacing w:val="-5"/>
          <w:sz w:val="21"/>
          <w:szCs w:val="21"/>
        </w:rPr>
        <w:t>参加评审的专家相关专家库中随机抽取。</w:t>
      </w:r>
      <w:r>
        <w:rPr>
          <w:rFonts w:hint="eastAsia" w:ascii="宋体" w:hAnsi="宋体" w:eastAsia="宋体" w:cs="宋体"/>
          <w:sz w:val="21"/>
          <w:szCs w:val="21"/>
        </w:rPr>
        <w:t xml:space="preserve">         </w:t>
      </w:r>
      <w:r>
        <w:rPr>
          <w:rFonts w:hint="eastAsia" w:ascii="宋体" w:hAnsi="宋体" w:eastAsia="宋体" w:cs="宋体"/>
          <w:spacing w:val="-1"/>
          <w:sz w:val="21"/>
          <w:szCs w:val="21"/>
        </w:rPr>
        <w:t>20.</w:t>
      </w:r>
      <w:r>
        <w:rPr>
          <w:rFonts w:hint="eastAsia" w:ascii="宋体" w:hAnsi="宋体" w:eastAsia="宋体" w:cs="宋体"/>
          <w:spacing w:val="-1"/>
          <w:sz w:val="21"/>
          <w:szCs w:val="21"/>
          <w14:textOutline w14:w="3795" w14:cap="sq" w14:cmpd="sng">
            <w14:solidFill>
              <w14:srgbClr w14:val="000000"/>
            </w14:solidFill>
            <w14:prstDash w14:val="solid"/>
            <w14:bevel/>
          </w14:textOutline>
        </w:rPr>
        <w:t>响应文件的澄清</w:t>
      </w:r>
    </w:p>
    <w:p>
      <w:pPr>
        <w:spacing w:before="1" w:line="411" w:lineRule="auto"/>
        <w:ind w:left="8" w:right="1" w:firstLine="422"/>
        <w:rPr>
          <w:rFonts w:hint="eastAsia" w:ascii="宋体" w:hAnsi="宋体" w:eastAsia="宋体" w:cs="宋体"/>
          <w:sz w:val="21"/>
          <w:szCs w:val="21"/>
        </w:rPr>
      </w:pPr>
      <w:r>
        <w:rPr>
          <w:rFonts w:hint="eastAsia" w:ascii="宋体" w:hAnsi="宋体" w:eastAsia="宋体" w:cs="宋体"/>
          <w:spacing w:val="-1"/>
          <w:sz w:val="21"/>
          <w:szCs w:val="21"/>
        </w:rPr>
        <w:t>20.1</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竞争性谈判小组在对响应性文件的有效性、完整性和响应程度进行审查时，可以要求供应商对响</w:t>
      </w:r>
      <w:r>
        <w:rPr>
          <w:rFonts w:hint="eastAsia" w:ascii="宋体" w:hAnsi="宋体" w:eastAsia="宋体" w:cs="宋体"/>
          <w:sz w:val="21"/>
          <w:szCs w:val="21"/>
        </w:rPr>
        <w:t xml:space="preserve"> 应性文件中含义不明确、同类问题表述不一致或者有明显文字和计算错误的内容等作出必要的澄清、说明</w:t>
      </w:r>
      <w:r>
        <w:rPr>
          <w:rFonts w:hint="eastAsia" w:ascii="宋体" w:hAnsi="宋体" w:eastAsia="宋体" w:cs="宋体"/>
          <w:spacing w:val="-1"/>
          <w:sz w:val="21"/>
          <w:szCs w:val="21"/>
        </w:rPr>
        <w:t>或者更正。供应商的澄清、说明或者更正不得超出响应性文件的范围或者改变响应性文件的实质性内容。</w:t>
      </w:r>
    </w:p>
    <w:p>
      <w:pPr>
        <w:spacing w:before="237" w:line="411" w:lineRule="auto"/>
        <w:ind w:left="12" w:right="1" w:firstLine="418"/>
        <w:rPr>
          <w:rFonts w:hint="eastAsia" w:ascii="宋体" w:hAnsi="宋体" w:eastAsia="宋体" w:cs="宋体"/>
          <w:sz w:val="21"/>
          <w:szCs w:val="21"/>
        </w:rPr>
      </w:pPr>
      <w:r>
        <w:rPr>
          <w:rFonts w:hint="eastAsia" w:ascii="宋体" w:hAnsi="宋体" w:eastAsia="宋体" w:cs="宋体"/>
          <w:spacing w:val="-1"/>
          <w:sz w:val="21"/>
          <w:szCs w:val="21"/>
        </w:rPr>
        <w:t>20.2</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竞争性谈判小组要求供应商澄清、说明或者更正响应文件供应商应当在焦作市公共资源交易平台</w:t>
      </w:r>
      <w:r>
        <w:rPr>
          <w:rFonts w:hint="eastAsia" w:ascii="宋体" w:hAnsi="宋体" w:eastAsia="宋体" w:cs="宋体"/>
          <w:sz w:val="21"/>
          <w:szCs w:val="21"/>
        </w:rPr>
        <w:t xml:space="preserve"> </w:t>
      </w:r>
      <w:r>
        <w:rPr>
          <w:rFonts w:hint="eastAsia" w:ascii="宋体" w:hAnsi="宋体" w:eastAsia="宋体" w:cs="宋体"/>
          <w:spacing w:val="-1"/>
          <w:sz w:val="21"/>
          <w:szCs w:val="21"/>
        </w:rPr>
        <w:t>系统进行澄清、说明或者更正。</w:t>
      </w:r>
    </w:p>
    <w:p>
      <w:pPr>
        <w:spacing w:line="468" w:lineRule="exact"/>
        <w:ind w:firstLine="430"/>
        <w:rPr>
          <w:rFonts w:hint="eastAsia" w:ascii="宋体" w:hAnsi="宋体" w:eastAsia="宋体" w:cs="宋体"/>
          <w:sz w:val="21"/>
          <w:szCs w:val="21"/>
        </w:rPr>
      </w:pPr>
      <w:r>
        <w:rPr>
          <w:rFonts w:hint="eastAsia" w:ascii="宋体" w:hAnsi="宋体" w:eastAsia="宋体" w:cs="宋体"/>
          <w:spacing w:val="-2"/>
          <w:position w:val="19"/>
          <w:sz w:val="21"/>
          <w:szCs w:val="21"/>
        </w:rPr>
        <w:t>20.3</w:t>
      </w:r>
      <w:r>
        <w:rPr>
          <w:rFonts w:hint="eastAsia" w:ascii="宋体" w:hAnsi="宋体" w:eastAsia="宋体" w:cs="宋体"/>
          <w:spacing w:val="-3"/>
          <w:position w:val="19"/>
          <w:sz w:val="21"/>
          <w:szCs w:val="21"/>
        </w:rPr>
        <w:t xml:space="preserve"> </w:t>
      </w:r>
      <w:r>
        <w:rPr>
          <w:rFonts w:hint="eastAsia" w:ascii="宋体" w:hAnsi="宋体" w:eastAsia="宋体" w:cs="宋体"/>
          <w:spacing w:val="-2"/>
          <w:position w:val="19"/>
          <w:sz w:val="21"/>
          <w:szCs w:val="21"/>
        </w:rPr>
        <w:t>供应商拒不进行澄清、说明、补正的，或者不能在竞争性谈判小组规定时间内作出澄清、说明、</w:t>
      </w:r>
      <w:r>
        <w:rPr>
          <w:rFonts w:hint="eastAsia" w:ascii="宋体" w:hAnsi="宋体" w:eastAsia="宋体" w:cs="宋体"/>
          <w:spacing w:val="-1"/>
          <w:sz w:val="21"/>
          <w:szCs w:val="21"/>
        </w:rPr>
        <w:t>补正的，其响应性文件将被作为无效处理。</w:t>
      </w:r>
    </w:p>
    <w:p>
      <w:pPr>
        <w:spacing w:before="236" w:line="184" w:lineRule="auto"/>
        <w:ind w:firstLine="430"/>
        <w:rPr>
          <w:rFonts w:hint="eastAsia" w:ascii="宋体" w:hAnsi="宋体" w:eastAsia="宋体" w:cs="宋体"/>
          <w:sz w:val="21"/>
          <w:szCs w:val="21"/>
        </w:rPr>
      </w:pPr>
      <w:r>
        <w:rPr>
          <w:rFonts w:hint="eastAsia" w:ascii="宋体" w:hAnsi="宋体" w:eastAsia="宋体" w:cs="宋体"/>
          <w:spacing w:val="-1"/>
          <w:sz w:val="21"/>
          <w:szCs w:val="21"/>
        </w:rPr>
        <w:t>20.4</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供应商的澄清材料作为响应性文件的补充。</w:t>
      </w:r>
    </w:p>
    <w:p>
      <w:pPr>
        <w:spacing w:before="259" w:line="184" w:lineRule="auto"/>
        <w:ind w:firstLine="430"/>
        <w:rPr>
          <w:rFonts w:hint="eastAsia" w:ascii="宋体" w:hAnsi="宋体" w:eastAsia="宋体" w:cs="宋体"/>
          <w:sz w:val="21"/>
          <w:szCs w:val="21"/>
        </w:rPr>
      </w:pPr>
      <w:r>
        <w:rPr>
          <w:rFonts w:hint="eastAsia" w:ascii="宋体" w:hAnsi="宋体" w:eastAsia="宋体" w:cs="宋体"/>
          <w:spacing w:val="-1"/>
          <w:sz w:val="21"/>
          <w:szCs w:val="21"/>
        </w:rPr>
        <w:t>20.5</w:t>
      </w:r>
      <w:r>
        <w:rPr>
          <w:rFonts w:hint="eastAsia" w:ascii="宋体" w:hAnsi="宋体" w:eastAsia="宋体" w:cs="宋体"/>
          <w:spacing w:val="18"/>
          <w:sz w:val="21"/>
          <w:szCs w:val="21"/>
        </w:rPr>
        <w:t xml:space="preserve"> </w:t>
      </w:r>
      <w:r>
        <w:rPr>
          <w:rFonts w:hint="eastAsia" w:ascii="宋体" w:hAnsi="宋体" w:eastAsia="宋体" w:cs="宋体"/>
          <w:spacing w:val="-1"/>
          <w:sz w:val="21"/>
          <w:szCs w:val="21"/>
        </w:rPr>
        <w:t>竞争性谈判小组不得接受供应商主动提出的澄清和解释。</w:t>
      </w:r>
    </w:p>
    <w:p>
      <w:pPr>
        <w:spacing w:before="258" w:line="184" w:lineRule="auto"/>
        <w:ind w:firstLine="430"/>
        <w:rPr>
          <w:rFonts w:hint="eastAsia" w:ascii="宋体" w:hAnsi="宋体" w:eastAsia="宋体" w:cs="宋体"/>
          <w:sz w:val="21"/>
          <w:szCs w:val="21"/>
        </w:rPr>
      </w:pPr>
      <w:r>
        <w:rPr>
          <w:rFonts w:hint="eastAsia" w:ascii="宋体" w:hAnsi="宋体" w:eastAsia="宋体" w:cs="宋体"/>
          <w:spacing w:val="-2"/>
          <w:sz w:val="21"/>
          <w:szCs w:val="21"/>
        </w:rPr>
        <w:t>20.6</w:t>
      </w:r>
      <w:r>
        <w:rPr>
          <w:rFonts w:hint="eastAsia" w:ascii="宋体" w:hAnsi="宋体" w:eastAsia="宋体" w:cs="宋体"/>
          <w:spacing w:val="28"/>
          <w:sz w:val="21"/>
          <w:szCs w:val="21"/>
        </w:rPr>
        <w:t xml:space="preserve"> </w:t>
      </w:r>
      <w:r>
        <w:rPr>
          <w:rFonts w:hint="eastAsia" w:ascii="宋体" w:hAnsi="宋体" w:eastAsia="宋体" w:cs="宋体"/>
          <w:spacing w:val="-2"/>
          <w:sz w:val="21"/>
          <w:szCs w:val="21"/>
        </w:rPr>
        <w:t>并非每个供应商都将被询问、澄清。</w:t>
      </w:r>
    </w:p>
    <w:p>
      <w:pPr>
        <w:spacing w:before="259" w:line="468" w:lineRule="exact"/>
        <w:ind w:firstLine="427"/>
        <w:rPr>
          <w:rFonts w:hint="eastAsia" w:ascii="宋体" w:hAnsi="宋体" w:eastAsia="宋体" w:cs="宋体"/>
          <w:sz w:val="21"/>
          <w:szCs w:val="21"/>
        </w:rPr>
      </w:pPr>
      <w:r>
        <w:rPr>
          <w:rFonts w:hint="eastAsia" w:ascii="宋体" w:hAnsi="宋体" w:eastAsia="宋体" w:cs="宋体"/>
          <w:spacing w:val="-3"/>
          <w:position w:val="19"/>
          <w:sz w:val="21"/>
          <w:szCs w:val="21"/>
        </w:rPr>
        <w:t>谈判响应文件中的大写金额与小写金额不一致的，以大写金额为准；</w:t>
      </w:r>
      <w:r>
        <w:rPr>
          <w:rFonts w:hint="eastAsia" w:ascii="宋体" w:hAnsi="宋体" w:eastAsia="宋体" w:cs="宋体"/>
          <w:spacing w:val="48"/>
          <w:position w:val="19"/>
          <w:sz w:val="21"/>
          <w:szCs w:val="21"/>
        </w:rPr>
        <w:t xml:space="preserve"> </w:t>
      </w:r>
      <w:r>
        <w:rPr>
          <w:rFonts w:hint="eastAsia" w:ascii="宋体" w:hAnsi="宋体" w:eastAsia="宋体" w:cs="宋体"/>
          <w:spacing w:val="-3"/>
          <w:position w:val="19"/>
          <w:sz w:val="21"/>
          <w:szCs w:val="21"/>
        </w:rPr>
        <w:t>总价金额与依据单价计算出的结</w:t>
      </w:r>
      <w:r>
        <w:rPr>
          <w:rFonts w:hint="eastAsia" w:ascii="宋体" w:hAnsi="宋体" w:eastAsia="宋体" w:cs="宋体"/>
          <w:spacing w:val="-1"/>
          <w:sz w:val="21"/>
          <w:szCs w:val="21"/>
        </w:rPr>
        <w:t>果不一致的，以单价金额为准修正总价，但单价金额小数点有明显错误的除外。</w:t>
      </w:r>
    </w:p>
    <w:p>
      <w:pPr>
        <w:spacing w:before="236" w:line="184" w:lineRule="auto"/>
        <w:ind w:firstLine="10"/>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21.谈判方法</w:t>
      </w:r>
    </w:p>
    <w:p>
      <w:pPr>
        <w:spacing w:line="289" w:lineRule="auto"/>
        <w:rPr>
          <w:rFonts w:hint="eastAsia" w:ascii="宋体" w:hAnsi="宋体" w:eastAsia="宋体" w:cs="宋体"/>
          <w:sz w:val="21"/>
        </w:rPr>
      </w:pPr>
    </w:p>
    <w:p>
      <w:pPr>
        <w:spacing w:before="69" w:line="184" w:lineRule="auto"/>
        <w:ind w:firstLine="430"/>
        <w:rPr>
          <w:rFonts w:hint="eastAsia" w:ascii="宋体" w:hAnsi="宋体" w:eastAsia="宋体" w:cs="宋体"/>
          <w:sz w:val="21"/>
          <w:szCs w:val="21"/>
        </w:rPr>
      </w:pPr>
      <w:r>
        <w:rPr>
          <w:rFonts w:hint="eastAsia" w:ascii="宋体" w:hAnsi="宋体" w:eastAsia="宋体" w:cs="宋体"/>
          <w:spacing w:val="-1"/>
          <w:sz w:val="21"/>
          <w:szCs w:val="21"/>
        </w:rPr>
        <w:t>21.1</w:t>
      </w:r>
      <w:r>
        <w:rPr>
          <w:rFonts w:hint="eastAsia" w:ascii="宋体" w:hAnsi="宋体" w:eastAsia="宋体" w:cs="宋体"/>
          <w:spacing w:val="24"/>
          <w:sz w:val="21"/>
          <w:szCs w:val="21"/>
        </w:rPr>
        <w:t xml:space="preserve"> </w:t>
      </w:r>
      <w:r>
        <w:rPr>
          <w:rFonts w:hint="eastAsia" w:ascii="宋体" w:hAnsi="宋体" w:eastAsia="宋体" w:cs="宋体"/>
          <w:spacing w:val="-1"/>
          <w:sz w:val="21"/>
          <w:szCs w:val="21"/>
          <w:u w:val="single" w:color="auto"/>
        </w:rPr>
        <w:t>资格性审查和符合性审查合格的供应商，将进入本次竞争性谈判程序</w:t>
      </w:r>
      <w:r>
        <w:rPr>
          <w:rFonts w:hint="eastAsia" w:ascii="宋体" w:hAnsi="宋体" w:eastAsia="宋体" w:cs="宋体"/>
          <w:spacing w:val="-1"/>
          <w:sz w:val="21"/>
          <w:szCs w:val="21"/>
        </w:rPr>
        <w:t>。</w:t>
      </w:r>
    </w:p>
    <w:p>
      <w:pPr>
        <w:spacing w:line="247" w:lineRule="auto"/>
        <w:rPr>
          <w:rFonts w:hint="eastAsia" w:ascii="宋体" w:hAnsi="宋体" w:eastAsia="宋体" w:cs="宋体"/>
          <w:sz w:val="21"/>
        </w:rPr>
      </w:pPr>
    </w:p>
    <w:p>
      <w:pPr>
        <w:spacing w:before="69" w:line="184" w:lineRule="auto"/>
        <w:ind w:firstLine="430"/>
        <w:rPr>
          <w:rFonts w:hint="eastAsia" w:ascii="宋体" w:hAnsi="宋体" w:eastAsia="宋体" w:cs="宋体"/>
          <w:sz w:val="21"/>
          <w:szCs w:val="21"/>
        </w:rPr>
      </w:pPr>
      <w:r>
        <w:rPr>
          <w:rFonts w:hint="eastAsia" w:ascii="宋体" w:hAnsi="宋体" w:eastAsia="宋体" w:cs="宋体"/>
          <w:spacing w:val="-1"/>
          <w:sz w:val="21"/>
          <w:szCs w:val="21"/>
        </w:rPr>
        <w:t>21.2</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竞争性谈判将按照供应商的签到顺序进行。</w:t>
      </w:r>
    </w:p>
    <w:p>
      <w:pPr>
        <w:spacing w:line="247" w:lineRule="auto"/>
        <w:rPr>
          <w:rFonts w:hint="eastAsia" w:ascii="宋体" w:hAnsi="宋体" w:eastAsia="宋体" w:cs="宋体"/>
          <w:sz w:val="21"/>
        </w:rPr>
      </w:pPr>
    </w:p>
    <w:p>
      <w:pPr>
        <w:spacing w:before="69" w:line="184" w:lineRule="auto"/>
        <w:ind w:firstLine="430"/>
        <w:rPr>
          <w:rFonts w:hint="eastAsia" w:ascii="宋体" w:hAnsi="宋体" w:eastAsia="宋体" w:cs="宋体"/>
          <w:sz w:val="21"/>
          <w:szCs w:val="21"/>
        </w:rPr>
      </w:pPr>
      <w:r>
        <w:rPr>
          <w:rFonts w:hint="eastAsia" w:ascii="宋体" w:hAnsi="宋体" w:eastAsia="宋体" w:cs="宋体"/>
          <w:spacing w:val="-2"/>
          <w:sz w:val="21"/>
          <w:szCs w:val="21"/>
        </w:rPr>
        <w:t>21.3</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谈判内容包括：</w:t>
      </w:r>
    </w:p>
    <w:p>
      <w:pPr>
        <w:spacing w:line="249" w:lineRule="auto"/>
        <w:rPr>
          <w:rFonts w:hint="eastAsia" w:ascii="宋体" w:hAnsi="宋体" w:eastAsia="宋体" w:cs="宋体"/>
          <w:sz w:val="21"/>
        </w:rPr>
      </w:pPr>
    </w:p>
    <w:p>
      <w:pPr>
        <w:spacing w:before="69" w:line="559" w:lineRule="exact"/>
        <w:ind w:firstLine="430"/>
        <w:rPr>
          <w:rFonts w:hint="eastAsia" w:ascii="宋体" w:hAnsi="宋体" w:eastAsia="宋体" w:cs="宋体"/>
          <w:sz w:val="21"/>
          <w:szCs w:val="21"/>
        </w:rPr>
      </w:pPr>
      <w:r>
        <w:rPr>
          <w:rFonts w:hint="eastAsia" w:ascii="宋体" w:hAnsi="宋体" w:eastAsia="宋体" w:cs="宋体"/>
          <w:spacing w:val="-1"/>
          <w:position w:val="26"/>
          <w:sz w:val="21"/>
          <w:szCs w:val="21"/>
        </w:rPr>
        <w:t>21.3.1</w:t>
      </w:r>
      <w:r>
        <w:rPr>
          <w:rFonts w:hint="eastAsia" w:ascii="宋体" w:hAnsi="宋体" w:eastAsia="宋体" w:cs="宋体"/>
          <w:spacing w:val="-40"/>
          <w:position w:val="26"/>
          <w:sz w:val="21"/>
          <w:szCs w:val="21"/>
        </w:rPr>
        <w:t xml:space="preserve"> </w:t>
      </w:r>
      <w:r>
        <w:rPr>
          <w:rFonts w:hint="eastAsia" w:ascii="宋体" w:hAnsi="宋体" w:eastAsia="宋体" w:cs="宋体"/>
          <w:spacing w:val="-1"/>
          <w:position w:val="26"/>
          <w:sz w:val="21"/>
          <w:szCs w:val="21"/>
        </w:rPr>
        <w:t>按照竞争性谈判文件中商务部分的内容，对照供应商提交的响应文件逐一进行比较各项指标和</w:t>
      </w:r>
      <w:r>
        <w:rPr>
          <w:rFonts w:hint="eastAsia" w:ascii="宋体" w:hAnsi="宋体" w:eastAsia="宋体" w:cs="宋体"/>
          <w:spacing w:val="-4"/>
          <w:sz w:val="21"/>
          <w:szCs w:val="21"/>
        </w:rPr>
        <w:t>要求。</w:t>
      </w:r>
    </w:p>
    <w:p>
      <w:pPr>
        <w:spacing w:before="328" w:line="184" w:lineRule="auto"/>
        <w:ind w:firstLine="430"/>
        <w:rPr>
          <w:rFonts w:hint="eastAsia" w:ascii="宋体" w:hAnsi="宋体" w:eastAsia="宋体" w:cs="宋体"/>
          <w:sz w:val="21"/>
          <w:szCs w:val="21"/>
        </w:rPr>
      </w:pPr>
      <w:r>
        <w:rPr>
          <w:rFonts w:hint="eastAsia" w:ascii="宋体" w:hAnsi="宋体" w:eastAsia="宋体" w:cs="宋体"/>
          <w:spacing w:val="-1"/>
          <w:sz w:val="21"/>
          <w:szCs w:val="21"/>
        </w:rPr>
        <w:t>21.3.2</w:t>
      </w:r>
      <w:r>
        <w:rPr>
          <w:rFonts w:hint="eastAsia" w:ascii="宋体" w:hAnsi="宋体" w:eastAsia="宋体" w:cs="宋体"/>
          <w:spacing w:val="-40"/>
          <w:sz w:val="21"/>
          <w:szCs w:val="21"/>
        </w:rPr>
        <w:t xml:space="preserve"> </w:t>
      </w:r>
      <w:r>
        <w:rPr>
          <w:rFonts w:hint="eastAsia" w:ascii="宋体" w:hAnsi="宋体" w:eastAsia="宋体" w:cs="宋体"/>
          <w:spacing w:val="-1"/>
          <w:sz w:val="21"/>
          <w:szCs w:val="21"/>
        </w:rPr>
        <w:t>按照竞争性谈判文件中技术部分的内容，对照供应商提交的响应文件逐一进行比较各项指标和</w:t>
      </w:r>
      <w:r>
        <w:rPr>
          <w:rFonts w:hint="eastAsia" w:ascii="宋体" w:hAnsi="宋体" w:eastAsia="宋体" w:cs="宋体"/>
          <w:spacing w:val="-4"/>
          <w:sz w:val="21"/>
          <w:szCs w:val="21"/>
        </w:rPr>
        <w:t>要求。</w:t>
      </w:r>
    </w:p>
    <w:p>
      <w:pPr>
        <w:spacing w:line="246" w:lineRule="auto"/>
        <w:rPr>
          <w:rFonts w:hint="eastAsia" w:ascii="宋体" w:hAnsi="宋体" w:eastAsia="宋体" w:cs="宋体"/>
          <w:sz w:val="21"/>
        </w:rPr>
      </w:pPr>
    </w:p>
    <w:p>
      <w:pPr>
        <w:spacing w:before="68" w:line="492" w:lineRule="auto"/>
        <w:ind w:left="8" w:right="1" w:firstLine="421"/>
        <w:rPr>
          <w:rFonts w:hint="eastAsia" w:ascii="宋体" w:hAnsi="宋体" w:eastAsia="宋体" w:cs="宋体"/>
          <w:sz w:val="21"/>
          <w:szCs w:val="21"/>
        </w:rPr>
      </w:pPr>
      <w:r>
        <w:rPr>
          <w:rFonts w:hint="eastAsia" w:ascii="宋体" w:hAnsi="宋体" w:eastAsia="宋体" w:cs="宋体"/>
          <w:spacing w:val="-1"/>
          <w:sz w:val="21"/>
          <w:szCs w:val="21"/>
        </w:rPr>
        <w:t>21.3.3</w:t>
      </w:r>
      <w:r>
        <w:rPr>
          <w:rFonts w:hint="eastAsia" w:ascii="宋体" w:hAnsi="宋体" w:eastAsia="宋体" w:cs="宋体"/>
          <w:spacing w:val="-40"/>
          <w:sz w:val="21"/>
          <w:szCs w:val="21"/>
        </w:rPr>
        <w:t xml:space="preserve"> </w:t>
      </w:r>
      <w:r>
        <w:rPr>
          <w:rFonts w:hint="eastAsia" w:ascii="宋体" w:hAnsi="宋体" w:eastAsia="宋体" w:cs="宋体"/>
          <w:spacing w:val="-1"/>
          <w:sz w:val="21"/>
          <w:szCs w:val="21"/>
        </w:rPr>
        <w:t>按照竞争性谈判文件中合同条款部分的内容，对照供应商提交的响应文件逐一进行比较各项指</w:t>
      </w:r>
      <w:r>
        <w:rPr>
          <w:rFonts w:hint="eastAsia" w:ascii="宋体" w:hAnsi="宋体" w:eastAsia="宋体" w:cs="宋体"/>
          <w:sz w:val="21"/>
          <w:szCs w:val="21"/>
        </w:rPr>
        <w:t xml:space="preserve"> </w:t>
      </w:r>
      <w:r>
        <w:rPr>
          <w:rFonts w:hint="eastAsia" w:ascii="宋体" w:hAnsi="宋体" w:eastAsia="宋体" w:cs="宋体"/>
          <w:spacing w:val="-2"/>
          <w:sz w:val="21"/>
          <w:szCs w:val="21"/>
        </w:rPr>
        <w:t>标和要求。</w:t>
      </w:r>
    </w:p>
    <w:p>
      <w:pPr>
        <w:pBdr>
          <w:top w:val="none" w:color="auto" w:sz="0" w:space="0"/>
          <w:left w:val="none" w:color="auto" w:sz="0" w:space="0"/>
          <w:bottom w:val="none" w:color="auto" w:sz="0" w:space="0"/>
          <w:right w:val="none" w:color="auto" w:sz="0" w:space="0"/>
          <w:between w:val="none" w:color="auto" w:sz="0" w:space="0"/>
        </w:pBdr>
        <w:autoSpaceDE/>
        <w:autoSpaceDN/>
        <w:adjustRightInd/>
        <w:spacing w:before="1" w:line="492" w:lineRule="auto"/>
        <w:ind w:left="7" w:right="1" w:firstLine="423"/>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21</w:t>
      </w:r>
      <w:r>
        <w:rPr>
          <w:rFonts w:hint="eastAsia" w:ascii="宋体" w:hAnsi="宋体" w:eastAsia="宋体" w:cs="宋体"/>
          <w:spacing w:val="-1"/>
          <w:sz w:val="21"/>
          <w:szCs w:val="21"/>
          <w:highlight w:val="none"/>
          <w:lang w:eastAsia="zh-CN"/>
        </w:rPr>
        <w:t>.</w:t>
      </w:r>
      <w:r>
        <w:rPr>
          <w:rFonts w:hint="eastAsia" w:ascii="宋体" w:hAnsi="宋体" w:eastAsia="宋体" w:cs="宋体"/>
          <w:spacing w:val="-1"/>
          <w:kern w:val="0"/>
          <w:szCs w:val="21"/>
          <w:highlight w:val="none"/>
          <w:shd w:val="clear"/>
          <w:lang w:val="en-US" w:eastAsia="zh-CN"/>
        </w:rPr>
        <w:t>3.4 投标人须出具一旦其中标，如发现其企业有挂靠、中途退场、违规分包转包等情况，则取</w:t>
      </w:r>
      <w:r>
        <w:rPr>
          <w:rFonts w:hint="eastAsia" w:ascii="宋体" w:hAnsi="宋体" w:eastAsia="宋体" w:cs="宋体"/>
          <w:spacing w:val="-1"/>
          <w:kern w:val="0"/>
          <w:szCs w:val="21"/>
          <w:highlight w:val="none"/>
          <w:lang w:val="en-US" w:eastAsia="zh-CN"/>
        </w:rPr>
        <w:t>消其中标的承诺函，格式自拟，附于响应文件中，未提供的按无效标处理。</w:t>
      </w:r>
    </w:p>
    <w:p>
      <w:pPr>
        <w:spacing w:before="1" w:line="492" w:lineRule="auto"/>
        <w:ind w:left="7" w:right="1" w:firstLine="423"/>
        <w:rPr>
          <w:rFonts w:hint="eastAsia" w:ascii="宋体" w:hAnsi="宋体" w:eastAsia="宋体" w:cs="宋体"/>
          <w:sz w:val="21"/>
          <w:szCs w:val="21"/>
        </w:rPr>
      </w:pPr>
      <w:r>
        <w:rPr>
          <w:rFonts w:hint="eastAsia" w:ascii="宋体" w:hAnsi="宋体" w:eastAsia="宋体" w:cs="宋体"/>
          <w:spacing w:val="-1"/>
          <w:sz w:val="21"/>
          <w:szCs w:val="21"/>
        </w:rPr>
        <w:t>21.3.</w:t>
      </w:r>
      <w:r>
        <w:rPr>
          <w:rFonts w:hint="eastAsia" w:ascii="宋体" w:hAnsi="宋体" w:eastAsia="宋体" w:cs="宋体"/>
          <w:spacing w:val="-1"/>
          <w:sz w:val="21"/>
          <w:szCs w:val="21"/>
          <w:lang w:val="en-US" w:eastAsia="zh-CN"/>
        </w:rPr>
        <w:t>5</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在谈判中，谈判的任何一方不得透露与谈判有关的其他供应商的技术资料、价格和其他信息。</w:t>
      </w:r>
      <w:r>
        <w:rPr>
          <w:rFonts w:hint="eastAsia" w:ascii="宋体" w:hAnsi="宋体" w:eastAsia="宋体" w:cs="宋体"/>
          <w:sz w:val="21"/>
          <w:szCs w:val="21"/>
        </w:rPr>
        <w:t xml:space="preserve"> 谈判结束后，谈判小组可以要求所有参加谈判的供应商在规定时间内进行最后报价（各供应商应对其谈判</w:t>
      </w:r>
    </w:p>
    <w:p>
      <w:pPr>
        <w:spacing w:line="204" w:lineRule="auto"/>
        <w:ind w:firstLine="7"/>
        <w:rPr>
          <w:rFonts w:hint="eastAsia" w:ascii="宋体" w:hAnsi="宋体" w:eastAsia="宋体" w:cs="宋体"/>
          <w:spacing w:val="-3"/>
          <w:sz w:val="21"/>
          <w:szCs w:val="21"/>
        </w:rPr>
      </w:pPr>
      <w:r>
        <w:rPr>
          <w:rFonts w:hint="eastAsia" w:ascii="宋体" w:hAnsi="宋体" w:eastAsia="宋体" w:cs="宋体"/>
          <w:spacing w:val="-3"/>
          <w:sz w:val="21"/>
          <w:szCs w:val="21"/>
        </w:rPr>
        <w:t>代表进行相应授权，并做好在当天规定时间内完成有关澄清、谈判和最后报价的准备工作）</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w:t>
      </w:r>
    </w:p>
    <w:p>
      <w:pPr>
        <w:pStyle w:val="4"/>
        <w:rPr>
          <w:rFonts w:hint="eastAsia"/>
        </w:rPr>
      </w:pPr>
    </w:p>
    <w:p>
      <w:pPr>
        <w:spacing w:before="1" w:line="492" w:lineRule="auto"/>
        <w:ind w:left="7" w:right="1" w:firstLine="423"/>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21</w:t>
      </w:r>
      <w:r>
        <w:rPr>
          <w:rFonts w:hint="eastAsia" w:ascii="宋体" w:hAnsi="宋体" w:eastAsia="宋体" w:cs="宋体"/>
          <w:spacing w:val="-1"/>
          <w:sz w:val="21"/>
          <w:szCs w:val="21"/>
        </w:rPr>
        <w:t>.4 在竞争性谈判过程中，竞争性谈判小组可以根据竞争性谈判文件和竞争性谈判情况实质性变动采 购需求中的技术、服务要求以及合同草案条款，但不得变动竞争性谈判文件中的其他内容。实质性变动的内容，须经采购人代表确定。</w:t>
      </w:r>
    </w:p>
    <w:p>
      <w:pPr>
        <w:spacing w:before="1" w:line="492" w:lineRule="auto"/>
        <w:ind w:left="17" w:right="3" w:firstLine="412"/>
        <w:rPr>
          <w:rFonts w:hint="eastAsia" w:ascii="宋体" w:hAnsi="宋体" w:eastAsia="宋体" w:cs="宋体"/>
          <w:sz w:val="21"/>
          <w:szCs w:val="21"/>
        </w:rPr>
      </w:pPr>
      <w:r>
        <w:rPr>
          <w:rFonts w:hint="eastAsia" w:ascii="宋体" w:hAnsi="宋体" w:eastAsia="宋体" w:cs="宋体"/>
          <w:spacing w:val="-1"/>
          <w:sz w:val="21"/>
          <w:szCs w:val="21"/>
        </w:rPr>
        <w:t>21.4.1</w:t>
      </w:r>
      <w:r>
        <w:rPr>
          <w:rFonts w:hint="eastAsia" w:ascii="宋体" w:hAnsi="宋体" w:eastAsia="宋体" w:cs="宋体"/>
          <w:spacing w:val="-43"/>
          <w:sz w:val="21"/>
          <w:szCs w:val="21"/>
        </w:rPr>
        <w:t xml:space="preserve"> </w:t>
      </w:r>
      <w:r>
        <w:rPr>
          <w:rFonts w:hint="eastAsia" w:ascii="宋体" w:hAnsi="宋体" w:eastAsia="宋体" w:cs="宋体"/>
          <w:spacing w:val="-1"/>
          <w:sz w:val="21"/>
          <w:szCs w:val="21"/>
        </w:rPr>
        <w:t>对竞争性谈判文件作出实质性变动是竞争性谈判文件的有效组成部分，竞争性谈判小组应当及</w:t>
      </w:r>
      <w:r>
        <w:rPr>
          <w:rFonts w:hint="eastAsia" w:ascii="宋体" w:hAnsi="宋体" w:eastAsia="宋体" w:cs="宋体"/>
          <w:sz w:val="21"/>
          <w:szCs w:val="21"/>
        </w:rPr>
        <w:t xml:space="preserve"> </w:t>
      </w:r>
      <w:r>
        <w:rPr>
          <w:rFonts w:hint="eastAsia" w:ascii="宋体" w:hAnsi="宋体" w:eastAsia="宋体" w:cs="宋体"/>
          <w:spacing w:val="-2"/>
          <w:sz w:val="21"/>
          <w:szCs w:val="21"/>
        </w:rPr>
        <w:t>时通知所有参加竞争性谈判的供应商。</w:t>
      </w:r>
    </w:p>
    <w:p>
      <w:pPr>
        <w:spacing w:line="562" w:lineRule="exact"/>
        <w:ind w:firstLine="430"/>
        <w:rPr>
          <w:rFonts w:hint="eastAsia" w:ascii="宋体" w:hAnsi="宋体" w:eastAsia="宋体" w:cs="宋体"/>
          <w:sz w:val="21"/>
          <w:szCs w:val="21"/>
        </w:rPr>
      </w:pPr>
      <w:r>
        <w:rPr>
          <w:rFonts w:hint="eastAsia" w:ascii="宋体" w:hAnsi="宋体" w:eastAsia="宋体" w:cs="宋体"/>
          <w:spacing w:val="-1"/>
          <w:position w:val="26"/>
          <w:sz w:val="21"/>
          <w:szCs w:val="21"/>
        </w:rPr>
        <w:t>21.4.2</w:t>
      </w:r>
      <w:r>
        <w:rPr>
          <w:rFonts w:hint="eastAsia" w:ascii="宋体" w:hAnsi="宋体" w:eastAsia="宋体" w:cs="宋体"/>
          <w:spacing w:val="-40"/>
          <w:position w:val="26"/>
          <w:sz w:val="21"/>
          <w:szCs w:val="21"/>
        </w:rPr>
        <w:t xml:space="preserve"> </w:t>
      </w:r>
      <w:r>
        <w:rPr>
          <w:rFonts w:hint="eastAsia" w:ascii="宋体" w:hAnsi="宋体" w:eastAsia="宋体" w:cs="宋体"/>
          <w:spacing w:val="-1"/>
          <w:position w:val="26"/>
          <w:sz w:val="21"/>
          <w:szCs w:val="21"/>
        </w:rPr>
        <w:t>供应商应当按照竞争性谈判文件的变动情况和竞争性谈判小组的要求重新提交响应性文件，并</w:t>
      </w:r>
    </w:p>
    <w:p>
      <w:pPr>
        <w:spacing w:line="204" w:lineRule="auto"/>
        <w:ind w:firstLine="33"/>
        <w:rPr>
          <w:rFonts w:hint="eastAsia" w:ascii="宋体" w:hAnsi="宋体" w:eastAsia="宋体" w:cs="宋体"/>
          <w:sz w:val="21"/>
          <w:szCs w:val="21"/>
        </w:rPr>
      </w:pPr>
      <w:r>
        <w:rPr>
          <w:rFonts w:hint="eastAsia" w:ascii="宋体" w:hAnsi="宋体" w:eastAsia="宋体" w:cs="宋体"/>
          <w:spacing w:val="-2"/>
          <w:sz w:val="21"/>
          <w:szCs w:val="21"/>
        </w:rPr>
        <w:t>由其法定代表人或授权代表签字或者加盖公章。</w:t>
      </w:r>
    </w:p>
    <w:p>
      <w:pPr>
        <w:spacing w:before="329" w:line="492" w:lineRule="auto"/>
        <w:ind w:left="8" w:firstLine="422"/>
        <w:rPr>
          <w:rFonts w:hint="eastAsia" w:ascii="宋体" w:hAnsi="宋体" w:eastAsia="宋体" w:cs="宋体"/>
          <w:sz w:val="21"/>
          <w:szCs w:val="21"/>
        </w:rPr>
      </w:pPr>
      <w:r>
        <w:rPr>
          <w:rFonts w:hint="eastAsia" w:ascii="宋体" w:hAnsi="宋体" w:eastAsia="宋体" w:cs="宋体"/>
          <w:spacing w:val="-2"/>
          <w:sz w:val="21"/>
          <w:szCs w:val="21"/>
        </w:rPr>
        <w:t>21.5</w:t>
      </w:r>
      <w:r>
        <w:rPr>
          <w:rFonts w:hint="eastAsia" w:ascii="宋体" w:hAnsi="宋体" w:eastAsia="宋体" w:cs="宋体"/>
          <w:spacing w:val="-45"/>
          <w:sz w:val="21"/>
          <w:szCs w:val="21"/>
        </w:rPr>
        <w:t xml:space="preserve"> </w:t>
      </w:r>
      <w:r>
        <w:rPr>
          <w:rFonts w:hint="eastAsia" w:ascii="宋体" w:hAnsi="宋体" w:eastAsia="宋体" w:cs="宋体"/>
          <w:spacing w:val="-2"/>
          <w:sz w:val="21"/>
          <w:szCs w:val="21"/>
        </w:rPr>
        <w:t>本次竞争性谈判进行</w:t>
      </w:r>
      <w:r>
        <w:rPr>
          <w:rFonts w:hint="eastAsia" w:ascii="宋体" w:hAnsi="宋体" w:eastAsia="宋体" w:cs="宋体"/>
          <w:spacing w:val="-41"/>
          <w:sz w:val="21"/>
          <w:szCs w:val="21"/>
        </w:rPr>
        <w:t xml:space="preserve"> </w:t>
      </w:r>
      <w:r>
        <w:rPr>
          <w:rFonts w:hint="eastAsia" w:ascii="宋体" w:hAnsi="宋体" w:eastAsia="宋体" w:cs="宋体"/>
          <w:spacing w:val="-2"/>
          <w:sz w:val="21"/>
          <w:szCs w:val="21"/>
        </w:rPr>
        <w:t>2</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轮次报价。谈判小组可根据谈判情况增加谈判轮数（不超过</w:t>
      </w:r>
      <w:r>
        <w:rPr>
          <w:rFonts w:hint="eastAsia" w:ascii="宋体" w:hAnsi="宋体" w:eastAsia="宋体" w:cs="宋体"/>
          <w:spacing w:val="-40"/>
          <w:sz w:val="21"/>
          <w:szCs w:val="21"/>
        </w:rPr>
        <w:t xml:space="preserve"> </w:t>
      </w:r>
      <w:r>
        <w:rPr>
          <w:rFonts w:hint="eastAsia" w:ascii="宋体" w:hAnsi="宋体" w:eastAsia="宋体" w:cs="宋体"/>
          <w:spacing w:val="-2"/>
          <w:sz w:val="21"/>
          <w:szCs w:val="21"/>
        </w:rPr>
        <w:t>3</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轮次</w:t>
      </w:r>
      <w:r>
        <w:rPr>
          <w:rFonts w:hint="eastAsia" w:ascii="宋体" w:hAnsi="宋体" w:eastAsia="宋体" w:cs="宋体"/>
          <w:spacing w:val="-62"/>
          <w:sz w:val="21"/>
          <w:szCs w:val="21"/>
        </w:rPr>
        <w:t>）</w:t>
      </w:r>
      <w:r>
        <w:rPr>
          <w:rFonts w:hint="eastAsia" w:ascii="宋体" w:hAnsi="宋体" w:eastAsia="宋体" w:cs="宋体"/>
          <w:spacing w:val="22"/>
          <w:sz w:val="21"/>
          <w:szCs w:val="21"/>
        </w:rPr>
        <w:t xml:space="preserve"> </w:t>
      </w:r>
      <w:r>
        <w:rPr>
          <w:rFonts w:hint="eastAsia" w:ascii="宋体" w:hAnsi="宋体" w:eastAsia="宋体" w:cs="宋体"/>
          <w:spacing w:val="-62"/>
          <w:sz w:val="21"/>
          <w:szCs w:val="21"/>
        </w:rPr>
        <w:t>，</w:t>
      </w:r>
      <w:r>
        <w:rPr>
          <w:rFonts w:hint="eastAsia" w:ascii="宋体" w:hAnsi="宋体" w:eastAsia="宋体" w:cs="宋体"/>
          <w:spacing w:val="-2"/>
          <w:sz w:val="21"/>
          <w:szCs w:val="21"/>
        </w:rPr>
        <w:t>但</w:t>
      </w:r>
      <w:r>
        <w:rPr>
          <w:rFonts w:hint="eastAsia" w:ascii="宋体" w:hAnsi="宋体" w:eastAsia="宋体" w:cs="宋体"/>
          <w:sz w:val="21"/>
          <w:szCs w:val="21"/>
        </w:rPr>
        <w:t xml:space="preserve"> 应给予所有参加谈判的供应商平等的谈判机会。响应性文件中报价为第一轮次报价，以后轮次报价不得高</w:t>
      </w:r>
      <w:r>
        <w:rPr>
          <w:rFonts w:hint="eastAsia" w:ascii="宋体" w:hAnsi="宋体" w:eastAsia="宋体" w:cs="宋体"/>
          <w:spacing w:val="20"/>
          <w:sz w:val="21"/>
          <w:szCs w:val="21"/>
        </w:rPr>
        <w:t xml:space="preserve"> </w:t>
      </w:r>
      <w:r>
        <w:rPr>
          <w:rFonts w:hint="eastAsia" w:ascii="宋体" w:hAnsi="宋体" w:eastAsia="宋体" w:cs="宋体"/>
          <w:sz w:val="21"/>
          <w:szCs w:val="21"/>
        </w:rPr>
        <w:t>于上一轮次报价（除竞争性谈判文件有实质性变动外</w:t>
      </w:r>
      <w:r>
        <w:rPr>
          <w:rFonts w:hint="eastAsia" w:ascii="宋体" w:hAnsi="宋体" w:eastAsia="宋体" w:cs="宋体"/>
          <w:spacing w:val="-47"/>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47"/>
          <w:sz w:val="21"/>
          <w:szCs w:val="21"/>
        </w:rPr>
        <w:t>，</w:t>
      </w:r>
      <w:r>
        <w:rPr>
          <w:rFonts w:hint="eastAsia" w:ascii="宋体" w:hAnsi="宋体" w:eastAsia="宋体" w:cs="宋体"/>
          <w:sz w:val="21"/>
          <w:szCs w:val="21"/>
        </w:rPr>
        <w:t>否则将被视为未实质性响应竞争性谈判文件。供 应商应当对竞争性谈判的每轮次报价在焦作市公共资源交易平台系统进行签章确认，在规定的时限内上传</w:t>
      </w:r>
      <w:r>
        <w:rPr>
          <w:rFonts w:hint="eastAsia" w:ascii="宋体" w:hAnsi="宋体" w:eastAsia="宋体" w:cs="宋体"/>
          <w:spacing w:val="20"/>
          <w:sz w:val="21"/>
          <w:szCs w:val="21"/>
        </w:rPr>
        <w:t xml:space="preserve"> </w:t>
      </w:r>
      <w:r>
        <w:rPr>
          <w:rFonts w:hint="eastAsia" w:ascii="宋体" w:hAnsi="宋体" w:eastAsia="宋体" w:cs="宋体"/>
          <w:sz w:val="21"/>
          <w:szCs w:val="21"/>
        </w:rPr>
        <w:t>给竞争性谈判小组，竞争性谈判报价以供应商的最后一轮次报价为准。</w:t>
      </w:r>
      <w:r>
        <w:rPr>
          <w:rFonts w:hint="eastAsia" w:ascii="宋体" w:hAnsi="宋体" w:eastAsia="宋体" w:cs="宋体"/>
          <w:sz w:val="21"/>
          <w:szCs w:val="21"/>
          <w14:textOutline w14:w="3795" w14:cap="sq" w14:cmpd="sng">
            <w14:solidFill>
              <w14:srgbClr w14:val="000000"/>
            </w14:solidFill>
            <w14:prstDash w14:val="solid"/>
            <w14:bevel/>
          </w14:textOutline>
        </w:rPr>
        <w:t>未在规定时间</w:t>
      </w:r>
      <w:r>
        <w:rPr>
          <w:rFonts w:hint="eastAsia" w:ascii="宋体" w:hAnsi="宋体" w:eastAsia="宋体" w:cs="宋体"/>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sz w:val="21"/>
          <w:szCs w:val="21"/>
          <w:highlight w:val="none"/>
          <w:lang w:val="en-US" w:eastAsia="zh-CN"/>
          <w14:textOutline w14:w="3795" w14:cap="sq" w14:cmpd="sng">
            <w14:solidFill>
              <w14:srgbClr w14:val="000000"/>
            </w14:solidFill>
            <w14:prstDash w14:val="solid"/>
            <w14:bevel/>
          </w14:textOutline>
        </w:rPr>
        <w:t>不超过40分钟</w:t>
      </w:r>
      <w:r>
        <w:rPr>
          <w:rFonts w:hint="eastAsia" w:ascii="宋体" w:hAnsi="宋体" w:eastAsia="宋体" w:cs="宋体"/>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提供最后报价，由供</w:t>
      </w:r>
      <w:r>
        <w:rPr>
          <w:rFonts w:hint="eastAsia" w:ascii="宋体" w:hAnsi="宋体" w:eastAsia="宋体" w:cs="宋体"/>
          <w:spacing w:val="-1"/>
          <w:sz w:val="21"/>
          <w:szCs w:val="21"/>
          <w14:textOutline w14:w="3795" w14:cap="sq" w14:cmpd="sng">
            <w14:solidFill>
              <w14:srgbClr w14:val="000000"/>
            </w14:solidFill>
            <w14:prstDash w14:val="solid"/>
            <w14:bevel/>
          </w14:textOutline>
        </w:rPr>
        <w:t>应商自行承担相关责任。</w:t>
      </w:r>
    </w:p>
    <w:p>
      <w:pPr>
        <w:spacing w:line="562" w:lineRule="exact"/>
        <w:ind w:firstLine="430"/>
        <w:rPr>
          <w:rFonts w:hint="eastAsia" w:ascii="宋体" w:hAnsi="宋体" w:eastAsia="宋体" w:cs="宋体"/>
          <w:spacing w:val="-1"/>
          <w:position w:val="26"/>
          <w:sz w:val="21"/>
          <w:szCs w:val="21"/>
        </w:rPr>
      </w:pPr>
      <w:r>
        <w:rPr>
          <w:rFonts w:hint="eastAsia" w:ascii="宋体" w:hAnsi="宋体" w:eastAsia="宋体" w:cs="宋体"/>
          <w:spacing w:val="-1"/>
          <w:position w:val="26"/>
          <w:sz w:val="21"/>
          <w:szCs w:val="21"/>
        </w:rPr>
        <w:t>21.6 竞争性谈判结束后，竞争性谈判小组应当要求所有参加竞争性谈判的供应商在规定的时间内进行 最后报价，竞争性谈判报价以供应商的最后报价为准。</w:t>
      </w:r>
    </w:p>
    <w:p>
      <w:pPr>
        <w:spacing w:before="1" w:line="492" w:lineRule="auto"/>
        <w:ind w:left="11" w:right="1" w:firstLine="419"/>
        <w:rPr>
          <w:rFonts w:hint="eastAsia" w:ascii="宋体" w:hAnsi="宋体" w:eastAsia="宋体" w:cs="宋体"/>
        </w:rPr>
        <w:sectPr>
          <w:headerReference r:id="rId23" w:type="default"/>
          <w:footerReference r:id="rId24"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pacing w:val="-1"/>
          <w:sz w:val="21"/>
          <w:szCs w:val="21"/>
          <w14:textOutline w14:w="3795" w14:cap="sq" w14:cmpd="sng">
            <w14:solidFill>
              <w14:srgbClr w14:val="000000"/>
            </w14:solidFill>
            <w14:prstDash w14:val="solid"/>
            <w14:bevel/>
          </w14:textOutline>
        </w:rPr>
        <w:t>21.7</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14:textOutline w14:w="3795" w14:cap="sq" w14:cmpd="sng">
            <w14:solidFill>
              <w14:srgbClr w14:val="000000"/>
            </w14:solidFill>
            <w14:prstDash w14:val="solid"/>
            <w14:bevel/>
          </w14:textOutline>
        </w:rPr>
        <w:t>谈判小组在谈判过程中，如果认为最后报价最低的供应商报价明显不合理、降低质量、不能诚实</w:t>
      </w:r>
      <w:r>
        <w:rPr>
          <w:rFonts w:hint="eastAsia" w:ascii="宋体" w:hAnsi="宋体" w:eastAsia="宋体" w:cs="宋体"/>
          <w:sz w:val="21"/>
          <w:szCs w:val="21"/>
        </w:rPr>
        <w:t xml:space="preserve"> </w:t>
      </w:r>
      <w:r>
        <w:rPr>
          <w:rFonts w:hint="eastAsia" w:ascii="宋体" w:hAnsi="宋体" w:eastAsia="宋体" w:cs="宋体"/>
          <w:spacing w:val="-3"/>
          <w:sz w:val="21"/>
          <w:szCs w:val="21"/>
          <w14:textOutline w14:w="3795" w14:cap="sq" w14:cmpd="sng">
            <w14:solidFill>
              <w14:srgbClr w14:val="000000"/>
            </w14:solidFill>
            <w14:prstDash w14:val="solid"/>
            <w14:bevel/>
          </w14:textOutline>
        </w:rPr>
        <w:t>履约或其他特殊情形的，应当通知其限期作出说明并按规定上传相关证明材料；</w:t>
      </w:r>
      <w:r>
        <w:rPr>
          <w:rFonts w:hint="eastAsia" w:ascii="宋体" w:hAnsi="宋体" w:eastAsia="宋体" w:cs="宋体"/>
          <w:spacing w:val="49"/>
          <w:sz w:val="21"/>
          <w:szCs w:val="21"/>
        </w:rPr>
        <w:t xml:space="preserve"> </w:t>
      </w:r>
      <w:r>
        <w:rPr>
          <w:rFonts w:hint="eastAsia" w:ascii="宋体" w:hAnsi="宋体" w:eastAsia="宋体" w:cs="宋体"/>
          <w:spacing w:val="-3"/>
          <w:sz w:val="21"/>
          <w:szCs w:val="21"/>
          <w14:textOutline w14:w="3795" w14:cap="sq" w14:cmpd="sng">
            <w14:solidFill>
              <w14:srgbClr w14:val="000000"/>
            </w14:solidFill>
            <w14:prstDash w14:val="solid"/>
            <w14:bevel/>
          </w14:textOutline>
        </w:rPr>
        <w:t>供应商未在规定的期限内</w:t>
      </w:r>
    </w:p>
    <w:p>
      <w:pPr>
        <w:spacing w:before="68" w:line="184" w:lineRule="auto"/>
        <w:rPr>
          <w:rFonts w:hint="eastAsia" w:ascii="宋体" w:hAnsi="宋体" w:eastAsia="宋体" w:cs="宋体"/>
          <w:sz w:val="21"/>
          <w:szCs w:val="21"/>
        </w:rPr>
      </w:pPr>
      <w:r>
        <w:rPr>
          <w:rFonts w:hint="eastAsia" w:ascii="宋体" w:hAnsi="宋体" w:eastAsia="宋体" w:cs="宋体"/>
          <w:sz w:val="21"/>
          <w:szCs w:val="21"/>
          <w14:textOutline w14:w="3795" w14:cap="sq" w14:cmpd="sng">
            <w14:solidFill>
              <w14:srgbClr w14:val="000000"/>
            </w14:solidFill>
            <w14:prstDash w14:val="solid"/>
            <w14:bevel/>
          </w14:textOutline>
        </w:rPr>
        <w:t>作出合理说明并上传相关证明材料的，视为自动放弃成交候选供应商资格。</w:t>
      </w:r>
    </w:p>
    <w:p>
      <w:pPr>
        <w:spacing w:line="247" w:lineRule="auto"/>
        <w:rPr>
          <w:rFonts w:hint="eastAsia" w:ascii="宋体" w:hAnsi="宋体" w:eastAsia="宋体" w:cs="宋体"/>
          <w:sz w:val="21"/>
        </w:rPr>
      </w:pPr>
    </w:p>
    <w:p>
      <w:pPr>
        <w:spacing w:before="69" w:line="369" w:lineRule="auto"/>
        <w:ind w:left="578" w:right="155"/>
        <w:rPr>
          <w:rFonts w:hint="eastAsia" w:ascii="宋体" w:hAnsi="宋体" w:eastAsia="宋体" w:cs="宋体"/>
          <w:sz w:val="21"/>
          <w:szCs w:val="21"/>
        </w:rPr>
      </w:pPr>
      <w:r>
        <w:rPr>
          <w:rFonts w:hint="eastAsia" w:ascii="宋体" w:hAnsi="宋体" w:eastAsia="宋体" w:cs="宋体"/>
          <w:spacing w:val="-2"/>
          <w:sz w:val="21"/>
          <w:szCs w:val="21"/>
        </w:rPr>
        <w:t>21.8</w:t>
      </w:r>
      <w:r>
        <w:rPr>
          <w:rFonts w:hint="eastAsia" w:ascii="宋体" w:hAnsi="宋体" w:eastAsia="宋体" w:cs="宋体"/>
          <w:spacing w:val="-3"/>
          <w:sz w:val="21"/>
          <w:szCs w:val="21"/>
        </w:rPr>
        <w:t xml:space="preserve"> </w:t>
      </w:r>
      <w:r>
        <w:rPr>
          <w:rFonts w:hint="eastAsia" w:ascii="宋体" w:hAnsi="宋体" w:eastAsia="宋体" w:cs="宋体"/>
          <w:spacing w:val="-2"/>
          <w:sz w:val="21"/>
          <w:szCs w:val="21"/>
        </w:rPr>
        <w:t>已提交响应性文件的供应商，在提交最后报价之前，可以根据竞争性谈判情况退出竞争性谈判。</w:t>
      </w:r>
      <w:r>
        <w:rPr>
          <w:rFonts w:hint="eastAsia" w:ascii="宋体" w:hAnsi="宋体" w:eastAsia="宋体" w:cs="宋体"/>
          <w:sz w:val="21"/>
          <w:szCs w:val="21"/>
        </w:rPr>
        <w:t xml:space="preserve"> </w:t>
      </w:r>
      <w:r>
        <w:rPr>
          <w:rFonts w:hint="eastAsia" w:ascii="宋体" w:hAnsi="宋体" w:eastAsia="宋体" w:cs="宋体"/>
          <w:spacing w:val="-8"/>
          <w:sz w:val="21"/>
          <w:szCs w:val="21"/>
        </w:rPr>
        <w:t>竞争性谈判报价：</w:t>
      </w:r>
      <w:r>
        <w:rPr>
          <w:rFonts w:hint="eastAsia" w:ascii="宋体" w:hAnsi="宋体" w:eastAsia="宋体" w:cs="宋体"/>
          <w:spacing w:val="68"/>
          <w:sz w:val="21"/>
          <w:szCs w:val="21"/>
        </w:rPr>
        <w:t xml:space="preserve"> </w:t>
      </w:r>
      <w:r>
        <w:rPr>
          <w:rFonts w:hint="eastAsia" w:ascii="宋体" w:hAnsi="宋体" w:eastAsia="宋体" w:cs="宋体"/>
          <w:spacing w:val="68"/>
          <w:sz w:val="21"/>
          <w:szCs w:val="21"/>
          <w:highlight w:val="none"/>
          <w:lang w:val="en-US" w:eastAsia="zh-CN"/>
        </w:rPr>
        <w:t>第</w:t>
      </w:r>
      <w:r>
        <w:rPr>
          <w:rFonts w:hint="eastAsia" w:ascii="宋体" w:hAnsi="宋体" w:eastAsia="宋体" w:cs="宋体"/>
          <w:spacing w:val="-8"/>
          <w:sz w:val="21"/>
          <w:szCs w:val="21"/>
          <w:highlight w:val="none"/>
        </w:rPr>
        <w:t>一轮</w:t>
      </w:r>
      <w:r>
        <w:rPr>
          <w:rFonts w:hint="eastAsia" w:ascii="宋体" w:hAnsi="宋体" w:eastAsia="宋体" w:cs="宋体"/>
          <w:spacing w:val="-8"/>
          <w:sz w:val="21"/>
          <w:szCs w:val="21"/>
        </w:rPr>
        <w:t>报价不得高于采购最高限价。</w:t>
      </w:r>
    </w:p>
    <w:p>
      <w:pPr>
        <w:spacing w:before="48" w:line="184" w:lineRule="auto"/>
        <w:ind w:firstLine="579"/>
        <w:rPr>
          <w:rFonts w:hint="eastAsia" w:ascii="宋体" w:hAnsi="宋体" w:eastAsia="宋体" w:cs="宋体"/>
          <w:sz w:val="21"/>
          <w:szCs w:val="21"/>
        </w:rPr>
      </w:pPr>
      <w:r>
        <w:rPr>
          <w:rFonts w:hint="eastAsia" w:ascii="宋体" w:hAnsi="宋体" w:eastAsia="宋体" w:cs="宋体"/>
          <w:spacing w:val="-1"/>
          <w:sz w:val="21"/>
          <w:szCs w:val="21"/>
        </w:rPr>
        <w:t>如不按上述规定报价，视为未响应谈判文件实质性要求，按废标处理。</w:t>
      </w:r>
    </w:p>
    <w:p>
      <w:pPr>
        <w:spacing w:before="235" w:line="468" w:lineRule="exact"/>
        <w:rPr>
          <w:rFonts w:hint="eastAsia" w:ascii="宋体" w:hAnsi="宋体" w:eastAsia="宋体" w:cs="宋体"/>
          <w:sz w:val="21"/>
          <w:szCs w:val="21"/>
        </w:rPr>
      </w:pPr>
    </w:p>
    <w:p>
      <w:pPr>
        <w:spacing w:line="204" w:lineRule="auto"/>
        <w:ind w:firstLine="158"/>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22.谈判小组首先对谈判响应文件进行审查</w:t>
      </w:r>
      <w:r>
        <w:rPr>
          <w:rFonts w:hint="eastAsia" w:ascii="宋体" w:hAnsi="宋体" w:eastAsia="宋体" w:cs="宋体"/>
          <w:spacing w:val="1"/>
          <w:sz w:val="21"/>
          <w:szCs w:val="21"/>
        </w:rPr>
        <w:t>（如下表</w:t>
      </w:r>
      <w:r>
        <w:rPr>
          <w:rFonts w:hint="eastAsia" w:ascii="宋体" w:hAnsi="宋体" w:eastAsia="宋体" w:cs="宋体"/>
          <w:spacing w:val="-55"/>
          <w:sz w:val="21"/>
          <w:szCs w:val="21"/>
        </w:rPr>
        <w:t>）</w:t>
      </w:r>
      <w:r>
        <w:rPr>
          <w:rFonts w:hint="eastAsia" w:ascii="宋体" w:hAnsi="宋体" w:eastAsia="宋体" w:cs="宋体"/>
          <w:spacing w:val="-17"/>
          <w:sz w:val="21"/>
          <w:szCs w:val="21"/>
        </w:rPr>
        <w:t xml:space="preserve"> </w:t>
      </w:r>
      <w:r>
        <w:rPr>
          <w:rFonts w:hint="eastAsia" w:ascii="宋体" w:hAnsi="宋体" w:eastAsia="宋体" w:cs="宋体"/>
          <w:spacing w:val="-55"/>
          <w:sz w:val="21"/>
          <w:szCs w:val="21"/>
        </w:rPr>
        <w:t>：</w:t>
      </w:r>
    </w:p>
    <w:p>
      <w:pPr>
        <w:spacing w:line="107" w:lineRule="exact"/>
        <w:rPr>
          <w:rFonts w:hint="eastAsia" w:ascii="宋体" w:hAnsi="宋体" w:eastAsia="宋体" w:cs="宋体"/>
        </w:rPr>
      </w:pPr>
    </w:p>
    <w:tbl>
      <w:tblPr>
        <w:tblStyle w:val="12"/>
        <w:tblW w:w="9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3400"/>
        <w:gridCol w:w="479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9979" w:type="dxa"/>
            <w:gridSpan w:val="4"/>
            <w:vAlign w:val="top"/>
          </w:tcPr>
          <w:p>
            <w:pPr>
              <w:spacing w:before="178" w:line="184" w:lineRule="auto"/>
              <w:ind w:firstLine="4477"/>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资格评审表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645" w:type="dxa"/>
            <w:vAlign w:val="top"/>
          </w:tcPr>
          <w:p>
            <w:pPr>
              <w:spacing w:before="172" w:line="184" w:lineRule="auto"/>
              <w:ind w:firstLine="116"/>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序号</w:t>
            </w:r>
          </w:p>
        </w:tc>
        <w:tc>
          <w:tcPr>
            <w:tcW w:w="3400" w:type="dxa"/>
            <w:vAlign w:val="top"/>
          </w:tcPr>
          <w:p>
            <w:pPr>
              <w:spacing w:before="172" w:line="184" w:lineRule="auto"/>
              <w:ind w:firstLine="1281"/>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评审因素</w:t>
            </w:r>
          </w:p>
        </w:tc>
        <w:tc>
          <w:tcPr>
            <w:tcW w:w="4796" w:type="dxa"/>
            <w:vAlign w:val="top"/>
          </w:tcPr>
          <w:p>
            <w:pPr>
              <w:spacing w:before="172" w:line="184" w:lineRule="auto"/>
              <w:ind w:firstLine="1982"/>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评审标准</w:t>
            </w:r>
          </w:p>
        </w:tc>
        <w:tc>
          <w:tcPr>
            <w:tcW w:w="1138" w:type="dxa"/>
            <w:vAlign w:val="top"/>
          </w:tcPr>
          <w:p>
            <w:pPr>
              <w:spacing w:before="172" w:line="184" w:lineRule="auto"/>
              <w:ind w:firstLine="15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评审结果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645" w:type="dxa"/>
            <w:vAlign w:val="top"/>
          </w:tcPr>
          <w:p>
            <w:pPr>
              <w:spacing w:before="205" w:line="180" w:lineRule="auto"/>
              <w:ind w:firstLine="291"/>
              <w:rPr>
                <w:rFonts w:hint="eastAsia" w:ascii="宋体" w:hAnsi="宋体" w:eastAsia="宋体" w:cs="宋体"/>
                <w:sz w:val="21"/>
                <w:szCs w:val="21"/>
              </w:rPr>
            </w:pPr>
            <w:r>
              <w:rPr>
                <w:rFonts w:hint="eastAsia" w:ascii="宋体" w:hAnsi="宋体" w:eastAsia="宋体" w:cs="宋体"/>
                <w:sz w:val="21"/>
                <w:szCs w:val="21"/>
              </w:rPr>
              <w:t>1</w:t>
            </w:r>
          </w:p>
        </w:tc>
        <w:tc>
          <w:tcPr>
            <w:tcW w:w="3400" w:type="dxa"/>
            <w:vAlign w:val="top"/>
          </w:tcPr>
          <w:p>
            <w:pPr>
              <w:spacing w:before="173" w:line="184" w:lineRule="auto"/>
              <w:ind w:firstLine="133"/>
              <w:rPr>
                <w:rFonts w:hint="eastAsia" w:ascii="宋体" w:hAnsi="宋体" w:eastAsia="宋体" w:cs="宋体"/>
                <w:sz w:val="21"/>
                <w:szCs w:val="21"/>
              </w:rPr>
            </w:pPr>
            <w:r>
              <w:rPr>
                <w:rFonts w:hint="eastAsia" w:ascii="宋体" w:hAnsi="宋体" w:eastAsia="宋体" w:cs="宋体"/>
                <w:spacing w:val="-1"/>
                <w:sz w:val="21"/>
                <w:szCs w:val="21"/>
              </w:rPr>
              <w:t>具有独立承担民事责任的能力</w:t>
            </w:r>
          </w:p>
        </w:tc>
        <w:tc>
          <w:tcPr>
            <w:tcW w:w="4796" w:type="dxa"/>
            <w:vAlign w:val="top"/>
          </w:tcPr>
          <w:p>
            <w:pPr>
              <w:spacing w:before="173" w:line="184" w:lineRule="auto"/>
              <w:ind w:firstLine="113"/>
              <w:rPr>
                <w:rFonts w:hint="eastAsia" w:ascii="宋体" w:hAnsi="宋体" w:eastAsia="宋体" w:cs="宋体"/>
                <w:sz w:val="21"/>
                <w:szCs w:val="21"/>
              </w:rPr>
            </w:pPr>
            <w:r>
              <w:rPr>
                <w:rFonts w:hint="eastAsia" w:ascii="宋体" w:hAnsi="宋体" w:eastAsia="宋体" w:cs="宋体"/>
                <w:sz w:val="21"/>
                <w:szCs w:val="21"/>
              </w:rPr>
              <w:t>营业执照（副本） ；</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645" w:type="dxa"/>
            <w:vAlign w:val="top"/>
          </w:tcPr>
          <w:p>
            <w:pPr>
              <w:spacing w:line="314" w:lineRule="auto"/>
              <w:rPr>
                <w:rFonts w:hint="eastAsia" w:ascii="宋体" w:hAnsi="宋体" w:eastAsia="宋体" w:cs="宋体"/>
                <w:sz w:val="21"/>
              </w:rPr>
            </w:pPr>
          </w:p>
          <w:p>
            <w:pPr>
              <w:spacing w:before="68" w:line="180" w:lineRule="auto"/>
              <w:ind w:firstLine="278"/>
              <w:rPr>
                <w:rFonts w:hint="eastAsia" w:ascii="宋体" w:hAnsi="宋体" w:eastAsia="宋体" w:cs="宋体"/>
                <w:sz w:val="21"/>
                <w:szCs w:val="21"/>
              </w:rPr>
            </w:pPr>
            <w:r>
              <w:rPr>
                <w:rFonts w:hint="eastAsia" w:ascii="宋体" w:hAnsi="宋体" w:eastAsia="宋体" w:cs="宋体"/>
                <w:sz w:val="21"/>
                <w:szCs w:val="21"/>
              </w:rPr>
              <w:t>2</w:t>
            </w:r>
          </w:p>
        </w:tc>
        <w:tc>
          <w:tcPr>
            <w:tcW w:w="3400" w:type="dxa"/>
            <w:vAlign w:val="top"/>
          </w:tcPr>
          <w:p>
            <w:pPr>
              <w:spacing w:before="172" w:line="439" w:lineRule="exact"/>
              <w:ind w:firstLine="133"/>
              <w:rPr>
                <w:rFonts w:hint="eastAsia" w:ascii="宋体" w:hAnsi="宋体" w:eastAsia="宋体" w:cs="宋体"/>
                <w:sz w:val="21"/>
                <w:szCs w:val="21"/>
              </w:rPr>
            </w:pPr>
            <w:r>
              <w:rPr>
                <w:rFonts w:hint="eastAsia" w:ascii="宋体" w:hAnsi="宋体" w:eastAsia="宋体" w:cs="宋体"/>
                <w:spacing w:val="-1"/>
                <w:position w:val="17"/>
                <w:sz w:val="21"/>
                <w:szCs w:val="21"/>
              </w:rPr>
              <w:t>具有良好的商业信誉和健全的</w:t>
            </w:r>
          </w:p>
          <w:p>
            <w:pPr>
              <w:spacing w:line="204" w:lineRule="auto"/>
              <w:rPr>
                <w:rFonts w:hint="eastAsia" w:ascii="宋体" w:hAnsi="宋体" w:eastAsia="宋体" w:cs="宋体"/>
                <w:sz w:val="21"/>
                <w:szCs w:val="21"/>
              </w:rPr>
            </w:pPr>
            <w:r>
              <w:rPr>
                <w:rFonts w:hint="eastAsia" w:ascii="宋体" w:hAnsi="宋体" w:eastAsia="宋体" w:cs="宋体"/>
                <w:spacing w:val="-2"/>
                <w:sz w:val="21"/>
                <w:szCs w:val="21"/>
              </w:rPr>
              <w:t>财务会计制度</w:t>
            </w:r>
          </w:p>
        </w:tc>
        <w:tc>
          <w:tcPr>
            <w:tcW w:w="4796" w:type="dxa"/>
            <w:vAlign w:val="top"/>
          </w:tcPr>
          <w:p>
            <w:pPr>
              <w:spacing w:before="69" w:line="18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复印件</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645" w:type="dxa"/>
            <w:vAlign w:val="top"/>
          </w:tcPr>
          <w:p>
            <w:pPr>
              <w:spacing w:line="315" w:lineRule="auto"/>
              <w:rPr>
                <w:rFonts w:hint="eastAsia" w:ascii="宋体" w:hAnsi="宋体" w:eastAsia="宋体" w:cs="宋体"/>
                <w:sz w:val="21"/>
              </w:rPr>
            </w:pPr>
          </w:p>
          <w:p>
            <w:pPr>
              <w:spacing w:before="68" w:line="180" w:lineRule="auto"/>
              <w:ind w:firstLine="279"/>
              <w:rPr>
                <w:rFonts w:hint="eastAsia" w:ascii="宋体" w:hAnsi="宋体" w:eastAsia="宋体" w:cs="宋体"/>
                <w:sz w:val="21"/>
                <w:szCs w:val="21"/>
              </w:rPr>
            </w:pPr>
            <w:r>
              <w:rPr>
                <w:rFonts w:hint="eastAsia" w:ascii="宋体" w:hAnsi="宋体" w:eastAsia="宋体" w:cs="宋体"/>
                <w:sz w:val="21"/>
                <w:szCs w:val="21"/>
              </w:rPr>
              <w:t>3</w:t>
            </w:r>
          </w:p>
        </w:tc>
        <w:tc>
          <w:tcPr>
            <w:tcW w:w="3400" w:type="dxa"/>
            <w:vAlign w:val="top"/>
          </w:tcPr>
          <w:p>
            <w:pPr>
              <w:spacing w:before="173" w:line="439" w:lineRule="exact"/>
              <w:ind w:firstLine="133"/>
              <w:rPr>
                <w:rFonts w:hint="eastAsia" w:ascii="宋体" w:hAnsi="宋体" w:eastAsia="宋体" w:cs="宋体"/>
                <w:sz w:val="21"/>
                <w:szCs w:val="21"/>
              </w:rPr>
            </w:pPr>
            <w:r>
              <w:rPr>
                <w:rFonts w:hint="eastAsia" w:ascii="宋体" w:hAnsi="宋体" w:eastAsia="宋体" w:cs="宋体"/>
                <w:spacing w:val="-1"/>
                <w:position w:val="17"/>
                <w:sz w:val="21"/>
                <w:szCs w:val="21"/>
              </w:rPr>
              <w:t>具有履行合同所必需的设备和</w:t>
            </w:r>
          </w:p>
          <w:p>
            <w:pPr>
              <w:spacing w:line="204" w:lineRule="auto"/>
              <w:ind w:firstLine="1076"/>
              <w:rPr>
                <w:rFonts w:hint="eastAsia" w:ascii="宋体" w:hAnsi="宋体" w:eastAsia="宋体" w:cs="宋体"/>
                <w:sz w:val="21"/>
                <w:szCs w:val="21"/>
              </w:rPr>
            </w:pPr>
            <w:r>
              <w:rPr>
                <w:rFonts w:hint="eastAsia" w:ascii="宋体" w:hAnsi="宋体" w:eastAsia="宋体" w:cs="宋体"/>
                <w:spacing w:val="-2"/>
                <w:sz w:val="21"/>
                <w:szCs w:val="21"/>
              </w:rPr>
              <w:t>专业技术能力</w:t>
            </w:r>
          </w:p>
        </w:tc>
        <w:tc>
          <w:tcPr>
            <w:tcW w:w="4796" w:type="dxa"/>
            <w:vAlign w:val="top"/>
          </w:tcPr>
          <w:p>
            <w:pPr>
              <w:spacing w:before="68" w:line="184" w:lineRule="auto"/>
              <w:ind w:firstLine="11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复印件</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645" w:type="dxa"/>
            <w:vAlign w:val="top"/>
          </w:tcPr>
          <w:p>
            <w:pPr>
              <w:spacing w:line="314" w:lineRule="auto"/>
              <w:rPr>
                <w:rFonts w:hint="eastAsia" w:ascii="宋体" w:hAnsi="宋体" w:eastAsia="宋体" w:cs="宋体"/>
                <w:sz w:val="21"/>
              </w:rPr>
            </w:pPr>
          </w:p>
          <w:p>
            <w:pPr>
              <w:spacing w:before="69" w:line="180" w:lineRule="auto"/>
              <w:ind w:firstLine="274"/>
              <w:rPr>
                <w:rFonts w:hint="eastAsia" w:ascii="宋体" w:hAnsi="宋体" w:eastAsia="宋体" w:cs="宋体"/>
                <w:sz w:val="21"/>
                <w:szCs w:val="21"/>
              </w:rPr>
            </w:pPr>
            <w:r>
              <w:rPr>
                <w:rFonts w:hint="eastAsia" w:ascii="宋体" w:hAnsi="宋体" w:eastAsia="宋体" w:cs="宋体"/>
                <w:sz w:val="21"/>
                <w:szCs w:val="21"/>
              </w:rPr>
              <w:t>4</w:t>
            </w:r>
          </w:p>
        </w:tc>
        <w:tc>
          <w:tcPr>
            <w:tcW w:w="3400" w:type="dxa"/>
            <w:vAlign w:val="top"/>
          </w:tcPr>
          <w:p>
            <w:pPr>
              <w:spacing w:before="175" w:line="439" w:lineRule="exact"/>
              <w:ind w:firstLine="133"/>
              <w:rPr>
                <w:rFonts w:hint="eastAsia" w:ascii="宋体" w:hAnsi="宋体" w:eastAsia="宋体" w:cs="宋体"/>
                <w:sz w:val="21"/>
                <w:szCs w:val="21"/>
              </w:rPr>
            </w:pPr>
            <w:r>
              <w:rPr>
                <w:rFonts w:hint="eastAsia" w:ascii="宋体" w:hAnsi="宋体" w:eastAsia="宋体" w:cs="宋体"/>
                <w:spacing w:val="-1"/>
                <w:position w:val="17"/>
                <w:sz w:val="21"/>
                <w:szCs w:val="21"/>
              </w:rPr>
              <w:t>有依法缴纳税收和社会保障资</w:t>
            </w:r>
          </w:p>
          <w:p>
            <w:pPr>
              <w:spacing w:line="204" w:lineRule="auto"/>
              <w:ind w:firstLine="1077"/>
              <w:rPr>
                <w:rFonts w:hint="eastAsia" w:ascii="宋体" w:hAnsi="宋体" w:eastAsia="宋体" w:cs="宋体"/>
                <w:sz w:val="21"/>
                <w:szCs w:val="21"/>
              </w:rPr>
            </w:pPr>
            <w:r>
              <w:rPr>
                <w:rFonts w:hint="eastAsia" w:ascii="宋体" w:hAnsi="宋体" w:eastAsia="宋体" w:cs="宋体"/>
                <w:spacing w:val="-2"/>
                <w:sz w:val="21"/>
                <w:szCs w:val="21"/>
              </w:rPr>
              <w:t>金的良好记录</w:t>
            </w:r>
          </w:p>
        </w:tc>
        <w:tc>
          <w:tcPr>
            <w:tcW w:w="4796" w:type="dxa"/>
            <w:vAlign w:val="top"/>
          </w:tcPr>
          <w:p>
            <w:pPr>
              <w:spacing w:before="68" w:line="184" w:lineRule="auto"/>
              <w:ind w:firstLine="11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复印件</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trPr>
        <w:tc>
          <w:tcPr>
            <w:tcW w:w="645" w:type="dxa"/>
            <w:vAlign w:val="top"/>
          </w:tcPr>
          <w:p>
            <w:pPr>
              <w:spacing w:line="316" w:lineRule="auto"/>
              <w:rPr>
                <w:rFonts w:hint="eastAsia" w:ascii="宋体" w:hAnsi="宋体" w:eastAsia="宋体" w:cs="宋体"/>
                <w:sz w:val="21"/>
              </w:rPr>
            </w:pPr>
          </w:p>
          <w:p>
            <w:pPr>
              <w:spacing w:before="69" w:line="180" w:lineRule="auto"/>
              <w:ind w:firstLine="279"/>
              <w:rPr>
                <w:rFonts w:hint="eastAsia" w:ascii="宋体" w:hAnsi="宋体" w:eastAsia="宋体" w:cs="宋体"/>
                <w:sz w:val="21"/>
                <w:szCs w:val="21"/>
              </w:rPr>
            </w:pPr>
            <w:r>
              <w:rPr>
                <w:rFonts w:hint="eastAsia" w:ascii="宋体" w:hAnsi="宋体" w:eastAsia="宋体" w:cs="宋体"/>
                <w:sz w:val="21"/>
                <w:szCs w:val="21"/>
              </w:rPr>
              <w:t>5</w:t>
            </w:r>
          </w:p>
        </w:tc>
        <w:tc>
          <w:tcPr>
            <w:tcW w:w="3400" w:type="dxa"/>
            <w:vAlign w:val="top"/>
          </w:tcPr>
          <w:p>
            <w:pPr>
              <w:spacing w:before="176" w:line="439" w:lineRule="exact"/>
              <w:ind w:firstLine="131"/>
              <w:rPr>
                <w:rFonts w:hint="eastAsia" w:ascii="宋体" w:hAnsi="宋体" w:eastAsia="宋体" w:cs="宋体"/>
                <w:sz w:val="21"/>
                <w:szCs w:val="21"/>
              </w:rPr>
            </w:pPr>
            <w:r>
              <w:rPr>
                <w:rFonts w:hint="eastAsia" w:ascii="宋体" w:hAnsi="宋体" w:eastAsia="宋体" w:cs="宋体"/>
                <w:spacing w:val="-1"/>
                <w:position w:val="17"/>
                <w:sz w:val="21"/>
                <w:szCs w:val="21"/>
              </w:rPr>
              <w:t>参加政府采购活动前三年内，在经</w:t>
            </w:r>
          </w:p>
          <w:p>
            <w:pPr>
              <w:spacing w:line="204" w:lineRule="auto"/>
              <w:ind w:firstLine="345"/>
              <w:rPr>
                <w:rFonts w:hint="eastAsia" w:ascii="宋体" w:hAnsi="宋体" w:eastAsia="宋体" w:cs="宋体"/>
                <w:sz w:val="21"/>
                <w:szCs w:val="21"/>
              </w:rPr>
            </w:pPr>
            <w:r>
              <w:rPr>
                <w:rFonts w:hint="eastAsia" w:ascii="宋体" w:hAnsi="宋体" w:eastAsia="宋体" w:cs="宋体"/>
                <w:spacing w:val="-2"/>
                <w:sz w:val="21"/>
                <w:szCs w:val="21"/>
              </w:rPr>
              <w:t>营活动中是否有重大违法记录</w:t>
            </w:r>
          </w:p>
        </w:tc>
        <w:tc>
          <w:tcPr>
            <w:tcW w:w="4796" w:type="dxa"/>
            <w:vAlign w:val="top"/>
          </w:tcPr>
          <w:p>
            <w:pPr>
              <w:spacing w:before="68" w:line="184" w:lineRule="auto"/>
              <w:ind w:firstLine="11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原件</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4" w:hRule="atLeast"/>
        </w:trPr>
        <w:tc>
          <w:tcPr>
            <w:tcW w:w="645" w:type="dxa"/>
            <w:vAlign w:val="top"/>
          </w:tcPr>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before="68" w:line="180" w:lineRule="auto"/>
              <w:ind w:firstLine="277"/>
              <w:rPr>
                <w:rFonts w:hint="eastAsia" w:ascii="宋体" w:hAnsi="宋体" w:eastAsia="宋体" w:cs="宋体"/>
                <w:sz w:val="21"/>
                <w:szCs w:val="21"/>
              </w:rPr>
            </w:pPr>
            <w:r>
              <w:rPr>
                <w:rFonts w:hint="eastAsia" w:ascii="宋体" w:hAnsi="宋体" w:eastAsia="宋体" w:cs="宋体"/>
                <w:sz w:val="21"/>
                <w:szCs w:val="21"/>
              </w:rPr>
              <w:t>6</w:t>
            </w:r>
          </w:p>
        </w:tc>
        <w:tc>
          <w:tcPr>
            <w:tcW w:w="3400" w:type="dxa"/>
            <w:vAlign w:val="top"/>
          </w:tcPr>
          <w:p>
            <w:pPr>
              <w:rPr>
                <w:rFonts w:hint="eastAsia" w:ascii="宋体" w:hAnsi="宋体" w:eastAsia="宋体" w:cs="宋体"/>
                <w:sz w:val="21"/>
              </w:rPr>
            </w:pPr>
          </w:p>
          <w:p>
            <w:pPr>
              <w:spacing w:line="241" w:lineRule="auto"/>
              <w:rPr>
                <w:rFonts w:hint="eastAsia" w:ascii="宋体" w:hAnsi="宋体" w:eastAsia="宋体" w:cs="宋体"/>
                <w:sz w:val="21"/>
              </w:rPr>
            </w:pPr>
          </w:p>
          <w:p>
            <w:pPr>
              <w:spacing w:before="69" w:line="184" w:lineRule="auto"/>
              <w:ind w:firstLine="1284"/>
              <w:rPr>
                <w:rFonts w:hint="eastAsia" w:ascii="宋体" w:hAnsi="宋体" w:eastAsia="宋体" w:cs="宋体"/>
                <w:sz w:val="21"/>
                <w:szCs w:val="21"/>
              </w:rPr>
            </w:pPr>
            <w:r>
              <w:rPr>
                <w:rFonts w:hint="eastAsia" w:ascii="宋体" w:hAnsi="宋体" w:eastAsia="宋体" w:cs="宋体"/>
                <w:spacing w:val="-3"/>
                <w:sz w:val="21"/>
                <w:szCs w:val="21"/>
              </w:rPr>
              <w:t>信用要求</w:t>
            </w:r>
          </w:p>
        </w:tc>
        <w:tc>
          <w:tcPr>
            <w:tcW w:w="4796" w:type="dxa"/>
            <w:vAlign w:val="top"/>
          </w:tcPr>
          <w:p>
            <w:pPr>
              <w:spacing w:before="174" w:line="387" w:lineRule="auto"/>
              <w:ind w:left="113" w:right="103"/>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提供“信用中国”、“中国政府采购网”查询“失 信被执行人、</w:t>
            </w:r>
            <w:r>
              <w:rPr>
                <w:rFonts w:hint="eastAsia" w:ascii="宋体" w:hAnsi="宋体" w:eastAsia="宋体" w:cs="宋体"/>
                <w:lang w:eastAsia="zh-CN"/>
              </w:rPr>
              <w:t>重大税收违法失信主体</w:t>
            </w:r>
            <w:r>
              <w:rPr>
                <w:rFonts w:hint="eastAsia" w:ascii="宋体" w:hAnsi="宋体" w:eastAsia="宋体" w:cs="宋体"/>
              </w:rPr>
              <w:t>、政府</w:t>
            </w:r>
          </w:p>
          <w:p>
            <w:pPr>
              <w:spacing w:line="204" w:lineRule="auto"/>
              <w:ind w:firstLine="113"/>
              <w:rPr>
                <w:rFonts w:hint="eastAsia" w:ascii="宋体" w:hAnsi="宋体" w:eastAsia="宋体" w:cs="宋体"/>
              </w:rPr>
            </w:pPr>
            <w:r>
              <w:rPr>
                <w:rFonts w:hint="eastAsia" w:ascii="宋体" w:hAnsi="宋体" w:eastAsia="宋体" w:cs="宋体"/>
              </w:rPr>
              <w:t>采购严重违法失信行为记录名单”截图并加盖公章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20" w:lineRule="atLeast"/>
              <w:ind w:right="0" w:rightChars="0"/>
              <w:jc w:val="left"/>
              <w:textAlignment w:val="auto"/>
              <w:outlineLvl w:val="9"/>
              <w:rPr>
                <w:rFonts w:hint="eastAsia" w:ascii="宋体" w:hAnsi="宋体" w:eastAsia="宋体" w:cs="宋体"/>
                <w:i w:val="0"/>
                <w:caps w:val="0"/>
                <w:color w:val="333333"/>
                <w:spacing w:val="0"/>
                <w:sz w:val="21"/>
                <w:szCs w:val="21"/>
                <w:highlight w:val="none"/>
                <w:shd w:val="clear" w:color="auto" w:fill="FFFFFF"/>
              </w:rPr>
            </w:pPr>
            <w:r>
              <w:rPr>
                <w:rFonts w:hint="eastAsia" w:ascii="宋体" w:hAnsi="宋体" w:eastAsia="宋体" w:cs="宋体"/>
                <w:i w:val="0"/>
                <w:caps w:val="0"/>
                <w:color w:val="333333"/>
                <w:spacing w:val="0"/>
                <w:sz w:val="21"/>
                <w:szCs w:val="21"/>
                <w:highlight w:val="none"/>
                <w:shd w:val="clear" w:color="auto" w:fill="FFFFFF"/>
                <w:lang w:val="en-US" w:eastAsia="zh-CN"/>
              </w:rPr>
              <w:t>2.</w:t>
            </w:r>
            <w:r>
              <w:rPr>
                <w:rFonts w:hint="eastAsia" w:ascii="宋体" w:hAnsi="宋体" w:eastAsia="宋体" w:cs="宋体"/>
                <w:i w:val="0"/>
                <w:caps w:val="0"/>
                <w:color w:val="333333"/>
                <w:spacing w:val="0"/>
                <w:sz w:val="21"/>
                <w:szCs w:val="21"/>
                <w:highlight w:val="none"/>
                <w:shd w:val="clear" w:color="auto" w:fill="FFFFFF"/>
              </w:rPr>
              <w:t>供应商须提交具备中国人民银行征信业务备案资质的第三方信用服务机构出具的有效期内信用报告（未注明有效期的，自信用报告出具之日起有效期不得超过1年），且信用等级达到A级及以上，并附开标前7天内电子信用报告查询截图（信用等级与纸质版信用报告信用等级保持一致）。同时提供出具该信用报告的第三方信用服务机构在中国人民银行备案的证明材料。开标后采购人和代理机构在通过“信用中国”网站、中国政府采购网等渠道查询投标单位信用记录的基础上，负责查验第三方出具的信用报告，如未提交报告或报告弄虚作假的，一律取消投标资格。</w:t>
            </w:r>
          </w:p>
          <w:p>
            <w:pPr>
              <w:pStyle w:val="2"/>
              <w:numPr>
                <w:ilvl w:val="1"/>
                <w:numId w:val="0"/>
              </w:numPr>
              <w:ind w:left="180" w:leftChars="0"/>
              <w:rPr>
                <w:rFonts w:hint="eastAsia" w:ascii="宋体" w:hAnsi="宋体" w:eastAsia="宋体" w:cs="宋体"/>
              </w:rPr>
            </w:pPr>
            <w:r>
              <w:rPr>
                <w:rFonts w:hint="eastAsia" w:ascii="宋体" w:hAnsi="宋体" w:eastAsia="宋体" w:cs="宋体"/>
                <w:i w:val="0"/>
                <w:caps w:val="0"/>
                <w:color w:val="333333"/>
                <w:spacing w:val="0"/>
                <w:sz w:val="21"/>
                <w:szCs w:val="21"/>
                <w:highlight w:val="none"/>
                <w:shd w:val="clear" w:color="auto" w:fill="FFFFFF"/>
              </w:rPr>
              <w:t>信用报告出具方式：http://www.creditwx.gov.cn/cms/news/index/595547990899294208</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4" w:hRule="atLeast"/>
        </w:trPr>
        <w:tc>
          <w:tcPr>
            <w:tcW w:w="645" w:type="dxa"/>
            <w:vAlign w:val="top"/>
          </w:tcPr>
          <w:p>
            <w:pPr>
              <w:spacing w:line="255" w:lineRule="auto"/>
              <w:rPr>
                <w:rFonts w:hint="eastAsia" w:ascii="宋体" w:hAnsi="宋体" w:eastAsia="宋体" w:cs="宋体"/>
                <w:sz w:val="21"/>
              </w:rPr>
            </w:pPr>
          </w:p>
          <w:p>
            <w:pPr>
              <w:spacing w:line="256" w:lineRule="auto"/>
              <w:rPr>
                <w:rFonts w:hint="eastAsia" w:ascii="宋体" w:hAnsi="宋体" w:eastAsia="宋体" w:cs="宋体"/>
                <w:sz w:val="21"/>
              </w:rPr>
            </w:pPr>
          </w:p>
          <w:p>
            <w:pPr>
              <w:spacing w:before="69" w:line="180" w:lineRule="auto"/>
              <w:ind w:firstLine="280"/>
              <w:rPr>
                <w:rFonts w:hint="eastAsia" w:ascii="宋体" w:hAnsi="宋体" w:eastAsia="宋体" w:cs="宋体"/>
                <w:sz w:val="21"/>
                <w:szCs w:val="21"/>
              </w:rPr>
            </w:pPr>
            <w:r>
              <w:rPr>
                <w:rFonts w:hint="eastAsia" w:ascii="宋体" w:hAnsi="宋体" w:eastAsia="宋体" w:cs="宋体"/>
                <w:sz w:val="21"/>
                <w:szCs w:val="21"/>
              </w:rPr>
              <w:t>7</w:t>
            </w:r>
          </w:p>
        </w:tc>
        <w:tc>
          <w:tcPr>
            <w:tcW w:w="3400" w:type="dxa"/>
            <w:vAlign w:val="top"/>
          </w:tcPr>
          <w:p>
            <w:pPr>
              <w:spacing w:line="288" w:lineRule="auto"/>
              <w:rPr>
                <w:rFonts w:hint="eastAsia" w:ascii="宋体" w:hAnsi="宋体" w:eastAsia="宋体" w:cs="宋体"/>
                <w:sz w:val="21"/>
              </w:rPr>
            </w:pPr>
          </w:p>
          <w:p>
            <w:pPr>
              <w:spacing w:before="68" w:line="388" w:lineRule="auto"/>
              <w:ind w:left="1389" w:right="229" w:hanging="1154"/>
              <w:rPr>
                <w:rFonts w:hint="eastAsia" w:ascii="宋体" w:hAnsi="宋体" w:eastAsia="宋体" w:cs="宋体"/>
                <w:sz w:val="21"/>
                <w:szCs w:val="21"/>
              </w:rPr>
            </w:pPr>
            <w:r>
              <w:rPr>
                <w:rFonts w:hint="eastAsia" w:ascii="宋体" w:hAnsi="宋体" w:eastAsia="宋体" w:cs="宋体"/>
                <w:spacing w:val="-1"/>
                <w:sz w:val="21"/>
                <w:szCs w:val="21"/>
              </w:rPr>
              <w:t>供应商必须提供无行贿犯罪记录</w:t>
            </w:r>
            <w:r>
              <w:rPr>
                <w:rFonts w:hint="eastAsia" w:ascii="宋体" w:hAnsi="宋体" w:eastAsia="宋体" w:cs="宋体"/>
                <w:spacing w:val="3"/>
                <w:sz w:val="21"/>
                <w:szCs w:val="21"/>
              </w:rPr>
              <w:t xml:space="preserve"> </w:t>
            </w:r>
            <w:r>
              <w:rPr>
                <w:rFonts w:hint="eastAsia" w:ascii="宋体" w:hAnsi="宋体" w:eastAsia="宋体" w:cs="宋体"/>
                <w:spacing w:val="-4"/>
                <w:sz w:val="21"/>
                <w:szCs w:val="21"/>
              </w:rPr>
              <w:t>承诺书</w:t>
            </w:r>
          </w:p>
        </w:tc>
        <w:tc>
          <w:tcPr>
            <w:tcW w:w="4796" w:type="dxa"/>
            <w:vAlign w:val="top"/>
          </w:tcPr>
          <w:p>
            <w:pPr>
              <w:spacing w:before="177" w:line="386" w:lineRule="auto"/>
              <w:ind w:left="113" w:right="103"/>
              <w:rPr>
                <w:rFonts w:hint="eastAsia" w:ascii="宋体" w:hAnsi="宋体" w:eastAsia="宋体" w:cs="宋体"/>
                <w:sz w:val="21"/>
                <w:szCs w:val="21"/>
              </w:rPr>
            </w:pPr>
            <w:r>
              <w:rPr>
                <w:rFonts w:hint="eastAsia" w:ascii="宋体" w:hAnsi="宋体" w:eastAsia="宋体" w:cs="宋体"/>
                <w:spacing w:val="-3"/>
                <w:sz w:val="21"/>
                <w:szCs w:val="21"/>
              </w:rPr>
              <w:t>供应商出具由“中国裁判文书网”网站查询近三年</w:t>
            </w:r>
            <w:r>
              <w:rPr>
                <w:rFonts w:hint="eastAsia" w:ascii="宋体" w:hAnsi="宋体" w:eastAsia="宋体" w:cs="宋体"/>
                <w:spacing w:val="19"/>
                <w:sz w:val="21"/>
                <w:szCs w:val="21"/>
              </w:rPr>
              <w:t xml:space="preserve"> </w:t>
            </w:r>
            <w:r>
              <w:rPr>
                <w:rFonts w:hint="eastAsia" w:ascii="宋体" w:hAnsi="宋体" w:eastAsia="宋体" w:cs="宋体"/>
                <w:spacing w:val="-7"/>
                <w:sz w:val="21"/>
                <w:szCs w:val="21"/>
              </w:rPr>
              <w:t>来法人、法定代表人（负责人）</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、委托人无行贿犯</w:t>
            </w:r>
          </w:p>
          <w:p>
            <w:pPr>
              <w:spacing w:line="204" w:lineRule="auto"/>
              <w:ind w:firstLine="117"/>
              <w:rPr>
                <w:rFonts w:hint="eastAsia" w:ascii="宋体" w:hAnsi="宋体" w:eastAsia="宋体" w:cs="宋体"/>
                <w:sz w:val="21"/>
                <w:szCs w:val="21"/>
              </w:rPr>
            </w:pPr>
            <w:r>
              <w:rPr>
                <w:rFonts w:hint="eastAsia" w:ascii="宋体" w:hAnsi="宋体" w:eastAsia="宋体" w:cs="宋体"/>
                <w:spacing w:val="-1"/>
                <w:sz w:val="21"/>
                <w:szCs w:val="21"/>
              </w:rPr>
              <w:t>罪记录网页截图加盖单位公章</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645" w:type="dxa"/>
            <w:vAlign w:val="top"/>
          </w:tcPr>
          <w:p>
            <w:pPr>
              <w:spacing w:before="69" w:line="180" w:lineRule="auto"/>
              <w:ind w:firstLine="280"/>
              <w:rPr>
                <w:rFonts w:hint="eastAsia" w:ascii="宋体" w:hAnsi="宋体" w:eastAsia="宋体" w:cs="宋体"/>
                <w:sz w:val="21"/>
                <w:szCs w:val="21"/>
                <w:lang w:val="en-US" w:eastAsia="zh-CN"/>
              </w:rPr>
            </w:pPr>
          </w:p>
          <w:p>
            <w:pPr>
              <w:spacing w:before="69" w:line="180" w:lineRule="auto"/>
              <w:ind w:firstLine="2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400" w:type="dxa"/>
            <w:vAlign w:val="top"/>
          </w:tcPr>
          <w:p>
            <w:pPr>
              <w:spacing w:before="68" w:line="388" w:lineRule="auto"/>
              <w:ind w:left="1389" w:right="229" w:hanging="1154"/>
              <w:rPr>
                <w:rFonts w:hint="eastAsia" w:ascii="宋体" w:hAnsi="宋体" w:eastAsia="宋体" w:cs="宋体"/>
                <w:spacing w:val="-1"/>
                <w:sz w:val="21"/>
                <w:szCs w:val="21"/>
              </w:rPr>
            </w:pPr>
            <w:r>
              <w:rPr>
                <w:rFonts w:hint="eastAsia" w:ascii="宋体" w:hAnsi="宋体" w:eastAsia="宋体" w:cs="宋体"/>
                <w:spacing w:val="-1"/>
                <w:sz w:val="21"/>
                <w:szCs w:val="21"/>
              </w:rPr>
              <w:t>落实政府采购政策满足的资格要求</w:t>
            </w:r>
          </w:p>
        </w:tc>
        <w:tc>
          <w:tcPr>
            <w:tcW w:w="4796" w:type="dxa"/>
            <w:vAlign w:val="top"/>
          </w:tcPr>
          <w:p>
            <w:pPr>
              <w:spacing w:line="204" w:lineRule="auto"/>
              <w:ind w:firstLine="117"/>
              <w:rPr>
                <w:rFonts w:hint="eastAsia" w:ascii="宋体" w:hAnsi="宋体" w:eastAsia="宋体" w:cs="宋体"/>
                <w:spacing w:val="-1"/>
                <w:sz w:val="21"/>
                <w:szCs w:val="21"/>
              </w:rPr>
            </w:pPr>
          </w:p>
          <w:p>
            <w:pPr>
              <w:spacing w:line="204" w:lineRule="auto"/>
              <w:ind w:firstLine="117"/>
              <w:rPr>
                <w:rFonts w:hint="eastAsia" w:ascii="宋体" w:hAnsi="宋体" w:eastAsia="宋体" w:cs="宋体"/>
                <w:spacing w:val="-1"/>
                <w:sz w:val="21"/>
                <w:szCs w:val="21"/>
              </w:rPr>
            </w:pPr>
            <w:r>
              <w:rPr>
                <w:rFonts w:hint="eastAsia" w:ascii="宋体" w:hAnsi="宋体" w:eastAsia="宋体" w:cs="宋体"/>
                <w:spacing w:val="-1"/>
                <w:sz w:val="21"/>
                <w:szCs w:val="21"/>
              </w:rPr>
              <w:t>中小企业声明函</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645" w:type="dxa"/>
            <w:vAlign w:val="center"/>
          </w:tcPr>
          <w:p>
            <w:pPr>
              <w:spacing w:before="69" w:line="180" w:lineRule="auto"/>
              <w:ind w:firstLine="28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400" w:type="dxa"/>
            <w:vAlign w:val="center"/>
          </w:tcPr>
          <w:p>
            <w:pPr>
              <w:spacing w:before="68" w:line="388" w:lineRule="auto"/>
              <w:ind w:left="1389" w:right="229" w:hanging="1154"/>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资质</w:t>
            </w:r>
          </w:p>
        </w:tc>
        <w:tc>
          <w:tcPr>
            <w:tcW w:w="4796" w:type="dxa"/>
            <w:vAlign w:val="top"/>
          </w:tcPr>
          <w:p>
            <w:pPr>
              <w:spacing w:before="177" w:line="386" w:lineRule="auto"/>
              <w:ind w:left="113" w:right="103"/>
              <w:rPr>
                <w:rFonts w:hint="eastAsia" w:ascii="宋体" w:hAnsi="宋体" w:eastAsia="宋体" w:cs="宋体"/>
                <w:spacing w:val="-3"/>
                <w:sz w:val="21"/>
                <w:szCs w:val="21"/>
              </w:rPr>
            </w:pPr>
            <w:r>
              <w:rPr>
                <w:rFonts w:hint="eastAsia" w:ascii="宋体" w:hAnsi="宋体" w:eastAsia="宋体" w:cs="宋体"/>
                <w:spacing w:val="-3"/>
                <w:sz w:val="21"/>
                <w:szCs w:val="21"/>
                <w:lang w:eastAsia="zh-CN"/>
              </w:rPr>
              <w:t>供应商应具备市政公用工程施工总承包叁级及以上资质，具备有效的安全生产许可证</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645" w:type="dxa"/>
            <w:vAlign w:val="center"/>
          </w:tcPr>
          <w:p>
            <w:pPr>
              <w:spacing w:before="69" w:line="180" w:lineRule="auto"/>
              <w:ind w:firstLine="28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400" w:type="dxa"/>
            <w:vAlign w:val="center"/>
          </w:tcPr>
          <w:p>
            <w:pPr>
              <w:spacing w:before="68" w:line="388" w:lineRule="auto"/>
              <w:ind w:left="1389" w:right="229" w:hanging="1154"/>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项目经理</w:t>
            </w:r>
          </w:p>
        </w:tc>
        <w:tc>
          <w:tcPr>
            <w:tcW w:w="4796" w:type="dxa"/>
            <w:vAlign w:val="top"/>
          </w:tcPr>
          <w:p>
            <w:pPr>
              <w:spacing w:before="177" w:line="386" w:lineRule="auto"/>
              <w:ind w:left="113" w:right="103"/>
              <w:rPr>
                <w:rFonts w:hint="eastAsia" w:ascii="宋体" w:hAnsi="宋体" w:eastAsia="宋体" w:cs="宋体"/>
                <w:spacing w:val="-3"/>
                <w:sz w:val="21"/>
                <w:szCs w:val="21"/>
              </w:rPr>
            </w:pPr>
            <w:r>
              <w:rPr>
                <w:rFonts w:hint="eastAsia" w:ascii="宋体" w:hAnsi="宋体" w:eastAsia="宋体" w:cs="宋体"/>
                <w:spacing w:val="-3"/>
                <w:sz w:val="21"/>
                <w:szCs w:val="21"/>
                <w:lang w:eastAsia="zh-CN"/>
              </w:rPr>
              <w:t>供应商拟派项目经理须具备市政工程专业二级及以上注册建造师资格，具有有效期内安全生产考核合格证书（B证），且未担任其他在建工程（提供项目经理无在建工程承诺函，格式自拟）</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645" w:type="dxa"/>
            <w:vAlign w:val="top"/>
          </w:tcPr>
          <w:p>
            <w:pPr>
              <w:spacing w:before="210" w:line="180" w:lineRule="auto"/>
              <w:ind w:firstLine="27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3400" w:type="dxa"/>
            <w:vAlign w:val="top"/>
          </w:tcPr>
          <w:p>
            <w:pPr>
              <w:spacing w:before="178" w:line="184" w:lineRule="auto"/>
              <w:ind w:firstLine="1496"/>
              <w:rPr>
                <w:rFonts w:hint="eastAsia" w:ascii="宋体" w:hAnsi="宋体" w:eastAsia="宋体" w:cs="宋体"/>
                <w:sz w:val="21"/>
                <w:szCs w:val="21"/>
              </w:rPr>
            </w:pPr>
            <w:r>
              <w:rPr>
                <w:rFonts w:hint="eastAsia" w:ascii="宋体" w:hAnsi="宋体" w:eastAsia="宋体" w:cs="宋体"/>
                <w:spacing w:val="-5"/>
                <w:sz w:val="21"/>
                <w:szCs w:val="21"/>
              </w:rPr>
              <w:t>其他</w:t>
            </w:r>
          </w:p>
        </w:tc>
        <w:tc>
          <w:tcPr>
            <w:tcW w:w="4796" w:type="dxa"/>
            <w:vAlign w:val="top"/>
          </w:tcPr>
          <w:p>
            <w:pPr>
              <w:spacing w:before="178" w:line="184" w:lineRule="auto"/>
              <w:ind w:firstLine="115"/>
              <w:rPr>
                <w:rFonts w:hint="eastAsia" w:ascii="宋体" w:hAnsi="宋体" w:eastAsia="宋体" w:cs="宋体"/>
                <w:sz w:val="21"/>
                <w:szCs w:val="21"/>
              </w:rPr>
            </w:pPr>
            <w:r>
              <w:rPr>
                <w:rFonts w:hint="eastAsia" w:ascii="宋体" w:hAnsi="宋体" w:eastAsia="宋体" w:cs="宋体"/>
                <w:spacing w:val="-3"/>
                <w:sz w:val="21"/>
                <w:szCs w:val="21"/>
              </w:rPr>
              <w:t>符合法律、法规及竞争性谈判文件规定的其他条件</w:t>
            </w:r>
          </w:p>
        </w:tc>
        <w:tc>
          <w:tcPr>
            <w:tcW w:w="11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9979" w:type="dxa"/>
            <w:gridSpan w:val="4"/>
            <w:vAlign w:val="top"/>
          </w:tcPr>
          <w:p>
            <w:pPr>
              <w:spacing w:before="186" w:line="184" w:lineRule="auto"/>
              <w:ind w:firstLine="114"/>
              <w:rPr>
                <w:rFonts w:hint="eastAsia" w:ascii="宋体" w:hAnsi="宋体" w:eastAsia="宋体" w:cs="宋体"/>
                <w:sz w:val="21"/>
                <w:szCs w:val="21"/>
              </w:rPr>
            </w:pPr>
            <w:r>
              <w:rPr>
                <w:rFonts w:hint="eastAsia" w:ascii="宋体" w:hAnsi="宋体" w:eastAsia="宋体" w:cs="宋体"/>
                <w:spacing w:val="-2"/>
                <w:sz w:val="21"/>
                <w:szCs w:val="21"/>
              </w:rPr>
              <w:t>评审结果：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9" w:hRule="atLeast"/>
        </w:trPr>
        <w:tc>
          <w:tcPr>
            <w:tcW w:w="9979" w:type="dxa"/>
            <w:gridSpan w:val="4"/>
            <w:vAlign w:val="top"/>
          </w:tcPr>
          <w:p>
            <w:pPr>
              <w:spacing w:line="258" w:lineRule="auto"/>
              <w:rPr>
                <w:rFonts w:hint="eastAsia" w:ascii="宋体" w:hAnsi="宋体" w:eastAsia="宋体" w:cs="宋体"/>
                <w:sz w:val="21"/>
              </w:rPr>
            </w:pPr>
          </w:p>
          <w:p>
            <w:pPr>
              <w:spacing w:before="68" w:line="184" w:lineRule="auto"/>
              <w:ind w:firstLine="138"/>
              <w:rPr>
                <w:rFonts w:hint="eastAsia" w:ascii="宋体" w:hAnsi="宋体" w:eastAsia="宋体" w:cs="宋体"/>
                <w:sz w:val="21"/>
                <w:szCs w:val="21"/>
              </w:rPr>
            </w:pPr>
            <w:r>
              <w:rPr>
                <w:rFonts w:hint="eastAsia" w:ascii="宋体" w:hAnsi="宋体" w:eastAsia="宋体" w:cs="宋体"/>
                <w:spacing w:val="-2"/>
                <w:sz w:val="21"/>
                <w:szCs w:val="21"/>
              </w:rPr>
              <w:t>以上评审因素任何一项不符合，该供应商资格评审结果将为不合格</w:t>
            </w:r>
          </w:p>
        </w:tc>
      </w:tr>
    </w:tbl>
    <w:p>
      <w:pPr>
        <w:rPr>
          <w:rFonts w:hint="eastAsia" w:ascii="宋体" w:hAnsi="宋体" w:eastAsia="宋体" w:cs="宋体"/>
        </w:rPr>
      </w:pPr>
    </w:p>
    <w:p>
      <w:pPr>
        <w:pStyle w:val="2"/>
        <w:numPr>
          <w:ilvl w:val="1"/>
          <w:numId w:val="0"/>
        </w:numPr>
        <w:ind w:left="180" w:leftChars="0"/>
        <w:rPr>
          <w:rFonts w:hint="eastAsia" w:ascii="宋体" w:hAnsi="宋体" w:eastAsia="宋体" w:cs="宋体"/>
        </w:rPr>
      </w:pPr>
    </w:p>
    <w:p>
      <w:pPr>
        <w:rPr>
          <w:rFonts w:hint="eastAsia" w:ascii="宋体" w:hAnsi="宋体" w:eastAsia="宋体" w:cs="宋体"/>
        </w:rPr>
      </w:pPr>
    </w:p>
    <w:p>
      <w:pPr>
        <w:pStyle w:val="2"/>
        <w:numPr>
          <w:ilvl w:val="1"/>
          <w:numId w:val="0"/>
        </w:numPr>
        <w:ind w:left="180" w:leftChars="0"/>
        <w:rPr>
          <w:rFonts w:hint="eastAsia" w:ascii="宋体" w:hAnsi="宋体" w:eastAsia="宋体" w:cs="宋体"/>
        </w:rPr>
      </w:pPr>
    </w:p>
    <w:p>
      <w:pPr>
        <w:rPr>
          <w:rFonts w:hint="eastAsia" w:ascii="宋体" w:hAnsi="宋体" w:eastAsia="宋体" w:cs="宋体"/>
        </w:rPr>
      </w:pPr>
    </w:p>
    <w:p>
      <w:pPr>
        <w:pStyle w:val="2"/>
        <w:numPr>
          <w:ilvl w:val="1"/>
          <w:numId w:val="0"/>
        </w:numPr>
        <w:ind w:left="180" w:leftChars="0"/>
        <w:rPr>
          <w:rFonts w:hint="eastAsia" w:ascii="宋体" w:hAnsi="宋体" w:eastAsia="宋体" w:cs="宋体"/>
        </w:rPr>
      </w:pPr>
    </w:p>
    <w:p>
      <w:pPr>
        <w:rPr>
          <w:rFonts w:hint="eastAsia" w:ascii="宋体" w:hAnsi="宋体" w:eastAsia="宋体" w:cs="宋体"/>
        </w:rPr>
      </w:pPr>
    </w:p>
    <w:p>
      <w:pPr>
        <w:pStyle w:val="2"/>
        <w:numPr>
          <w:ilvl w:val="1"/>
          <w:numId w:val="0"/>
        </w:numPr>
        <w:ind w:left="180" w:leftChars="0"/>
        <w:rPr>
          <w:rFonts w:hint="eastAsia" w:ascii="宋体" w:hAnsi="宋体" w:eastAsia="宋体" w:cs="宋体"/>
        </w:rPr>
      </w:pPr>
    </w:p>
    <w:p>
      <w:pPr>
        <w:rPr>
          <w:rFonts w:hint="eastAsia" w:ascii="宋体" w:hAnsi="宋体" w:eastAsia="宋体" w:cs="宋体"/>
        </w:rPr>
      </w:pPr>
    </w:p>
    <w:p>
      <w:pPr>
        <w:pStyle w:val="2"/>
        <w:numPr>
          <w:ilvl w:val="1"/>
          <w:numId w:val="0"/>
        </w:numPr>
        <w:ind w:left="180" w:leftChars="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76" w:lineRule="exact"/>
        <w:rPr>
          <w:rFonts w:hint="eastAsia" w:ascii="宋体" w:hAnsi="宋体" w:eastAsia="宋体" w:cs="宋体"/>
        </w:rPr>
      </w:pPr>
    </w:p>
    <w:tbl>
      <w:tblPr>
        <w:tblStyle w:val="12"/>
        <w:tblW w:w="9326" w:type="dxa"/>
        <w:tblInd w:w="3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230"/>
        <w:gridCol w:w="5081"/>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 w:hRule="atLeast"/>
        </w:trPr>
        <w:tc>
          <w:tcPr>
            <w:tcW w:w="9326" w:type="dxa"/>
            <w:gridSpan w:val="4"/>
            <w:vAlign w:val="top"/>
          </w:tcPr>
          <w:p>
            <w:pPr>
              <w:spacing w:before="320" w:line="184" w:lineRule="auto"/>
              <w:ind w:firstLine="414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形式评审表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829" w:type="dxa"/>
            <w:vAlign w:val="top"/>
          </w:tcPr>
          <w:p>
            <w:pPr>
              <w:spacing w:before="183" w:line="184" w:lineRule="auto"/>
              <w:ind w:firstLine="206"/>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序号</w:t>
            </w:r>
          </w:p>
        </w:tc>
        <w:tc>
          <w:tcPr>
            <w:tcW w:w="2230" w:type="dxa"/>
            <w:vAlign w:val="top"/>
          </w:tcPr>
          <w:p>
            <w:pPr>
              <w:spacing w:before="183" w:line="184" w:lineRule="auto"/>
              <w:ind w:firstLine="697"/>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评审因素</w:t>
            </w:r>
          </w:p>
        </w:tc>
        <w:tc>
          <w:tcPr>
            <w:tcW w:w="5081" w:type="dxa"/>
            <w:vAlign w:val="top"/>
          </w:tcPr>
          <w:p>
            <w:pPr>
              <w:spacing w:before="183" w:line="184" w:lineRule="auto"/>
              <w:ind w:firstLine="212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评审标准</w:t>
            </w:r>
          </w:p>
        </w:tc>
        <w:tc>
          <w:tcPr>
            <w:tcW w:w="1186" w:type="dxa"/>
            <w:vAlign w:val="top"/>
          </w:tcPr>
          <w:p>
            <w:pPr>
              <w:spacing w:before="183" w:line="184" w:lineRule="auto"/>
              <w:ind w:firstLine="180"/>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是否符合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829" w:type="dxa"/>
            <w:vAlign w:val="top"/>
          </w:tcPr>
          <w:p>
            <w:pPr>
              <w:spacing w:before="291" w:line="180" w:lineRule="auto"/>
              <w:ind w:firstLine="384"/>
              <w:rPr>
                <w:rFonts w:hint="eastAsia" w:ascii="宋体" w:hAnsi="宋体" w:eastAsia="宋体" w:cs="宋体"/>
                <w:sz w:val="21"/>
                <w:szCs w:val="21"/>
              </w:rPr>
            </w:pPr>
            <w:r>
              <w:rPr>
                <w:rFonts w:hint="eastAsia" w:ascii="宋体" w:hAnsi="宋体" w:eastAsia="宋体" w:cs="宋体"/>
                <w:sz w:val="21"/>
                <w:szCs w:val="21"/>
              </w:rPr>
              <w:t>1</w:t>
            </w:r>
          </w:p>
        </w:tc>
        <w:tc>
          <w:tcPr>
            <w:tcW w:w="2230" w:type="dxa"/>
            <w:vAlign w:val="top"/>
          </w:tcPr>
          <w:p>
            <w:pPr>
              <w:spacing w:before="259" w:line="184" w:lineRule="auto"/>
              <w:ind w:firstLine="183"/>
              <w:rPr>
                <w:rFonts w:hint="eastAsia" w:ascii="宋体" w:hAnsi="宋体" w:eastAsia="宋体" w:cs="宋体"/>
                <w:sz w:val="21"/>
                <w:szCs w:val="21"/>
              </w:rPr>
            </w:pPr>
            <w:r>
              <w:rPr>
                <w:rFonts w:hint="eastAsia" w:ascii="宋体" w:hAnsi="宋体" w:eastAsia="宋体" w:cs="宋体"/>
                <w:spacing w:val="-3"/>
                <w:sz w:val="21"/>
                <w:szCs w:val="21"/>
              </w:rPr>
              <w:t>响应文件签署、盖章</w:t>
            </w:r>
          </w:p>
        </w:tc>
        <w:tc>
          <w:tcPr>
            <w:tcW w:w="5081" w:type="dxa"/>
            <w:vAlign w:val="top"/>
          </w:tcPr>
          <w:p>
            <w:pPr>
              <w:spacing w:before="259" w:line="184" w:lineRule="auto"/>
              <w:ind w:firstLine="114"/>
              <w:rPr>
                <w:rFonts w:hint="eastAsia" w:ascii="宋体" w:hAnsi="宋体" w:eastAsia="宋体" w:cs="宋体"/>
                <w:sz w:val="21"/>
                <w:szCs w:val="21"/>
              </w:rPr>
            </w:pPr>
            <w:r>
              <w:rPr>
                <w:rFonts w:hint="eastAsia" w:ascii="宋体" w:hAnsi="宋体" w:eastAsia="宋体" w:cs="宋体"/>
                <w:spacing w:val="-1"/>
                <w:sz w:val="21"/>
                <w:szCs w:val="21"/>
              </w:rPr>
              <w:t>按照竞争性谈判文件规定要求制作、签署、盖章</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3" w:hRule="atLeast"/>
        </w:trPr>
        <w:tc>
          <w:tcPr>
            <w:tcW w:w="829" w:type="dxa"/>
            <w:vAlign w:val="top"/>
          </w:tcPr>
          <w:p>
            <w:pPr>
              <w:spacing w:before="298" w:line="180" w:lineRule="auto"/>
              <w:ind w:firstLine="371"/>
              <w:rPr>
                <w:rFonts w:hint="eastAsia" w:ascii="宋体" w:hAnsi="宋体" w:eastAsia="宋体" w:cs="宋体"/>
                <w:sz w:val="21"/>
                <w:szCs w:val="21"/>
              </w:rPr>
            </w:pPr>
            <w:r>
              <w:rPr>
                <w:rFonts w:hint="eastAsia" w:ascii="宋体" w:hAnsi="宋体" w:eastAsia="宋体" w:cs="宋体"/>
                <w:sz w:val="21"/>
                <w:szCs w:val="21"/>
              </w:rPr>
              <w:t>2</w:t>
            </w:r>
          </w:p>
        </w:tc>
        <w:tc>
          <w:tcPr>
            <w:tcW w:w="2230" w:type="dxa"/>
            <w:vAlign w:val="top"/>
          </w:tcPr>
          <w:p>
            <w:pPr>
              <w:spacing w:before="266" w:line="184" w:lineRule="auto"/>
              <w:ind w:firstLine="709"/>
              <w:rPr>
                <w:rFonts w:hint="eastAsia" w:ascii="宋体" w:hAnsi="宋体" w:eastAsia="宋体" w:cs="宋体"/>
                <w:sz w:val="21"/>
                <w:szCs w:val="21"/>
              </w:rPr>
            </w:pPr>
            <w:r>
              <w:rPr>
                <w:rFonts w:hint="eastAsia" w:ascii="宋体" w:hAnsi="宋体" w:eastAsia="宋体" w:cs="宋体"/>
                <w:spacing w:val="-5"/>
                <w:sz w:val="21"/>
                <w:szCs w:val="21"/>
              </w:rPr>
              <w:t>响应报价</w:t>
            </w:r>
          </w:p>
        </w:tc>
        <w:tc>
          <w:tcPr>
            <w:tcW w:w="5081" w:type="dxa"/>
            <w:vAlign w:val="top"/>
          </w:tcPr>
          <w:p>
            <w:pPr>
              <w:spacing w:before="266" w:line="184" w:lineRule="auto"/>
              <w:ind w:firstLine="116"/>
              <w:rPr>
                <w:rFonts w:hint="eastAsia" w:ascii="宋体" w:hAnsi="宋体" w:eastAsia="宋体" w:cs="宋体"/>
                <w:sz w:val="21"/>
                <w:szCs w:val="21"/>
              </w:rPr>
            </w:pPr>
            <w:r>
              <w:rPr>
                <w:rFonts w:hint="eastAsia" w:ascii="宋体" w:hAnsi="宋体" w:eastAsia="宋体" w:cs="宋体"/>
                <w:spacing w:val="-2"/>
                <w:sz w:val="21"/>
                <w:szCs w:val="21"/>
              </w:rPr>
              <w:t>不超过最高限价</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3" w:hRule="atLeast"/>
        </w:trPr>
        <w:tc>
          <w:tcPr>
            <w:tcW w:w="829" w:type="dxa"/>
            <w:vAlign w:val="top"/>
          </w:tcPr>
          <w:p>
            <w:pPr>
              <w:spacing w:line="247" w:lineRule="auto"/>
              <w:rPr>
                <w:rFonts w:hint="eastAsia" w:ascii="宋体" w:hAnsi="宋体" w:eastAsia="宋体" w:cs="宋体"/>
                <w:sz w:val="21"/>
              </w:rPr>
            </w:pPr>
          </w:p>
          <w:p>
            <w:pPr>
              <w:spacing w:before="69" w:line="180" w:lineRule="auto"/>
              <w:ind w:firstLine="372"/>
              <w:rPr>
                <w:rFonts w:hint="eastAsia" w:ascii="宋体" w:hAnsi="宋体" w:eastAsia="宋体" w:cs="宋体"/>
                <w:sz w:val="21"/>
                <w:szCs w:val="21"/>
              </w:rPr>
            </w:pPr>
            <w:r>
              <w:rPr>
                <w:rFonts w:hint="eastAsia" w:ascii="宋体" w:hAnsi="宋体" w:eastAsia="宋体" w:cs="宋体"/>
                <w:sz w:val="21"/>
                <w:szCs w:val="21"/>
              </w:rPr>
              <w:t>3</w:t>
            </w:r>
          </w:p>
        </w:tc>
        <w:tc>
          <w:tcPr>
            <w:tcW w:w="2230" w:type="dxa"/>
            <w:vAlign w:val="top"/>
          </w:tcPr>
          <w:p>
            <w:pPr>
              <w:spacing w:before="317" w:line="184" w:lineRule="auto"/>
              <w:ind w:firstLine="500"/>
              <w:rPr>
                <w:rFonts w:hint="eastAsia" w:ascii="宋体" w:hAnsi="宋体" w:eastAsia="宋体" w:cs="宋体"/>
                <w:sz w:val="21"/>
                <w:szCs w:val="21"/>
              </w:rPr>
            </w:pPr>
            <w:r>
              <w:rPr>
                <w:rFonts w:hint="eastAsia" w:ascii="宋体" w:hAnsi="宋体" w:eastAsia="宋体" w:cs="宋体"/>
                <w:spacing w:val="-4"/>
                <w:sz w:val="21"/>
                <w:szCs w:val="21"/>
              </w:rPr>
              <w:t>响应文件格式</w:t>
            </w:r>
          </w:p>
        </w:tc>
        <w:tc>
          <w:tcPr>
            <w:tcW w:w="5081" w:type="dxa"/>
            <w:vAlign w:val="top"/>
          </w:tcPr>
          <w:p>
            <w:pPr>
              <w:spacing w:before="317" w:line="184" w:lineRule="auto"/>
              <w:ind w:firstLine="114"/>
              <w:rPr>
                <w:rFonts w:hint="eastAsia" w:ascii="宋体" w:hAnsi="宋体" w:eastAsia="宋体" w:cs="宋体"/>
                <w:sz w:val="21"/>
                <w:szCs w:val="21"/>
              </w:rPr>
            </w:pPr>
            <w:r>
              <w:rPr>
                <w:rFonts w:hint="eastAsia" w:ascii="宋体" w:hAnsi="宋体" w:eastAsia="宋体" w:cs="宋体"/>
                <w:spacing w:val="-3"/>
                <w:sz w:val="21"/>
                <w:szCs w:val="21"/>
              </w:rPr>
              <w:t>符合第五章</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响应文件格式要求</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trPr>
        <w:tc>
          <w:tcPr>
            <w:tcW w:w="9326" w:type="dxa"/>
            <w:gridSpan w:val="4"/>
            <w:vAlign w:val="top"/>
          </w:tcPr>
          <w:p>
            <w:pPr>
              <w:spacing w:before="251" w:line="184" w:lineRule="auto"/>
              <w:ind w:firstLine="4143"/>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符合性评审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829" w:type="dxa"/>
            <w:vAlign w:val="top"/>
          </w:tcPr>
          <w:p>
            <w:pPr>
              <w:spacing w:before="217" w:line="180" w:lineRule="auto"/>
              <w:ind w:firstLine="384"/>
              <w:rPr>
                <w:rFonts w:hint="eastAsia" w:ascii="宋体" w:hAnsi="宋体" w:eastAsia="宋体" w:cs="宋体"/>
                <w:sz w:val="21"/>
                <w:szCs w:val="21"/>
              </w:rPr>
            </w:pPr>
            <w:r>
              <w:rPr>
                <w:rFonts w:hint="eastAsia" w:ascii="宋体" w:hAnsi="宋体" w:eastAsia="宋体" w:cs="宋体"/>
                <w:sz w:val="21"/>
                <w:szCs w:val="21"/>
              </w:rPr>
              <w:t>1</w:t>
            </w:r>
          </w:p>
        </w:tc>
        <w:tc>
          <w:tcPr>
            <w:tcW w:w="2230" w:type="dxa"/>
            <w:vAlign w:val="top"/>
          </w:tcPr>
          <w:p>
            <w:pPr>
              <w:spacing w:before="185" w:line="184" w:lineRule="auto"/>
              <w:ind w:firstLine="386"/>
              <w:rPr>
                <w:rFonts w:hint="eastAsia" w:ascii="宋体" w:hAnsi="宋体" w:eastAsia="宋体" w:cs="宋体"/>
                <w:sz w:val="21"/>
                <w:szCs w:val="21"/>
              </w:rPr>
            </w:pPr>
            <w:r>
              <w:rPr>
                <w:rFonts w:hint="eastAsia" w:ascii="宋体" w:hAnsi="宋体" w:eastAsia="宋体" w:cs="宋体"/>
                <w:spacing w:val="-2"/>
                <w:sz w:val="21"/>
                <w:szCs w:val="21"/>
              </w:rPr>
              <w:t>竞争性谈判内容</w:t>
            </w:r>
          </w:p>
        </w:tc>
        <w:tc>
          <w:tcPr>
            <w:tcW w:w="5081" w:type="dxa"/>
            <w:vAlign w:val="top"/>
          </w:tcPr>
          <w:p>
            <w:pPr>
              <w:spacing w:before="185" w:line="184" w:lineRule="auto"/>
              <w:ind w:firstLine="114"/>
              <w:rPr>
                <w:rFonts w:hint="eastAsia" w:ascii="宋体" w:hAnsi="宋体" w:eastAsia="宋体" w:cs="宋体"/>
                <w:sz w:val="21"/>
                <w:szCs w:val="21"/>
              </w:rPr>
            </w:pPr>
            <w:r>
              <w:rPr>
                <w:rFonts w:hint="eastAsia" w:ascii="宋体" w:hAnsi="宋体" w:eastAsia="宋体" w:cs="宋体"/>
                <w:spacing w:val="-1"/>
                <w:sz w:val="21"/>
                <w:szCs w:val="21"/>
              </w:rPr>
              <w:t>符合竞争性谈判文件规定</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829" w:type="dxa"/>
            <w:vAlign w:val="top"/>
          </w:tcPr>
          <w:p>
            <w:pPr>
              <w:spacing w:before="220" w:line="180" w:lineRule="auto"/>
              <w:ind w:firstLine="371"/>
              <w:rPr>
                <w:rFonts w:hint="eastAsia" w:ascii="宋体" w:hAnsi="宋体" w:eastAsia="宋体" w:cs="宋体"/>
                <w:sz w:val="21"/>
                <w:szCs w:val="21"/>
              </w:rPr>
            </w:pPr>
            <w:r>
              <w:rPr>
                <w:rFonts w:hint="eastAsia" w:ascii="宋体" w:hAnsi="宋体" w:eastAsia="宋体" w:cs="宋体"/>
                <w:sz w:val="21"/>
                <w:szCs w:val="21"/>
              </w:rPr>
              <w:t>2</w:t>
            </w:r>
          </w:p>
        </w:tc>
        <w:tc>
          <w:tcPr>
            <w:tcW w:w="2230" w:type="dxa"/>
            <w:vAlign w:val="top"/>
          </w:tcPr>
          <w:p>
            <w:pPr>
              <w:spacing w:before="187" w:line="184" w:lineRule="auto"/>
              <w:ind w:firstLine="988" w:firstLineChars="480"/>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工期</w:t>
            </w:r>
          </w:p>
        </w:tc>
        <w:tc>
          <w:tcPr>
            <w:tcW w:w="5081" w:type="dxa"/>
            <w:vAlign w:val="top"/>
          </w:tcPr>
          <w:p>
            <w:pPr>
              <w:spacing w:before="187" w:line="184" w:lineRule="auto"/>
              <w:ind w:firstLine="114"/>
              <w:rPr>
                <w:rFonts w:hint="eastAsia" w:ascii="宋体" w:hAnsi="宋体" w:eastAsia="宋体" w:cs="宋体"/>
                <w:sz w:val="21"/>
                <w:szCs w:val="21"/>
              </w:rPr>
            </w:pPr>
            <w:r>
              <w:rPr>
                <w:rFonts w:hint="eastAsia" w:ascii="宋体" w:hAnsi="宋体" w:eastAsia="宋体" w:cs="宋体"/>
                <w:spacing w:val="-1"/>
                <w:sz w:val="21"/>
                <w:szCs w:val="21"/>
              </w:rPr>
              <w:t>符合竞争性谈判文件规定</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829" w:type="dxa"/>
            <w:vAlign w:val="top"/>
          </w:tcPr>
          <w:p>
            <w:pPr>
              <w:spacing w:before="219" w:line="180" w:lineRule="auto"/>
              <w:ind w:firstLine="372"/>
              <w:rPr>
                <w:rFonts w:hint="eastAsia" w:ascii="宋体" w:hAnsi="宋体" w:eastAsia="宋体" w:cs="宋体"/>
                <w:sz w:val="21"/>
                <w:szCs w:val="21"/>
              </w:rPr>
            </w:pPr>
            <w:r>
              <w:rPr>
                <w:rFonts w:hint="eastAsia" w:ascii="宋体" w:hAnsi="宋体" w:eastAsia="宋体" w:cs="宋体"/>
                <w:sz w:val="21"/>
                <w:szCs w:val="21"/>
              </w:rPr>
              <w:t>3</w:t>
            </w:r>
          </w:p>
        </w:tc>
        <w:tc>
          <w:tcPr>
            <w:tcW w:w="2230" w:type="dxa"/>
            <w:vAlign w:val="top"/>
          </w:tcPr>
          <w:p>
            <w:pPr>
              <w:spacing w:before="186" w:line="184" w:lineRule="auto"/>
              <w:ind w:firstLine="702"/>
              <w:rPr>
                <w:rFonts w:hint="eastAsia" w:ascii="宋体" w:hAnsi="宋体" w:eastAsia="宋体" w:cs="宋体"/>
                <w:sz w:val="21"/>
                <w:szCs w:val="21"/>
              </w:rPr>
            </w:pPr>
            <w:r>
              <w:rPr>
                <w:rFonts w:hint="eastAsia" w:ascii="宋体" w:hAnsi="宋体" w:eastAsia="宋体" w:cs="宋体"/>
                <w:spacing w:val="-4"/>
                <w:sz w:val="21"/>
                <w:szCs w:val="21"/>
                <w:lang w:eastAsia="zh-CN"/>
              </w:rPr>
              <w:t>工程</w:t>
            </w:r>
            <w:r>
              <w:rPr>
                <w:rFonts w:hint="eastAsia" w:ascii="宋体" w:hAnsi="宋体" w:eastAsia="宋体" w:cs="宋体"/>
                <w:spacing w:val="-4"/>
                <w:sz w:val="21"/>
                <w:szCs w:val="21"/>
              </w:rPr>
              <w:t>地点</w:t>
            </w:r>
          </w:p>
        </w:tc>
        <w:tc>
          <w:tcPr>
            <w:tcW w:w="5081" w:type="dxa"/>
            <w:vAlign w:val="top"/>
          </w:tcPr>
          <w:p>
            <w:pPr>
              <w:spacing w:before="186" w:line="184" w:lineRule="auto"/>
              <w:ind w:firstLine="114"/>
              <w:rPr>
                <w:rFonts w:hint="eastAsia" w:ascii="宋体" w:hAnsi="宋体" w:eastAsia="宋体" w:cs="宋体"/>
                <w:sz w:val="21"/>
                <w:szCs w:val="21"/>
              </w:rPr>
            </w:pPr>
            <w:r>
              <w:rPr>
                <w:rFonts w:hint="eastAsia" w:ascii="宋体" w:hAnsi="宋体" w:eastAsia="宋体" w:cs="宋体"/>
                <w:spacing w:val="-1"/>
                <w:sz w:val="21"/>
                <w:szCs w:val="21"/>
              </w:rPr>
              <w:t>符合竞争性谈判文件规定</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829" w:type="dxa"/>
            <w:vAlign w:val="top"/>
          </w:tcPr>
          <w:p>
            <w:pPr>
              <w:spacing w:before="218" w:line="180" w:lineRule="auto"/>
              <w:ind w:firstLine="367"/>
              <w:rPr>
                <w:rFonts w:hint="eastAsia" w:ascii="宋体" w:hAnsi="宋体" w:eastAsia="宋体" w:cs="宋体"/>
                <w:sz w:val="21"/>
                <w:szCs w:val="21"/>
              </w:rPr>
            </w:pPr>
            <w:r>
              <w:rPr>
                <w:rFonts w:hint="eastAsia" w:ascii="宋体" w:hAnsi="宋体" w:eastAsia="宋体" w:cs="宋体"/>
                <w:sz w:val="21"/>
                <w:szCs w:val="21"/>
              </w:rPr>
              <w:t>4</w:t>
            </w:r>
          </w:p>
        </w:tc>
        <w:tc>
          <w:tcPr>
            <w:tcW w:w="2230" w:type="dxa"/>
            <w:vAlign w:val="top"/>
          </w:tcPr>
          <w:p>
            <w:pPr>
              <w:spacing w:before="185" w:line="184" w:lineRule="auto"/>
              <w:ind w:firstLine="699"/>
              <w:rPr>
                <w:rFonts w:hint="eastAsia" w:ascii="宋体" w:hAnsi="宋体" w:eastAsia="宋体" w:cs="宋体"/>
                <w:sz w:val="21"/>
                <w:szCs w:val="21"/>
              </w:rPr>
            </w:pPr>
            <w:r>
              <w:rPr>
                <w:rFonts w:hint="eastAsia" w:ascii="宋体" w:hAnsi="宋体" w:eastAsia="宋体" w:cs="宋体"/>
                <w:spacing w:val="-3"/>
                <w:sz w:val="21"/>
                <w:szCs w:val="21"/>
              </w:rPr>
              <w:t>质量要求</w:t>
            </w:r>
          </w:p>
        </w:tc>
        <w:tc>
          <w:tcPr>
            <w:tcW w:w="5081" w:type="dxa"/>
            <w:vAlign w:val="top"/>
          </w:tcPr>
          <w:p>
            <w:pPr>
              <w:spacing w:before="185" w:line="184" w:lineRule="auto"/>
              <w:ind w:firstLine="114"/>
              <w:rPr>
                <w:rFonts w:hint="eastAsia" w:ascii="宋体" w:hAnsi="宋体" w:eastAsia="宋体" w:cs="宋体"/>
                <w:sz w:val="21"/>
                <w:szCs w:val="21"/>
              </w:rPr>
            </w:pPr>
            <w:r>
              <w:rPr>
                <w:rFonts w:hint="eastAsia" w:ascii="宋体" w:hAnsi="宋体" w:eastAsia="宋体" w:cs="宋体"/>
                <w:spacing w:val="-1"/>
                <w:sz w:val="21"/>
                <w:szCs w:val="21"/>
              </w:rPr>
              <w:t>符合竞争性谈判文件规定</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29" w:type="dxa"/>
            <w:vAlign w:val="top"/>
          </w:tcPr>
          <w:p>
            <w:pPr>
              <w:spacing w:before="247" w:line="180" w:lineRule="auto"/>
              <w:ind w:firstLine="372"/>
              <w:rPr>
                <w:rFonts w:hint="eastAsia" w:ascii="宋体" w:hAnsi="宋体" w:eastAsia="宋体" w:cs="宋体"/>
                <w:sz w:val="21"/>
                <w:szCs w:val="21"/>
              </w:rPr>
            </w:pPr>
            <w:r>
              <w:rPr>
                <w:rFonts w:hint="eastAsia" w:ascii="宋体" w:hAnsi="宋体" w:eastAsia="宋体" w:cs="宋体"/>
                <w:sz w:val="21"/>
                <w:szCs w:val="21"/>
              </w:rPr>
              <w:t>5</w:t>
            </w:r>
          </w:p>
        </w:tc>
        <w:tc>
          <w:tcPr>
            <w:tcW w:w="2230" w:type="dxa"/>
            <w:vAlign w:val="top"/>
          </w:tcPr>
          <w:p>
            <w:pPr>
              <w:spacing w:before="271" w:line="184" w:lineRule="auto"/>
              <w:ind w:firstLine="281"/>
              <w:rPr>
                <w:rFonts w:hint="eastAsia" w:ascii="宋体" w:hAnsi="宋体" w:eastAsia="宋体" w:cs="宋体"/>
                <w:sz w:val="21"/>
                <w:szCs w:val="21"/>
              </w:rPr>
            </w:pPr>
            <w:r>
              <w:rPr>
                <w:rFonts w:hint="eastAsia" w:ascii="宋体" w:hAnsi="宋体" w:eastAsia="宋体" w:cs="宋体"/>
                <w:spacing w:val="-2"/>
                <w:sz w:val="21"/>
                <w:szCs w:val="21"/>
              </w:rPr>
              <w:t>竞争性谈判有效期</w:t>
            </w:r>
          </w:p>
        </w:tc>
        <w:tc>
          <w:tcPr>
            <w:tcW w:w="5081" w:type="dxa"/>
            <w:vAlign w:val="top"/>
          </w:tcPr>
          <w:p>
            <w:pPr>
              <w:spacing w:before="271" w:line="184" w:lineRule="auto"/>
              <w:ind w:firstLine="113"/>
              <w:rPr>
                <w:rFonts w:hint="eastAsia" w:ascii="宋体" w:hAnsi="宋体" w:eastAsia="宋体" w:cs="宋体"/>
                <w:sz w:val="21"/>
                <w:szCs w:val="21"/>
              </w:rPr>
            </w:pPr>
            <w:r>
              <w:rPr>
                <w:rFonts w:hint="eastAsia" w:ascii="宋体" w:hAnsi="宋体" w:eastAsia="宋体" w:cs="宋体"/>
                <w:spacing w:val="-4"/>
                <w:sz w:val="21"/>
                <w:szCs w:val="21"/>
              </w:rPr>
              <w:t>递交响应文件截止之日起</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u w:val="single" w:color="auto"/>
              </w:rPr>
              <w:t>60</w:t>
            </w:r>
            <w:r>
              <w:rPr>
                <w:rFonts w:hint="eastAsia" w:ascii="宋体" w:hAnsi="宋体" w:eastAsia="宋体" w:cs="宋体"/>
                <w:spacing w:val="-7"/>
                <w:sz w:val="21"/>
                <w:szCs w:val="21"/>
                <w:u w:val="single" w:color="auto"/>
              </w:rPr>
              <w:t xml:space="preserve"> </w:t>
            </w:r>
            <w:r>
              <w:rPr>
                <w:rFonts w:hint="eastAsia" w:ascii="宋体" w:hAnsi="宋体" w:eastAsia="宋体" w:cs="宋体"/>
                <w:spacing w:val="-4"/>
                <w:sz w:val="21"/>
                <w:szCs w:val="21"/>
              </w:rPr>
              <w:t>日历天。</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829" w:type="dxa"/>
            <w:vAlign w:val="top"/>
          </w:tcPr>
          <w:p>
            <w:pPr>
              <w:spacing w:line="266" w:lineRule="auto"/>
              <w:rPr>
                <w:rFonts w:hint="eastAsia" w:ascii="宋体" w:hAnsi="宋体" w:eastAsia="宋体" w:cs="宋体"/>
                <w:sz w:val="21"/>
              </w:rPr>
            </w:pPr>
          </w:p>
          <w:p>
            <w:pPr>
              <w:spacing w:before="69" w:line="180" w:lineRule="auto"/>
              <w:ind w:firstLine="370"/>
              <w:rPr>
                <w:rFonts w:hint="eastAsia" w:ascii="宋体" w:hAnsi="宋体" w:eastAsia="宋体" w:cs="宋体"/>
                <w:sz w:val="21"/>
                <w:szCs w:val="21"/>
              </w:rPr>
            </w:pPr>
            <w:r>
              <w:rPr>
                <w:rFonts w:hint="eastAsia" w:ascii="宋体" w:hAnsi="宋体" w:eastAsia="宋体" w:cs="宋体"/>
                <w:sz w:val="21"/>
                <w:szCs w:val="21"/>
              </w:rPr>
              <w:t>6</w:t>
            </w:r>
          </w:p>
        </w:tc>
        <w:tc>
          <w:tcPr>
            <w:tcW w:w="2230" w:type="dxa"/>
            <w:vAlign w:val="top"/>
          </w:tcPr>
          <w:p>
            <w:pPr>
              <w:spacing w:line="288" w:lineRule="auto"/>
              <w:rPr>
                <w:rFonts w:hint="eastAsia" w:ascii="宋体" w:hAnsi="宋体" w:eastAsia="宋体" w:cs="宋体"/>
                <w:sz w:val="21"/>
              </w:rPr>
            </w:pPr>
          </w:p>
          <w:p>
            <w:pPr>
              <w:spacing w:before="69" w:line="184" w:lineRule="auto"/>
              <w:ind w:firstLine="172"/>
              <w:rPr>
                <w:rFonts w:hint="eastAsia" w:ascii="宋体" w:hAnsi="宋体" w:eastAsia="宋体" w:cs="宋体"/>
                <w:sz w:val="21"/>
                <w:szCs w:val="21"/>
              </w:rPr>
            </w:pPr>
            <w:r>
              <w:rPr>
                <w:rFonts w:hint="eastAsia" w:ascii="宋体" w:hAnsi="宋体" w:eastAsia="宋体" w:cs="宋体"/>
                <w:spacing w:val="-1"/>
                <w:sz w:val="21"/>
                <w:szCs w:val="21"/>
              </w:rPr>
              <w:t>谈判文件的其他响应</w:t>
            </w:r>
          </w:p>
        </w:tc>
        <w:tc>
          <w:tcPr>
            <w:tcW w:w="5081" w:type="dxa"/>
            <w:vAlign w:val="top"/>
          </w:tcPr>
          <w:p>
            <w:pPr>
              <w:spacing w:before="175" w:line="442" w:lineRule="exact"/>
              <w:ind w:firstLine="114"/>
              <w:rPr>
                <w:rFonts w:hint="eastAsia" w:ascii="宋体" w:hAnsi="宋体" w:eastAsia="宋体" w:cs="宋体"/>
                <w:sz w:val="21"/>
                <w:szCs w:val="21"/>
              </w:rPr>
            </w:pPr>
            <w:r>
              <w:rPr>
                <w:rFonts w:hint="eastAsia" w:ascii="宋体" w:hAnsi="宋体" w:eastAsia="宋体" w:cs="宋体"/>
                <w:spacing w:val="1"/>
                <w:position w:val="17"/>
                <w:sz w:val="21"/>
                <w:szCs w:val="21"/>
              </w:rPr>
              <w:t>符合法律、法规和竞争性谈判文件中规定的其他实质</w:t>
            </w:r>
          </w:p>
          <w:p>
            <w:pPr>
              <w:spacing w:line="204" w:lineRule="auto"/>
              <w:ind w:firstLine="112"/>
              <w:rPr>
                <w:rFonts w:hint="eastAsia" w:ascii="宋体" w:hAnsi="宋体" w:eastAsia="宋体" w:cs="宋体"/>
                <w:sz w:val="21"/>
                <w:szCs w:val="21"/>
              </w:rPr>
            </w:pPr>
            <w:r>
              <w:rPr>
                <w:rFonts w:hint="eastAsia" w:ascii="宋体" w:hAnsi="宋体" w:eastAsia="宋体" w:cs="宋体"/>
                <w:spacing w:val="-3"/>
                <w:sz w:val="21"/>
                <w:szCs w:val="21"/>
              </w:rPr>
              <w:t>性要求的</w:t>
            </w:r>
          </w:p>
        </w:tc>
        <w:tc>
          <w:tcPr>
            <w:tcW w:w="118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6" w:hRule="atLeast"/>
        </w:trPr>
        <w:tc>
          <w:tcPr>
            <w:tcW w:w="9326" w:type="dxa"/>
            <w:gridSpan w:val="4"/>
            <w:vAlign w:val="top"/>
          </w:tcPr>
          <w:p>
            <w:pPr>
              <w:spacing w:line="256" w:lineRule="auto"/>
              <w:rPr>
                <w:rFonts w:hint="eastAsia" w:ascii="宋体" w:hAnsi="宋体" w:eastAsia="宋体" w:cs="宋体"/>
                <w:sz w:val="21"/>
              </w:rPr>
            </w:pPr>
          </w:p>
          <w:p>
            <w:pPr>
              <w:spacing w:before="68" w:line="184" w:lineRule="auto"/>
              <w:ind w:firstLine="140"/>
              <w:rPr>
                <w:rFonts w:hint="eastAsia" w:ascii="宋体" w:hAnsi="宋体" w:eastAsia="宋体" w:cs="宋体"/>
                <w:sz w:val="21"/>
                <w:szCs w:val="21"/>
              </w:rPr>
            </w:pPr>
            <w:r>
              <w:rPr>
                <w:rFonts w:hint="eastAsia" w:ascii="宋体" w:hAnsi="宋体" w:eastAsia="宋体" w:cs="宋体"/>
                <w:spacing w:val="-1"/>
                <w:sz w:val="21"/>
                <w:szCs w:val="21"/>
              </w:rPr>
              <w:t>以上评审因素任何一项不符合，该供应商符合性评审结果将为不合格，其不再继续参与评审。</w:t>
            </w:r>
          </w:p>
        </w:tc>
      </w:tr>
    </w:tbl>
    <w:p>
      <w:pPr>
        <w:spacing w:line="265" w:lineRule="auto"/>
        <w:rPr>
          <w:rFonts w:hint="eastAsia" w:ascii="宋体" w:hAnsi="宋体" w:eastAsia="宋体" w:cs="宋体"/>
          <w:sz w:val="21"/>
        </w:rPr>
      </w:pPr>
    </w:p>
    <w:p>
      <w:pPr>
        <w:spacing w:line="266" w:lineRule="auto"/>
        <w:rPr>
          <w:rFonts w:hint="eastAsia" w:ascii="宋体" w:hAnsi="宋体" w:eastAsia="宋体" w:cs="宋体"/>
          <w:sz w:val="21"/>
        </w:rPr>
      </w:pPr>
    </w:p>
    <w:p>
      <w:pPr>
        <w:spacing w:before="69" w:line="184" w:lineRule="auto"/>
        <w:ind w:firstLine="428"/>
        <w:rPr>
          <w:rFonts w:hint="eastAsia" w:ascii="宋体" w:hAnsi="宋体" w:eastAsia="宋体" w:cs="宋体"/>
          <w:sz w:val="21"/>
          <w:szCs w:val="21"/>
        </w:rPr>
      </w:pPr>
      <w:r>
        <w:rPr>
          <w:rFonts w:hint="eastAsia" w:ascii="宋体" w:hAnsi="宋体" w:eastAsia="宋体" w:cs="宋体"/>
          <w:spacing w:val="-5"/>
          <w:sz w:val="21"/>
          <w:szCs w:val="21"/>
        </w:rPr>
        <w:t>注：</w:t>
      </w:r>
      <w:r>
        <w:rPr>
          <w:rFonts w:hint="eastAsia" w:ascii="宋体" w:hAnsi="宋体" w:eastAsia="宋体" w:cs="宋体"/>
          <w:spacing w:val="105"/>
          <w:sz w:val="21"/>
          <w:szCs w:val="21"/>
        </w:rPr>
        <w:t xml:space="preserve"> </w:t>
      </w:r>
      <w:r>
        <w:rPr>
          <w:rFonts w:hint="eastAsia" w:ascii="宋体" w:hAnsi="宋体" w:eastAsia="宋体" w:cs="宋体"/>
          <w:spacing w:val="-5"/>
          <w:sz w:val="21"/>
          <w:szCs w:val="21"/>
        </w:rPr>
        <w:t>以上各项有一项不符合要求，将作无效响应处理。通过初步审查的供应商进入下一阶段的评审。</w:t>
      </w: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58" w:lineRule="exact"/>
        <w:textAlignment w:val="center"/>
        <w:rPr>
          <w:rFonts w:hint="eastAsia" w:ascii="宋体" w:hAnsi="宋体" w:eastAsia="宋体" w:cs="宋体"/>
        </w:rPr>
      </w:pPr>
    </w:p>
    <w:p>
      <w:pPr>
        <w:rPr>
          <w:rFonts w:hint="eastAsia" w:ascii="宋体" w:hAnsi="宋体" w:eastAsia="宋体" w:cs="宋体"/>
        </w:rPr>
        <w:sectPr>
          <w:headerReference r:id="rId25" w:type="default"/>
          <w:footerReference r:id="rId26" w:type="default"/>
          <w:pgSz w:w="11850" w:h="16783"/>
          <w:pgMar w:top="1369" w:right="1080" w:bottom="400" w:left="1080" w:header="1050" w:footer="0" w:gutter="0"/>
          <w:pgBorders>
            <w:top w:val="none" w:sz="0" w:space="0"/>
            <w:left w:val="none" w:sz="0" w:space="0"/>
            <w:bottom w:val="none" w:sz="0" w:space="0"/>
            <w:right w:val="none" w:sz="0" w:space="0"/>
          </w:pgBorders>
          <w:pgNumType w:fmt="numberInDash"/>
          <w:cols w:space="720" w:num="1"/>
        </w:sectPr>
      </w:pPr>
    </w:p>
    <w:p>
      <w:pPr>
        <w:spacing w:line="346" w:lineRule="auto"/>
        <w:rPr>
          <w:rFonts w:hint="eastAsia" w:ascii="宋体" w:hAnsi="宋体" w:eastAsia="宋体" w:cs="宋体"/>
          <w:sz w:val="21"/>
        </w:rPr>
      </w:pPr>
    </w:p>
    <w:p>
      <w:pPr>
        <w:spacing w:before="68" w:line="184" w:lineRule="auto"/>
        <w:ind w:firstLine="10"/>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23.确认成交候选人</w:t>
      </w:r>
    </w:p>
    <w:p>
      <w:pPr>
        <w:spacing w:before="259" w:line="411" w:lineRule="auto"/>
        <w:ind w:left="8" w:right="3" w:firstLine="368"/>
        <w:rPr>
          <w:rFonts w:hint="eastAsia" w:ascii="宋体" w:hAnsi="宋体" w:eastAsia="宋体" w:cs="宋体"/>
          <w:sz w:val="21"/>
          <w:szCs w:val="21"/>
        </w:rPr>
      </w:pPr>
      <w:r>
        <w:rPr>
          <w:rFonts w:hint="eastAsia" w:ascii="宋体" w:hAnsi="宋体" w:eastAsia="宋体" w:cs="宋体"/>
          <w:spacing w:val="-1"/>
          <w:sz w:val="21"/>
          <w:szCs w:val="21"/>
        </w:rPr>
        <w:t>23.1</w:t>
      </w:r>
      <w:r>
        <w:rPr>
          <w:rFonts w:hint="eastAsia" w:ascii="宋体" w:hAnsi="宋体" w:eastAsia="宋体" w:cs="宋体"/>
          <w:spacing w:val="-20"/>
          <w:sz w:val="21"/>
          <w:szCs w:val="21"/>
        </w:rPr>
        <w:t xml:space="preserve"> </w:t>
      </w:r>
      <w:r>
        <w:rPr>
          <w:rFonts w:hint="eastAsia" w:ascii="宋体" w:hAnsi="宋体" w:eastAsia="宋体" w:cs="宋体"/>
          <w:spacing w:val="-1"/>
          <w:sz w:val="21"/>
          <w:szCs w:val="21"/>
        </w:rPr>
        <w:t>通过初步审查的供应商的排名按供应商的第二轮报价从低到高顺序排列，最低报价者为第一成交</w:t>
      </w:r>
      <w:r>
        <w:rPr>
          <w:rFonts w:hint="eastAsia" w:ascii="宋体" w:hAnsi="宋体" w:eastAsia="宋体" w:cs="宋体"/>
          <w:sz w:val="21"/>
          <w:szCs w:val="21"/>
        </w:rPr>
        <w:t xml:space="preserve"> </w:t>
      </w:r>
      <w:r>
        <w:rPr>
          <w:rFonts w:hint="eastAsia" w:ascii="宋体" w:hAnsi="宋体" w:eastAsia="宋体" w:cs="宋体"/>
          <w:spacing w:val="-2"/>
          <w:sz w:val="21"/>
          <w:szCs w:val="21"/>
        </w:rPr>
        <w:t>候选人，成交价为供应商的最终报价，依次类推，谈判小组向采购人推荐</w:t>
      </w:r>
      <w:r>
        <w:rPr>
          <w:rFonts w:hint="eastAsia" w:ascii="宋体" w:hAnsi="宋体" w:eastAsia="宋体" w:cs="宋体"/>
          <w:spacing w:val="47"/>
          <w:sz w:val="21"/>
          <w:szCs w:val="21"/>
        </w:rPr>
        <w:t xml:space="preserve"> </w:t>
      </w:r>
      <w:r>
        <w:rPr>
          <w:rFonts w:hint="eastAsia" w:ascii="宋体" w:hAnsi="宋体" w:eastAsia="宋体" w:cs="宋体"/>
          <w:spacing w:val="-2"/>
          <w:sz w:val="21"/>
          <w:szCs w:val="21"/>
        </w:rPr>
        <w:t>1</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名成交候选人，并编写评审报</w:t>
      </w:r>
      <w:r>
        <w:rPr>
          <w:rFonts w:hint="eastAsia" w:ascii="宋体" w:hAnsi="宋体" w:eastAsia="宋体" w:cs="宋体"/>
          <w:sz w:val="21"/>
          <w:szCs w:val="21"/>
        </w:rPr>
        <w:t xml:space="preserve"> </w:t>
      </w:r>
      <w:r>
        <w:rPr>
          <w:rFonts w:hint="eastAsia" w:ascii="宋体" w:hAnsi="宋体" w:eastAsia="宋体" w:cs="宋体"/>
          <w:spacing w:val="-5"/>
          <w:sz w:val="21"/>
          <w:szCs w:val="21"/>
        </w:rPr>
        <w:t>告。</w:t>
      </w:r>
    </w:p>
    <w:p>
      <w:pPr>
        <w:spacing w:before="1" w:line="411" w:lineRule="auto"/>
        <w:ind w:left="8" w:right="32" w:firstLine="368"/>
        <w:rPr>
          <w:rFonts w:hint="eastAsia" w:ascii="宋体" w:hAnsi="宋体" w:eastAsia="宋体" w:cs="宋体"/>
          <w:sz w:val="21"/>
          <w:szCs w:val="21"/>
        </w:rPr>
      </w:pPr>
      <w:r>
        <w:rPr>
          <w:rFonts w:hint="eastAsia" w:ascii="宋体" w:hAnsi="宋体" w:eastAsia="宋体" w:cs="宋体"/>
          <w:spacing w:val="-1"/>
          <w:sz w:val="21"/>
          <w:szCs w:val="21"/>
        </w:rPr>
        <w:t>23.2</w:t>
      </w:r>
      <w:r>
        <w:rPr>
          <w:rFonts w:hint="eastAsia" w:ascii="宋体" w:hAnsi="宋体" w:eastAsia="宋体" w:cs="宋体"/>
          <w:spacing w:val="-20"/>
          <w:sz w:val="21"/>
          <w:szCs w:val="21"/>
        </w:rPr>
        <w:t xml:space="preserve"> </w:t>
      </w:r>
      <w:r>
        <w:rPr>
          <w:rFonts w:hint="eastAsia" w:ascii="宋体" w:hAnsi="宋体" w:eastAsia="宋体" w:cs="宋体"/>
          <w:spacing w:val="-1"/>
          <w:sz w:val="21"/>
          <w:szCs w:val="21"/>
        </w:rPr>
        <w:t>评审报告应当由谈判小组全体人员签字认可。谈判小组成员对评审报告有异议的，谈判小组按照</w:t>
      </w:r>
      <w:r>
        <w:rPr>
          <w:rFonts w:hint="eastAsia" w:ascii="宋体" w:hAnsi="宋体" w:eastAsia="宋体" w:cs="宋体"/>
          <w:sz w:val="21"/>
          <w:szCs w:val="21"/>
        </w:rPr>
        <w:t xml:space="preserve"> </w:t>
      </w:r>
      <w:r>
        <w:rPr>
          <w:rFonts w:hint="eastAsia" w:ascii="宋体" w:hAnsi="宋体" w:eastAsia="宋体" w:cs="宋体"/>
          <w:spacing w:val="-1"/>
          <w:sz w:val="21"/>
          <w:szCs w:val="21"/>
        </w:rPr>
        <w:t>少数服从多数的原则推荐成交候选人，采购程序继续进行。对评审报告有异议的谈判小组成员，应当在报</w:t>
      </w:r>
      <w:r>
        <w:rPr>
          <w:rFonts w:hint="eastAsia" w:ascii="宋体" w:hAnsi="宋体" w:eastAsia="宋体" w:cs="宋体"/>
          <w:spacing w:val="34"/>
          <w:sz w:val="21"/>
          <w:szCs w:val="21"/>
        </w:rPr>
        <w:t xml:space="preserve"> </w:t>
      </w:r>
      <w:r>
        <w:rPr>
          <w:rFonts w:hint="eastAsia" w:ascii="宋体" w:hAnsi="宋体" w:eastAsia="宋体" w:cs="宋体"/>
          <w:spacing w:val="-1"/>
          <w:sz w:val="21"/>
          <w:szCs w:val="21"/>
        </w:rPr>
        <w:t>告上签署不同意见并说明理由，由谈判小组书面记录相关情况。谈判小组成员拒绝在报告上签字又不书面</w:t>
      </w:r>
    </w:p>
    <w:p>
      <w:pPr>
        <w:spacing w:line="204" w:lineRule="auto"/>
        <w:ind w:firstLine="10"/>
        <w:rPr>
          <w:rFonts w:hint="eastAsia" w:ascii="宋体" w:hAnsi="宋体" w:eastAsia="宋体" w:cs="宋体"/>
          <w:sz w:val="21"/>
          <w:szCs w:val="21"/>
        </w:rPr>
      </w:pPr>
      <w:r>
        <w:rPr>
          <w:rFonts w:hint="eastAsia" w:ascii="宋体" w:hAnsi="宋体" w:eastAsia="宋体" w:cs="宋体"/>
          <w:spacing w:val="-1"/>
          <w:sz w:val="21"/>
          <w:szCs w:val="21"/>
        </w:rPr>
        <w:t>说明其不同意见和理由的，视为同意评审报告。</w:t>
      </w:r>
    </w:p>
    <w:p>
      <w:pPr>
        <w:spacing w:before="237" w:line="411" w:lineRule="auto"/>
        <w:ind w:left="8" w:firstLine="368"/>
        <w:rPr>
          <w:rFonts w:hint="eastAsia" w:ascii="宋体" w:hAnsi="宋体" w:eastAsia="宋体" w:cs="宋体"/>
          <w:sz w:val="21"/>
          <w:szCs w:val="21"/>
        </w:rPr>
      </w:pPr>
      <w:r>
        <w:rPr>
          <w:rFonts w:hint="eastAsia" w:ascii="宋体" w:hAnsi="宋体" w:eastAsia="宋体" w:cs="宋体"/>
          <w:spacing w:val="-9"/>
          <w:sz w:val="21"/>
          <w:szCs w:val="21"/>
        </w:rPr>
        <w:t>23.3</w:t>
      </w:r>
      <w:r>
        <w:rPr>
          <w:rFonts w:hint="eastAsia" w:ascii="宋体" w:hAnsi="宋体" w:eastAsia="宋体" w:cs="宋体"/>
          <w:spacing w:val="-17"/>
          <w:sz w:val="21"/>
          <w:szCs w:val="21"/>
        </w:rPr>
        <w:t xml:space="preserve"> </w:t>
      </w:r>
      <w:r>
        <w:rPr>
          <w:rFonts w:hint="eastAsia" w:ascii="宋体" w:hAnsi="宋体" w:eastAsia="宋体" w:cs="宋体"/>
          <w:spacing w:val="-9"/>
          <w:sz w:val="21"/>
          <w:szCs w:val="21"/>
        </w:rPr>
        <w:t>采购人或者采购代理机构应当在成交供应商确定后</w:t>
      </w:r>
      <w:r>
        <w:rPr>
          <w:rFonts w:hint="eastAsia" w:ascii="宋体" w:hAnsi="宋体" w:eastAsia="宋体" w:cs="宋体"/>
          <w:spacing w:val="14"/>
          <w:sz w:val="21"/>
          <w:szCs w:val="21"/>
        </w:rPr>
        <w:t xml:space="preserve"> </w:t>
      </w:r>
      <w:r>
        <w:rPr>
          <w:rFonts w:hint="eastAsia" w:ascii="宋体" w:hAnsi="宋体" w:eastAsia="宋体" w:cs="宋体"/>
          <w:spacing w:val="-9"/>
          <w:sz w:val="21"/>
          <w:szCs w:val="21"/>
        </w:rPr>
        <w:t>2</w:t>
      </w:r>
      <w:r>
        <w:rPr>
          <w:rFonts w:hint="eastAsia" w:ascii="宋体" w:hAnsi="宋体" w:eastAsia="宋体" w:cs="宋体"/>
          <w:spacing w:val="7"/>
          <w:sz w:val="21"/>
          <w:szCs w:val="21"/>
        </w:rPr>
        <w:t xml:space="preserve"> </w:t>
      </w:r>
      <w:r>
        <w:rPr>
          <w:rFonts w:hint="eastAsia" w:ascii="宋体" w:hAnsi="宋体" w:eastAsia="宋体" w:cs="宋体"/>
          <w:spacing w:val="-9"/>
          <w:sz w:val="21"/>
          <w:szCs w:val="21"/>
        </w:rPr>
        <w:t>个工作日内，在《河南省政府采购网》</w:t>
      </w:r>
      <w:r>
        <w:rPr>
          <w:rFonts w:hint="eastAsia" w:ascii="宋体" w:hAnsi="宋体" w:eastAsia="宋体" w:cs="宋体"/>
          <w:spacing w:val="-35"/>
          <w:sz w:val="21"/>
          <w:szCs w:val="21"/>
        </w:rPr>
        <w:t xml:space="preserve"> </w:t>
      </w:r>
      <w:r>
        <w:rPr>
          <w:rFonts w:hint="eastAsia" w:ascii="宋体" w:hAnsi="宋体" w:eastAsia="宋体" w:cs="宋体"/>
          <w:spacing w:val="-9"/>
          <w:sz w:val="21"/>
          <w:szCs w:val="21"/>
        </w:rPr>
        <w:t>、《温</w:t>
      </w:r>
      <w:r>
        <w:rPr>
          <w:rFonts w:hint="eastAsia" w:ascii="宋体" w:hAnsi="宋体" w:eastAsia="宋体" w:cs="宋体"/>
          <w:sz w:val="21"/>
          <w:szCs w:val="21"/>
        </w:rPr>
        <w:t xml:space="preserve"> </w:t>
      </w:r>
      <w:r>
        <w:rPr>
          <w:rFonts w:hint="eastAsia" w:ascii="宋体" w:hAnsi="宋体" w:eastAsia="宋体" w:cs="宋体"/>
          <w:spacing w:val="-6"/>
          <w:sz w:val="21"/>
          <w:szCs w:val="21"/>
        </w:rPr>
        <w:t>县公共资源交易中心网》</w:t>
      </w:r>
      <w:r>
        <w:rPr>
          <w:rFonts w:hint="eastAsia" w:ascii="宋体" w:hAnsi="宋体" w:eastAsia="宋体" w:cs="宋体"/>
          <w:spacing w:val="52"/>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104"/>
          <w:sz w:val="21"/>
          <w:szCs w:val="21"/>
        </w:rPr>
        <w:t xml:space="preserve"> </w:t>
      </w:r>
      <w:r>
        <w:rPr>
          <w:rFonts w:hint="eastAsia" w:ascii="宋体" w:hAnsi="宋体" w:eastAsia="宋体" w:cs="宋体"/>
          <w:spacing w:val="-6"/>
          <w:sz w:val="21"/>
          <w:szCs w:val="21"/>
        </w:rPr>
        <w:t>《焦作市公共资源交易中心网》</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发布成交公告，同时向成交供应商发出成交通</w:t>
      </w:r>
      <w:r>
        <w:rPr>
          <w:rFonts w:hint="eastAsia" w:ascii="宋体" w:hAnsi="宋体" w:eastAsia="宋体" w:cs="宋体"/>
          <w:sz w:val="21"/>
          <w:szCs w:val="21"/>
        </w:rPr>
        <w:t xml:space="preserve"> </w:t>
      </w:r>
      <w:r>
        <w:rPr>
          <w:rFonts w:hint="eastAsia" w:ascii="宋体" w:hAnsi="宋体" w:eastAsia="宋体" w:cs="宋体"/>
          <w:spacing w:val="-4"/>
          <w:sz w:val="21"/>
          <w:szCs w:val="21"/>
        </w:rPr>
        <w:t>知书，《成交通知书》</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对成交供应商和采购人具有同等法律效力。</w:t>
      </w:r>
    </w:p>
    <w:p>
      <w:pPr>
        <w:spacing w:before="1" w:line="201" w:lineRule="auto"/>
        <w:ind w:firstLine="377"/>
        <w:rPr>
          <w:rFonts w:hint="eastAsia" w:ascii="宋体" w:hAnsi="宋体" w:eastAsia="宋体" w:cs="宋体"/>
          <w:sz w:val="21"/>
          <w:szCs w:val="21"/>
        </w:rPr>
      </w:pPr>
      <w:r>
        <w:rPr>
          <w:rFonts w:hint="eastAsia" w:ascii="宋体" w:hAnsi="宋体" w:eastAsia="宋体" w:cs="宋体"/>
          <w:spacing w:val="-2"/>
          <w:sz w:val="21"/>
          <w:szCs w:val="21"/>
        </w:rPr>
        <w:t>23.4</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14:textOutline w14:w="3795" w14:cap="sq" w14:cmpd="sng">
            <w14:solidFill>
              <w14:srgbClr w14:val="000000"/>
            </w14:solidFill>
            <w14:prstDash w14:val="solid"/>
            <w14:bevel/>
          </w14:textOutline>
        </w:rPr>
        <w:t>替补候选人的设定与使用</w:t>
      </w:r>
    </w:p>
    <w:p>
      <w:pPr>
        <w:spacing w:before="240" w:line="411" w:lineRule="auto"/>
        <w:ind w:left="7" w:right="1" w:firstLine="369"/>
        <w:rPr>
          <w:rFonts w:hint="eastAsia" w:ascii="宋体" w:hAnsi="宋体" w:eastAsia="宋体" w:cs="宋体"/>
          <w:sz w:val="21"/>
          <w:szCs w:val="21"/>
        </w:rPr>
      </w:pPr>
      <w:r>
        <w:rPr>
          <w:rFonts w:hint="eastAsia" w:ascii="宋体" w:hAnsi="宋体" w:eastAsia="宋体" w:cs="宋体"/>
          <w:spacing w:val="1"/>
          <w:sz w:val="21"/>
          <w:szCs w:val="21"/>
        </w:rPr>
        <w:t>成交供应商放弃成交或因不可抗力等不能履行合同的，采购人可以按照评审报告推荐的成交候选人名</w:t>
      </w:r>
      <w:r>
        <w:rPr>
          <w:rFonts w:hint="eastAsia" w:ascii="宋体" w:hAnsi="宋体" w:eastAsia="宋体" w:cs="宋体"/>
          <w:spacing w:val="27"/>
          <w:sz w:val="21"/>
          <w:szCs w:val="21"/>
        </w:rPr>
        <w:t xml:space="preserve"> </w:t>
      </w:r>
      <w:r>
        <w:rPr>
          <w:rFonts w:hint="eastAsia" w:ascii="宋体" w:hAnsi="宋体" w:eastAsia="宋体" w:cs="宋体"/>
          <w:sz w:val="21"/>
          <w:szCs w:val="21"/>
        </w:rPr>
        <w:t>单排序，确定下一候选人为成交供应商，也可以重新开展政府采购活动。该供应商还应承担相应的法律责</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任。</w:t>
      </w:r>
    </w:p>
    <w:p>
      <w:pPr>
        <w:spacing w:line="367" w:lineRule="auto"/>
        <w:rPr>
          <w:rFonts w:hint="eastAsia" w:ascii="宋体" w:hAnsi="宋体" w:eastAsia="宋体" w:cs="宋体"/>
          <w:sz w:val="21"/>
        </w:rPr>
      </w:pPr>
    </w:p>
    <w:p>
      <w:pPr>
        <w:spacing w:before="91" w:line="186" w:lineRule="auto"/>
        <w:ind w:firstLine="4014"/>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六、授予合同</w:t>
      </w:r>
    </w:p>
    <w:p>
      <w:pPr>
        <w:spacing w:before="301" w:line="184" w:lineRule="auto"/>
        <w:ind w:firstLine="10"/>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24.合同授予标准</w:t>
      </w:r>
    </w:p>
    <w:p>
      <w:pPr>
        <w:spacing w:before="259" w:line="184" w:lineRule="auto"/>
        <w:ind w:firstLine="374"/>
        <w:rPr>
          <w:rFonts w:hint="eastAsia" w:ascii="宋体" w:hAnsi="宋体" w:eastAsia="宋体" w:cs="宋体"/>
          <w:sz w:val="21"/>
          <w:szCs w:val="21"/>
        </w:rPr>
      </w:pPr>
      <w:r>
        <w:rPr>
          <w:rFonts w:hint="eastAsia" w:ascii="宋体" w:hAnsi="宋体" w:eastAsia="宋体" w:cs="宋体"/>
          <w:spacing w:val="-1"/>
          <w:sz w:val="21"/>
          <w:szCs w:val="21"/>
        </w:rPr>
        <w:t>采购人将把合同授予被确定为成交供应商并有履行合同能力的供应商。</w:t>
      </w:r>
    </w:p>
    <w:p>
      <w:pPr>
        <w:spacing w:before="259" w:line="184" w:lineRule="auto"/>
        <w:ind w:firstLine="10"/>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25.接受和拒绝所有报价的权利</w:t>
      </w:r>
    </w:p>
    <w:p>
      <w:pPr>
        <w:spacing w:before="258" w:line="468" w:lineRule="exact"/>
        <w:ind w:firstLine="378"/>
        <w:rPr>
          <w:rFonts w:hint="eastAsia" w:ascii="宋体" w:hAnsi="宋体" w:eastAsia="宋体" w:cs="宋体"/>
          <w:sz w:val="21"/>
          <w:szCs w:val="21"/>
        </w:rPr>
      </w:pPr>
      <w:r>
        <w:rPr>
          <w:rFonts w:hint="eastAsia" w:ascii="宋体" w:hAnsi="宋体" w:eastAsia="宋体" w:cs="宋体"/>
          <w:spacing w:val="1"/>
          <w:position w:val="19"/>
          <w:sz w:val="21"/>
          <w:szCs w:val="21"/>
        </w:rPr>
        <w:t>如出现重大变故、采购任务取消的情况，采购人保留因此原因在授予合同之前任何时候接受或拒绝任</w:t>
      </w:r>
    </w:p>
    <w:p>
      <w:pPr>
        <w:spacing w:line="204" w:lineRule="auto"/>
        <w:ind w:firstLine="11"/>
        <w:rPr>
          <w:rFonts w:hint="eastAsia" w:ascii="宋体" w:hAnsi="宋体" w:eastAsia="宋体" w:cs="宋体"/>
          <w:sz w:val="21"/>
          <w:szCs w:val="21"/>
        </w:rPr>
      </w:pPr>
      <w:r>
        <w:rPr>
          <w:rFonts w:hint="eastAsia" w:ascii="宋体" w:hAnsi="宋体" w:eastAsia="宋体" w:cs="宋体"/>
          <w:spacing w:val="-1"/>
          <w:sz w:val="21"/>
          <w:szCs w:val="21"/>
        </w:rPr>
        <w:t>何报价、以及宣布采购无效或拒绝所有报价的权力，对受影响的供应商不承担任何责任。</w:t>
      </w:r>
    </w:p>
    <w:p>
      <w:pPr>
        <w:numPr>
          <w:ilvl w:val="0"/>
          <w:numId w:val="6"/>
        </w:numPr>
        <w:spacing w:before="236" w:line="184" w:lineRule="auto"/>
        <w:ind w:firstLine="10"/>
        <w:rPr>
          <w:rFonts w:hint="eastAsia" w:ascii="宋体" w:hAnsi="宋体" w:eastAsia="宋体" w:cs="宋体"/>
          <w:spacing w:val="-1"/>
          <w:sz w:val="21"/>
          <w:szCs w:val="21"/>
          <w14:textOutline w14:w="3795" w14:cap="sq" w14:cmpd="sng">
            <w14:solidFill>
              <w14:srgbClr w14:val="000000"/>
            </w14:solidFill>
            <w14:prstDash w14:val="solid"/>
            <w14:bevel/>
          </w14:textOutline>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签订合同</w:t>
      </w:r>
    </w:p>
    <w:p>
      <w:pPr>
        <w:pStyle w:val="16"/>
        <w:numPr>
          <w:ilvl w:val="0"/>
          <w:numId w:val="0"/>
        </w:numPr>
        <w:rPr>
          <w:rFonts w:hint="eastAsia"/>
        </w:rPr>
      </w:pPr>
    </w:p>
    <w:p>
      <w:pPr>
        <w:spacing w:before="1" w:line="411" w:lineRule="auto"/>
        <w:ind w:left="8" w:right="32" w:firstLine="369"/>
        <w:rPr>
          <w:rFonts w:hint="eastAsia" w:ascii="宋体" w:hAnsi="宋体" w:eastAsia="宋体" w:cs="宋体"/>
          <w:spacing w:val="-4"/>
          <w:sz w:val="21"/>
          <w:szCs w:val="21"/>
          <w:highlight w:val="yellow"/>
        </w:rPr>
      </w:pPr>
      <w:r>
        <w:rPr>
          <w:rFonts w:hint="eastAsia" w:ascii="宋体" w:hAnsi="宋体" w:eastAsia="宋体" w:cs="宋体"/>
          <w:spacing w:val="-1"/>
          <w:sz w:val="21"/>
          <w:szCs w:val="21"/>
        </w:rPr>
        <w:t>26.1 采购人与成交</w:t>
      </w:r>
      <w:r>
        <w:rPr>
          <w:rFonts w:hint="eastAsia" w:ascii="宋体" w:hAnsi="宋体" w:eastAsia="宋体" w:cs="宋体"/>
          <w:spacing w:val="-4"/>
          <w:sz w:val="21"/>
          <w:szCs w:val="21"/>
        </w:rPr>
        <w:t>供应商应当在成交通知书发出之日起1日内，按照采购文件确定的合同文本以及采</w:t>
      </w:r>
      <w:r>
        <w:rPr>
          <w:rFonts w:hint="eastAsia" w:ascii="宋体" w:hAnsi="宋体" w:eastAsia="宋体" w:cs="宋体"/>
          <w:sz w:val="21"/>
          <w:szCs w:val="21"/>
        </w:rPr>
        <w:t xml:space="preserve"> </w:t>
      </w:r>
      <w:r>
        <w:rPr>
          <w:rFonts w:hint="eastAsia" w:ascii="宋体" w:hAnsi="宋体" w:eastAsia="宋体" w:cs="宋体"/>
          <w:spacing w:val="-1"/>
          <w:sz w:val="21"/>
          <w:szCs w:val="21"/>
        </w:rPr>
        <w:t>购标的、采</w:t>
      </w:r>
      <w:r>
        <w:rPr>
          <w:rFonts w:hint="eastAsia" w:ascii="宋体" w:hAnsi="宋体" w:eastAsia="宋体" w:cs="宋体"/>
          <w:spacing w:val="-4"/>
          <w:sz w:val="21"/>
          <w:szCs w:val="21"/>
        </w:rPr>
        <w:t>购金额、技术和服务要求等事项签订政府采购合同。</w:t>
      </w:r>
      <w:r>
        <w:rPr>
          <w:rFonts w:hint="eastAsia" w:ascii="宋体" w:hAnsi="宋体" w:eastAsia="宋体" w:cs="宋体"/>
          <w:spacing w:val="-4"/>
          <w:sz w:val="21"/>
          <w:szCs w:val="21"/>
          <w:highlight w:val="none"/>
        </w:rPr>
        <w:t>中标人无正当理由拒签合同的，招标人取消其中标资格，给招标人造成的损失的，中标人还应当予以赔偿，对此，投标人必须以书面形式做出保证</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rPr>
        <w:t>并明确赔偿数额。</w:t>
      </w:r>
      <w:r>
        <w:rPr>
          <w:rFonts w:hint="eastAsia" w:ascii="宋体" w:hAnsi="宋体" w:eastAsia="宋体" w:cs="宋体"/>
          <w:spacing w:val="-4"/>
          <w:sz w:val="21"/>
          <w:szCs w:val="21"/>
          <w:highlight w:val="none"/>
          <w:lang w:val="en-US" w:eastAsia="zh-CN"/>
        </w:rPr>
        <w:t>响应</w:t>
      </w:r>
      <w:r>
        <w:rPr>
          <w:rFonts w:hint="eastAsia" w:ascii="宋体" w:hAnsi="宋体" w:eastAsia="宋体" w:cs="宋体"/>
          <w:spacing w:val="-4"/>
          <w:sz w:val="21"/>
          <w:szCs w:val="21"/>
          <w:highlight w:val="none"/>
        </w:rPr>
        <w:t>文件应对其做出单独承诺，否则视为无效</w:t>
      </w:r>
      <w:r>
        <w:rPr>
          <w:rFonts w:hint="eastAsia" w:ascii="宋体" w:hAnsi="宋体" w:eastAsia="宋体" w:cs="宋体"/>
          <w:spacing w:val="-4"/>
          <w:sz w:val="21"/>
          <w:szCs w:val="21"/>
          <w:highlight w:val="none"/>
          <w:lang w:val="en-US" w:eastAsia="zh-CN"/>
        </w:rPr>
        <w:t>响应</w:t>
      </w:r>
      <w:r>
        <w:rPr>
          <w:rFonts w:hint="eastAsia" w:ascii="宋体" w:hAnsi="宋体" w:eastAsia="宋体" w:cs="宋体"/>
          <w:spacing w:val="-4"/>
          <w:sz w:val="21"/>
          <w:szCs w:val="21"/>
          <w:highlight w:val="none"/>
        </w:rPr>
        <w:t>文件。</w:t>
      </w:r>
    </w:p>
    <w:p>
      <w:pPr>
        <w:spacing w:before="1" w:line="411" w:lineRule="auto"/>
        <w:ind w:left="8" w:right="32" w:firstLine="369"/>
        <w:rPr>
          <w:rFonts w:hint="eastAsia" w:ascii="宋体" w:hAnsi="宋体" w:eastAsia="宋体" w:cs="宋体"/>
          <w:sz w:val="21"/>
          <w:szCs w:val="21"/>
        </w:rPr>
      </w:pPr>
      <w:r>
        <w:rPr>
          <w:rFonts w:hint="eastAsia" w:ascii="宋体" w:hAnsi="宋体" w:eastAsia="宋体" w:cs="宋体"/>
          <w:spacing w:val="-1"/>
          <w:sz w:val="21"/>
          <w:szCs w:val="21"/>
        </w:rPr>
        <w:t>26.2</w:t>
      </w:r>
      <w:r>
        <w:rPr>
          <w:rFonts w:hint="eastAsia" w:ascii="宋体" w:hAnsi="宋体" w:eastAsia="宋体" w:cs="宋体"/>
          <w:spacing w:val="-20"/>
          <w:sz w:val="21"/>
          <w:szCs w:val="21"/>
        </w:rPr>
        <w:t xml:space="preserve"> </w:t>
      </w:r>
      <w:r>
        <w:rPr>
          <w:rFonts w:hint="eastAsia" w:ascii="宋体" w:hAnsi="宋体" w:eastAsia="宋体" w:cs="宋体"/>
          <w:spacing w:val="-1"/>
          <w:sz w:val="21"/>
          <w:szCs w:val="21"/>
        </w:rPr>
        <w:t>采购人不得向成交供应商提出超出采购文件以外的任何要求作为签订合同的条件，不得与成交供</w:t>
      </w:r>
      <w:r>
        <w:rPr>
          <w:rFonts w:hint="eastAsia" w:ascii="宋体" w:hAnsi="宋体" w:eastAsia="宋体" w:cs="宋体"/>
          <w:sz w:val="21"/>
          <w:szCs w:val="21"/>
        </w:rPr>
        <w:t xml:space="preserve"> </w:t>
      </w:r>
      <w:r>
        <w:rPr>
          <w:rFonts w:hint="eastAsia" w:ascii="宋体" w:hAnsi="宋体" w:eastAsia="宋体" w:cs="宋体"/>
          <w:spacing w:val="-1"/>
          <w:sz w:val="21"/>
          <w:szCs w:val="21"/>
        </w:rPr>
        <w:t>应商订立背离采购文件确定的合同文本以及采购标的、采购金额、技术和服务要求等实质性内容的协议。</w:t>
      </w:r>
    </w:p>
    <w:p>
      <w:pPr>
        <w:rPr>
          <w:rFonts w:hint="eastAsia" w:ascii="宋体" w:hAnsi="宋体" w:eastAsia="宋体" w:cs="宋体"/>
        </w:rPr>
        <w:sectPr>
          <w:headerReference r:id="rId27" w:type="default"/>
          <w:footerReference r:id="rId28"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80" w:lineRule="auto"/>
        <w:rPr>
          <w:rFonts w:hint="eastAsia" w:ascii="宋体" w:hAnsi="宋体" w:eastAsia="宋体" w:cs="宋体"/>
          <w:sz w:val="21"/>
        </w:rPr>
      </w:pPr>
    </w:p>
    <w:p>
      <w:pPr>
        <w:spacing w:before="68" w:line="411" w:lineRule="auto"/>
        <w:ind w:left="10" w:right="3" w:firstLine="367"/>
        <w:rPr>
          <w:rFonts w:hint="eastAsia" w:ascii="宋体" w:hAnsi="宋体" w:eastAsia="宋体" w:cs="宋体"/>
          <w:sz w:val="21"/>
          <w:szCs w:val="21"/>
        </w:rPr>
      </w:pPr>
      <w:r>
        <w:rPr>
          <w:rFonts w:hint="eastAsia" w:ascii="宋体" w:hAnsi="宋体" w:eastAsia="宋体" w:cs="宋体"/>
          <w:spacing w:val="-3"/>
          <w:sz w:val="21"/>
          <w:szCs w:val="21"/>
        </w:rPr>
        <w:t>26.3</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采购人应当自政府采购合同签订之日起</w:t>
      </w:r>
      <w:r>
        <w:rPr>
          <w:rFonts w:hint="eastAsia" w:ascii="宋体" w:hAnsi="宋体" w:eastAsia="宋体" w:cs="宋体"/>
          <w:spacing w:val="11"/>
          <w:sz w:val="21"/>
          <w:szCs w:val="21"/>
        </w:rPr>
        <w:t xml:space="preserve"> </w:t>
      </w:r>
      <w:r>
        <w:rPr>
          <w:rFonts w:hint="eastAsia" w:ascii="宋体" w:hAnsi="宋体" w:eastAsia="宋体" w:cs="宋体"/>
          <w:spacing w:val="-3"/>
          <w:sz w:val="21"/>
          <w:szCs w:val="21"/>
        </w:rPr>
        <w:t>2</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个工作日内，将政府采购合同在省级以上人民政府财政</w:t>
      </w:r>
      <w:r>
        <w:rPr>
          <w:rFonts w:hint="eastAsia" w:ascii="宋体" w:hAnsi="宋体" w:eastAsia="宋体" w:cs="宋体"/>
          <w:sz w:val="21"/>
          <w:szCs w:val="21"/>
        </w:rPr>
        <w:t xml:space="preserve"> </w:t>
      </w:r>
      <w:r>
        <w:rPr>
          <w:rFonts w:hint="eastAsia" w:ascii="宋体" w:hAnsi="宋体" w:eastAsia="宋体" w:cs="宋体"/>
          <w:spacing w:val="-1"/>
          <w:sz w:val="21"/>
          <w:szCs w:val="21"/>
        </w:rPr>
        <w:t>部门指定的媒体上公告，但政府采购合同中涉及国家秘密、商业秘密的内容除外，并按照有关规定备案。</w:t>
      </w:r>
    </w:p>
    <w:p>
      <w:pPr>
        <w:spacing w:before="1" w:line="201" w:lineRule="auto"/>
        <w:ind w:firstLine="377"/>
        <w:rPr>
          <w:rFonts w:hint="eastAsia" w:ascii="宋体" w:hAnsi="宋体" w:eastAsia="宋体" w:cs="宋体"/>
          <w:sz w:val="21"/>
          <w:szCs w:val="21"/>
        </w:rPr>
      </w:pPr>
      <w:r>
        <w:rPr>
          <w:rFonts w:hint="eastAsia" w:ascii="宋体" w:hAnsi="宋体" w:eastAsia="宋体" w:cs="宋体"/>
          <w:spacing w:val="-1"/>
          <w:sz w:val="21"/>
          <w:szCs w:val="21"/>
        </w:rPr>
        <w:t>26.4</w:t>
      </w:r>
      <w:r>
        <w:rPr>
          <w:rFonts w:hint="eastAsia" w:ascii="宋体" w:hAnsi="宋体" w:eastAsia="宋体" w:cs="宋体"/>
          <w:spacing w:val="-23"/>
          <w:sz w:val="21"/>
          <w:szCs w:val="21"/>
        </w:rPr>
        <w:t xml:space="preserve"> </w:t>
      </w:r>
      <w:r>
        <w:rPr>
          <w:rFonts w:hint="eastAsia" w:ascii="宋体" w:hAnsi="宋体" w:eastAsia="宋体" w:cs="宋体"/>
          <w:spacing w:val="-1"/>
          <w:sz w:val="21"/>
          <w:szCs w:val="21"/>
        </w:rPr>
        <w:t>法律、行政法规规定应当办理批准、登记等相关手续后生效的合同，依照其规定执行。</w:t>
      </w:r>
    </w:p>
    <w:p>
      <w:pPr>
        <w:spacing w:before="1" w:line="201" w:lineRule="auto"/>
        <w:ind w:firstLine="10"/>
        <w:rPr>
          <w:rFonts w:hint="eastAsia" w:ascii="宋体" w:hAnsi="宋体" w:eastAsia="宋体" w:cs="宋体"/>
          <w:sz w:val="21"/>
          <w:szCs w:val="21"/>
        </w:rPr>
      </w:pPr>
      <w:r>
        <w:rPr>
          <w:rFonts w:hint="eastAsia" w:ascii="宋体" w:hAnsi="宋体" w:eastAsia="宋体" w:cs="宋体"/>
          <w:spacing w:val="-1"/>
          <w:sz w:val="21"/>
          <w:szCs w:val="21"/>
          <w14:textOutline w14:w="3795" w14:cap="sq" w14:cmpd="sng">
            <w14:solidFill>
              <w14:srgbClr w14:val="000000"/>
            </w14:solidFill>
            <w14:prstDash w14:val="solid"/>
            <w14:bevel/>
          </w14:textOutline>
        </w:rPr>
        <w:t>2</w:t>
      </w:r>
      <w:r>
        <w:rPr>
          <w:rFonts w:hint="eastAsia" w:ascii="宋体" w:hAnsi="宋体" w:eastAsia="宋体" w:cs="宋体"/>
          <w:spacing w:val="-1"/>
          <w:sz w:val="21"/>
          <w:szCs w:val="21"/>
          <w:lang w:val="en-US" w:eastAsia="zh-CN"/>
          <w14:textOutline w14:w="3795" w14:cap="sq" w14:cmpd="sng">
            <w14:solidFill>
              <w14:srgbClr w14:val="000000"/>
            </w14:solidFill>
            <w14:prstDash w14:val="solid"/>
            <w14:bevel/>
          </w14:textOutline>
        </w:rPr>
        <w:t>7</w:t>
      </w:r>
      <w:r>
        <w:rPr>
          <w:rFonts w:hint="eastAsia" w:ascii="宋体" w:hAnsi="宋体" w:eastAsia="宋体" w:cs="宋体"/>
          <w:spacing w:val="-1"/>
          <w:sz w:val="21"/>
          <w:szCs w:val="21"/>
          <w14:textOutline w14:w="3795" w14:cap="sq" w14:cmpd="sng">
            <w14:solidFill>
              <w14:srgbClr w14:val="000000"/>
            </w14:solidFill>
            <w14:prstDash w14:val="solid"/>
            <w14:bevel/>
          </w14:textOutline>
        </w:rPr>
        <w:t>.付款方式</w:t>
      </w:r>
    </w:p>
    <w:p>
      <w:pPr>
        <w:spacing w:before="239" w:line="184" w:lineRule="auto"/>
        <w:ind w:firstLine="430"/>
        <w:rPr>
          <w:rFonts w:hint="eastAsia" w:ascii="宋体" w:hAnsi="宋体" w:eastAsia="宋体" w:cs="宋体"/>
          <w:sz w:val="21"/>
          <w:szCs w:val="21"/>
        </w:rPr>
      </w:pPr>
      <w:r>
        <w:rPr>
          <w:rFonts w:hint="eastAsia" w:ascii="宋体" w:hAnsi="宋体" w:eastAsia="宋体" w:cs="宋体"/>
          <w:spacing w:val="-2"/>
          <w:sz w:val="21"/>
          <w:szCs w:val="21"/>
        </w:rPr>
        <w:t>详见供应商须知前附表</w:t>
      </w:r>
    </w:p>
    <w:p>
      <w:pPr>
        <w:spacing w:before="259" w:line="184" w:lineRule="auto"/>
        <w:ind w:firstLine="10"/>
        <w:rPr>
          <w:rFonts w:hint="eastAsia" w:ascii="宋体" w:hAnsi="宋体" w:eastAsia="宋体" w:cs="宋体"/>
          <w:sz w:val="21"/>
          <w:szCs w:val="21"/>
        </w:rPr>
      </w:pPr>
      <w:r>
        <w:rPr>
          <w:rFonts w:hint="eastAsia" w:ascii="宋体" w:hAnsi="宋体" w:eastAsia="宋体" w:cs="宋体"/>
          <w:spacing w:val="-2"/>
          <w:sz w:val="21"/>
          <w:szCs w:val="21"/>
          <w14:textOutline w14:w="3795" w14:cap="sq" w14:cmpd="sng">
            <w14:solidFill>
              <w14:srgbClr w14:val="000000"/>
            </w14:solidFill>
            <w14:prstDash w14:val="solid"/>
            <w14:bevel/>
          </w14:textOutline>
        </w:rPr>
        <w:t>2</w:t>
      </w:r>
      <w:r>
        <w:rPr>
          <w:rFonts w:hint="eastAsia" w:ascii="宋体" w:hAnsi="宋体" w:eastAsia="宋体" w:cs="宋体"/>
          <w:spacing w:val="-2"/>
          <w:sz w:val="21"/>
          <w:szCs w:val="21"/>
          <w:lang w:val="en-US" w:eastAsia="zh-CN"/>
          <w14:textOutline w14:w="3795" w14:cap="sq" w14:cmpd="sng">
            <w14:solidFill>
              <w14:srgbClr w14:val="000000"/>
            </w14:solidFill>
            <w14:prstDash w14:val="solid"/>
            <w14:bevel/>
          </w14:textOutline>
        </w:rPr>
        <w:t>8</w:t>
      </w:r>
      <w:r>
        <w:rPr>
          <w:rFonts w:hint="eastAsia" w:ascii="宋体" w:hAnsi="宋体" w:eastAsia="宋体" w:cs="宋体"/>
          <w:spacing w:val="-2"/>
          <w:sz w:val="21"/>
          <w:szCs w:val="21"/>
          <w14:textOutline w14:w="3795" w14:cap="sq" w14:cmpd="sng">
            <w14:solidFill>
              <w14:srgbClr w14:val="000000"/>
            </w14:solidFill>
            <w14:prstDash w14:val="solid"/>
            <w14:bevel/>
          </w14:textOutline>
        </w:rPr>
        <w:t>.质疑</w:t>
      </w:r>
    </w:p>
    <w:p>
      <w:pPr>
        <w:spacing w:before="259" w:line="411" w:lineRule="auto"/>
        <w:ind w:left="31" w:firstLine="398"/>
        <w:rPr>
          <w:rFonts w:hint="eastAsia" w:ascii="宋体" w:hAnsi="宋体" w:eastAsia="宋体" w:cs="宋体"/>
          <w:sz w:val="21"/>
          <w:szCs w:val="21"/>
        </w:rPr>
      </w:pPr>
      <w:r>
        <w:rPr>
          <w:rFonts w:hint="eastAsia" w:ascii="宋体" w:hAnsi="宋体" w:eastAsia="宋体" w:cs="宋体"/>
          <w:spacing w:val="-1"/>
          <w:sz w:val="21"/>
          <w:szCs w:val="21"/>
        </w:rPr>
        <w:t>29.1</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供应商认为竞争性谈判采购文件、竞争性谈判采购过程和成交结果使自己的权益受到损害的，可</w:t>
      </w:r>
      <w:r>
        <w:rPr>
          <w:rFonts w:hint="eastAsia" w:ascii="宋体" w:hAnsi="宋体" w:eastAsia="宋体" w:cs="宋体"/>
          <w:sz w:val="21"/>
          <w:szCs w:val="21"/>
        </w:rPr>
        <w:t xml:space="preserve"> </w:t>
      </w:r>
      <w:r>
        <w:rPr>
          <w:rFonts w:hint="eastAsia" w:ascii="宋体" w:hAnsi="宋体" w:eastAsia="宋体" w:cs="宋体"/>
          <w:spacing w:val="-1"/>
          <w:sz w:val="21"/>
          <w:szCs w:val="21"/>
        </w:rPr>
        <w:t>以在知道或者应知其权益受到损害之日起七个工作日内，以书面形式一次性向采购人提出质疑。</w:t>
      </w:r>
    </w:p>
    <w:p>
      <w:pPr>
        <w:spacing w:line="468" w:lineRule="exact"/>
        <w:ind w:firstLine="430"/>
        <w:rPr>
          <w:rFonts w:hint="eastAsia" w:ascii="宋体" w:hAnsi="宋体" w:eastAsia="宋体" w:cs="宋体"/>
          <w:sz w:val="21"/>
          <w:szCs w:val="21"/>
        </w:rPr>
      </w:pPr>
      <w:r>
        <w:rPr>
          <w:rFonts w:hint="eastAsia" w:ascii="宋体" w:hAnsi="宋体" w:eastAsia="宋体" w:cs="宋体"/>
          <w:spacing w:val="-1"/>
          <w:position w:val="19"/>
          <w:sz w:val="21"/>
          <w:szCs w:val="21"/>
        </w:rPr>
        <w:t>29.2</w:t>
      </w:r>
      <w:r>
        <w:rPr>
          <w:rFonts w:hint="eastAsia" w:ascii="宋体" w:hAnsi="宋体" w:eastAsia="宋体" w:cs="宋体"/>
          <w:spacing w:val="-42"/>
          <w:position w:val="19"/>
          <w:sz w:val="21"/>
          <w:szCs w:val="21"/>
        </w:rPr>
        <w:t xml:space="preserve"> </w:t>
      </w:r>
      <w:r>
        <w:rPr>
          <w:rFonts w:hint="eastAsia" w:ascii="宋体" w:hAnsi="宋体" w:eastAsia="宋体" w:cs="宋体"/>
          <w:spacing w:val="-1"/>
          <w:position w:val="19"/>
          <w:sz w:val="21"/>
          <w:szCs w:val="21"/>
        </w:rPr>
        <w:t>采购人应当在收到供应商的书面质疑后七个工作日内作出答复，并以书面形式通知质疑供应商和</w:t>
      </w:r>
    </w:p>
    <w:p>
      <w:pPr>
        <w:spacing w:line="204" w:lineRule="auto"/>
        <w:ind w:firstLine="8"/>
        <w:rPr>
          <w:rFonts w:hint="eastAsia" w:ascii="宋体" w:hAnsi="宋体" w:eastAsia="宋体" w:cs="宋体"/>
          <w:sz w:val="21"/>
          <w:szCs w:val="21"/>
        </w:rPr>
      </w:pPr>
      <w:r>
        <w:rPr>
          <w:rFonts w:hint="eastAsia" w:ascii="宋体" w:hAnsi="宋体" w:eastAsia="宋体" w:cs="宋体"/>
          <w:spacing w:val="-1"/>
          <w:sz w:val="21"/>
          <w:szCs w:val="21"/>
        </w:rPr>
        <w:t>其他有关供应商，但答复的内容不得涉及商业秘密。</w:t>
      </w:r>
    </w:p>
    <w:p>
      <w:pPr>
        <w:spacing w:before="237" w:line="411" w:lineRule="auto"/>
        <w:ind w:left="8" w:right="3" w:firstLine="422"/>
        <w:rPr>
          <w:rFonts w:hint="eastAsia" w:ascii="宋体" w:hAnsi="宋体" w:eastAsia="宋体" w:cs="宋体"/>
          <w:sz w:val="21"/>
          <w:szCs w:val="21"/>
        </w:rPr>
      </w:pPr>
      <w:r>
        <w:rPr>
          <w:rFonts w:hint="eastAsia" w:ascii="宋体" w:hAnsi="宋体" w:eastAsia="宋体" w:cs="宋体"/>
          <w:spacing w:val="-1"/>
          <w:sz w:val="21"/>
          <w:szCs w:val="21"/>
        </w:rPr>
        <w:t>29.3</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采购人委托采购代理机构采购的，供应商可以向采购代理机构提出询问或者质疑，采购代理机构</w:t>
      </w:r>
      <w:r>
        <w:rPr>
          <w:rFonts w:hint="eastAsia" w:ascii="宋体" w:hAnsi="宋体" w:eastAsia="宋体" w:cs="宋体"/>
          <w:sz w:val="21"/>
          <w:szCs w:val="21"/>
        </w:rPr>
        <w:t xml:space="preserve"> </w:t>
      </w:r>
      <w:r>
        <w:rPr>
          <w:rFonts w:hint="eastAsia" w:ascii="宋体" w:hAnsi="宋体" w:eastAsia="宋体" w:cs="宋体"/>
          <w:spacing w:val="-1"/>
          <w:sz w:val="21"/>
          <w:szCs w:val="21"/>
        </w:rPr>
        <w:t>应当依照政府采购法的规定就采购人委托授权范围内的事项作出答复。</w:t>
      </w:r>
    </w:p>
    <w:p>
      <w:pPr>
        <w:spacing w:before="1" w:line="201" w:lineRule="auto"/>
        <w:ind w:firstLine="12"/>
        <w:outlineLvl w:val="0"/>
        <w:rPr>
          <w:rFonts w:hint="eastAsia" w:ascii="宋体" w:hAnsi="宋体" w:eastAsia="宋体" w:cs="宋体"/>
          <w:sz w:val="21"/>
          <w:szCs w:val="21"/>
        </w:rPr>
      </w:pPr>
      <w:r>
        <w:rPr>
          <w:rFonts w:hint="eastAsia" w:ascii="宋体" w:hAnsi="宋体" w:eastAsia="宋体" w:cs="宋体"/>
          <w:spacing w:val="-3"/>
          <w:sz w:val="21"/>
          <w:szCs w:val="21"/>
          <w:lang w:val="en-US" w:eastAsia="zh-CN"/>
          <w14:textOutline w14:w="3795" w14:cap="sq" w14:cmpd="sng">
            <w14:solidFill>
              <w14:srgbClr w14:val="000000"/>
            </w14:solidFill>
            <w14:prstDash w14:val="solid"/>
            <w14:bevel/>
          </w14:textOutline>
        </w:rPr>
        <w:t>29</w:t>
      </w:r>
      <w:r>
        <w:rPr>
          <w:rFonts w:hint="eastAsia" w:ascii="宋体" w:hAnsi="宋体" w:eastAsia="宋体" w:cs="宋体"/>
          <w:spacing w:val="-3"/>
          <w:sz w:val="21"/>
          <w:szCs w:val="21"/>
          <w14:textOutline w14:w="3795" w14:cap="sq" w14:cmpd="sng">
            <w14:solidFill>
              <w14:srgbClr w14:val="000000"/>
            </w14:solidFill>
            <w14:prstDash w14:val="solid"/>
            <w14:bevel/>
          </w14:textOutline>
        </w:rPr>
        <w:t>.其他</w:t>
      </w:r>
    </w:p>
    <w:p>
      <w:pPr>
        <w:spacing w:before="239" w:line="411" w:lineRule="auto"/>
        <w:ind w:left="8" w:right="1" w:firstLine="420"/>
        <w:rPr>
          <w:rFonts w:hint="eastAsia" w:ascii="宋体" w:hAnsi="宋体" w:eastAsia="宋体" w:cs="宋体"/>
          <w:sz w:val="21"/>
          <w:szCs w:val="21"/>
        </w:rPr>
      </w:pPr>
      <w:r>
        <w:rPr>
          <w:rFonts w:hint="eastAsia" w:ascii="宋体" w:hAnsi="宋体" w:eastAsia="宋体" w:cs="宋体"/>
          <w:sz w:val="21"/>
          <w:szCs w:val="21"/>
        </w:rPr>
        <w:t>本竞争性谈判文件未尽事宜按现行政府采购有关法律法规和规定执行。如供应商在本次竞争性谈判活</w:t>
      </w:r>
      <w:r>
        <w:rPr>
          <w:rFonts w:hint="eastAsia" w:ascii="宋体" w:hAnsi="宋体" w:eastAsia="宋体" w:cs="宋体"/>
          <w:spacing w:val="19"/>
          <w:sz w:val="21"/>
          <w:szCs w:val="21"/>
        </w:rPr>
        <w:t xml:space="preserve"> </w:t>
      </w:r>
      <w:r>
        <w:rPr>
          <w:rFonts w:hint="eastAsia" w:ascii="宋体" w:hAnsi="宋体" w:eastAsia="宋体" w:cs="宋体"/>
          <w:spacing w:val="-1"/>
          <w:sz w:val="21"/>
          <w:szCs w:val="21"/>
        </w:rPr>
        <w:t>动中有违反相关法律法规的将根据相关法律法规和规定对其进行处罚。</w:t>
      </w: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58" w:lineRule="exact"/>
        <w:textAlignment w:val="center"/>
        <w:rPr>
          <w:rFonts w:hint="eastAsia" w:ascii="宋体" w:hAnsi="宋体" w:eastAsia="宋体" w:cs="宋体"/>
        </w:rPr>
      </w:pPr>
    </w:p>
    <w:p>
      <w:pPr>
        <w:rPr>
          <w:rFonts w:hint="eastAsia" w:ascii="宋体" w:hAnsi="宋体" w:eastAsia="宋体" w:cs="宋体"/>
        </w:rPr>
        <w:sectPr>
          <w:headerReference r:id="rId29" w:type="default"/>
          <w:footerReference r:id="rId30" w:type="default"/>
          <w:pgSz w:w="11850" w:h="16783"/>
          <w:pgMar w:top="1369" w:right="1080" w:bottom="400" w:left="1080" w:header="1050" w:footer="0" w:gutter="0"/>
          <w:pgBorders>
            <w:top w:val="none" w:sz="0" w:space="0"/>
            <w:left w:val="none" w:sz="0" w:space="0"/>
            <w:bottom w:val="none" w:sz="0" w:space="0"/>
            <w:right w:val="none" w:sz="0" w:space="0"/>
          </w:pgBorders>
          <w:pgNumType w:fmt="numberInDash"/>
          <w:cols w:space="720" w:num="1"/>
        </w:sectPr>
      </w:pPr>
    </w:p>
    <w:p>
      <w:pPr>
        <w:spacing w:line="267" w:lineRule="auto"/>
        <w:rPr>
          <w:rFonts w:hint="eastAsia" w:ascii="宋体" w:hAnsi="宋体" w:eastAsia="宋体" w:cs="宋体"/>
          <w:sz w:val="21"/>
        </w:rPr>
      </w:pPr>
    </w:p>
    <w:p>
      <w:pPr>
        <w:numPr>
          <w:ilvl w:val="0"/>
          <w:numId w:val="7"/>
        </w:numPr>
        <w:spacing w:before="104" w:line="185" w:lineRule="auto"/>
        <w:ind w:firstLine="3430"/>
        <w:rPr>
          <w:rFonts w:hint="eastAsia" w:ascii="宋体" w:hAnsi="宋体" w:eastAsia="宋体" w:cs="宋体"/>
          <w:spacing w:val="-3"/>
          <w:sz w:val="32"/>
          <w:szCs w:val="32"/>
          <w:lang w:eastAsia="zh-CN"/>
          <w14:textOutline w14:w="5793" w14:cap="sq" w14:cmpd="sng">
            <w14:solidFill>
              <w14:srgbClr w14:val="000000"/>
            </w14:solidFill>
            <w14:prstDash w14:val="solid"/>
            <w14:bevel/>
          </w14:textOutline>
        </w:rPr>
      </w:pPr>
      <w:bookmarkStart w:id="2" w:name="_bookmark3"/>
      <w:bookmarkEnd w:id="2"/>
      <w:r>
        <w:rPr>
          <w:rFonts w:hint="eastAsia" w:ascii="宋体" w:hAnsi="宋体" w:eastAsia="宋体" w:cs="宋体"/>
          <w:spacing w:val="4"/>
          <w:sz w:val="32"/>
          <w:szCs w:val="32"/>
        </w:rPr>
        <w:t xml:space="preserve">   </w:t>
      </w:r>
      <w:r>
        <w:rPr>
          <w:rFonts w:hint="eastAsia" w:ascii="宋体" w:hAnsi="宋体" w:eastAsia="宋体" w:cs="宋体"/>
          <w:spacing w:val="-3"/>
          <w:sz w:val="32"/>
          <w:szCs w:val="32"/>
          <w:lang w:eastAsia="zh-CN"/>
          <w14:textOutline w14:w="5793" w14:cap="sq" w14:cmpd="sng">
            <w14:solidFill>
              <w14:srgbClr w14:val="000000"/>
            </w14:solidFill>
            <w14:prstDash w14:val="solid"/>
            <w14:bevel/>
          </w14:textOutline>
        </w:rPr>
        <w:t>工程量清单</w:t>
      </w:r>
    </w:p>
    <w:p>
      <w:pPr>
        <w:pStyle w:val="2"/>
        <w:numPr>
          <w:ilvl w:val="1"/>
          <w:numId w:val="0"/>
        </w:numPr>
        <w:jc w:val="center"/>
        <w:rPr>
          <w:rFonts w:hint="eastAsia"/>
          <w:lang w:eastAsia="zh-CN"/>
        </w:rPr>
      </w:pPr>
      <w:r>
        <w:rPr>
          <w:rFonts w:hint="eastAsia"/>
          <w:lang w:eastAsia="zh-CN"/>
        </w:rPr>
        <w:t>（另附）</w:t>
      </w:r>
    </w:p>
    <w:p>
      <w:pPr>
        <w:rPr>
          <w:rFonts w:hint="eastAsia" w:ascii="宋体" w:hAnsi="宋体" w:eastAsia="宋体" w:cs="宋体"/>
          <w:sz w:val="21"/>
        </w:rPr>
      </w:pPr>
    </w:p>
    <w:p>
      <w:pPr>
        <w:pStyle w:val="2"/>
        <w:numPr>
          <w:ilvl w:val="1"/>
          <w:numId w:val="0"/>
        </w:numPr>
        <w:ind w:left="180" w:leftChars="0"/>
        <w:rPr>
          <w:rFonts w:hint="eastAsia" w:ascii="宋体" w:hAnsi="宋体" w:eastAsia="宋体" w:cs="宋体"/>
        </w:rPr>
      </w:pPr>
    </w:p>
    <w:p>
      <w:pPr>
        <w:rPr>
          <w:rFonts w:hint="eastAsia" w:ascii="宋体" w:hAnsi="宋体" w:eastAsia="宋体" w:cs="宋体"/>
          <w:sz w:val="21"/>
        </w:rPr>
      </w:pPr>
    </w:p>
    <w:p>
      <w:pPr>
        <w:rPr>
          <w:rFonts w:hint="eastAsia" w:ascii="宋体" w:hAnsi="宋体" w:eastAsia="宋体" w:cs="宋体"/>
        </w:rPr>
      </w:pPr>
    </w:p>
    <w:p>
      <w:pPr>
        <w:spacing w:line="14" w:lineRule="exact"/>
        <w:rPr>
          <w:rFonts w:hint="eastAsia" w:ascii="宋体" w:hAnsi="宋体" w:eastAsia="宋体" w:cs="宋体"/>
        </w:rPr>
      </w:pPr>
    </w:p>
    <w:p>
      <w:pPr>
        <w:rPr>
          <w:rFonts w:hint="eastAsia" w:ascii="宋体" w:hAnsi="宋体" w:eastAsia="宋体" w:cs="宋体"/>
        </w:rPr>
        <w:sectPr>
          <w:headerReference r:id="rId31" w:type="default"/>
          <w:footerReference r:id="rId32" w:type="default"/>
          <w:pgSz w:w="11850" w:h="16783"/>
          <w:pgMar w:top="1369" w:right="858" w:bottom="1340" w:left="857" w:header="1050" w:footer="979" w:gutter="0"/>
          <w:pgBorders>
            <w:top w:val="none" w:sz="0" w:space="0"/>
            <w:left w:val="none" w:sz="0" w:space="0"/>
            <w:bottom w:val="none" w:sz="0" w:space="0"/>
            <w:right w:val="none" w:sz="0" w:space="0"/>
          </w:pgBorders>
          <w:pgNumType w:fmt="numberInDash"/>
          <w:cols w:space="720" w:num="1"/>
        </w:sectPr>
      </w:pPr>
    </w:p>
    <w:p>
      <w:pPr>
        <w:spacing w:before="388" w:line="185" w:lineRule="auto"/>
        <w:ind w:firstLine="3141"/>
        <w:outlineLvl w:val="0"/>
        <w:rPr>
          <w:rFonts w:hint="eastAsia" w:ascii="宋体" w:hAnsi="宋体" w:eastAsia="宋体" w:cs="宋体"/>
          <w:sz w:val="36"/>
          <w:szCs w:val="36"/>
        </w:rPr>
      </w:pPr>
      <w:r>
        <w:rPr>
          <w:rFonts w:hint="eastAsia" w:ascii="宋体" w:hAnsi="宋体" w:eastAsia="宋体" w:cs="宋体"/>
          <w:spacing w:val="-3"/>
          <w:sz w:val="36"/>
          <w:szCs w:val="36"/>
          <w14:textOutline w14:w="6537" w14:cap="sq" w14:cmpd="sng">
            <w14:solidFill>
              <w14:srgbClr w14:val="000000"/>
            </w14:solidFill>
            <w14:prstDash w14:val="solid"/>
            <w14:bevel/>
          </w14:textOutline>
        </w:rPr>
        <w:t>第四章</w:t>
      </w:r>
      <w:r>
        <w:rPr>
          <w:rFonts w:hint="eastAsia" w:ascii="宋体" w:hAnsi="宋体" w:eastAsia="宋体" w:cs="宋体"/>
          <w:spacing w:val="24"/>
          <w:sz w:val="36"/>
          <w:szCs w:val="36"/>
        </w:rPr>
        <w:t xml:space="preserve"> </w:t>
      </w:r>
      <w:r>
        <w:rPr>
          <w:rFonts w:hint="eastAsia" w:ascii="宋体" w:hAnsi="宋体" w:eastAsia="宋体" w:cs="宋体"/>
          <w:spacing w:val="-3"/>
          <w:sz w:val="36"/>
          <w:szCs w:val="36"/>
          <w14:textOutline w14:w="6537" w14:cap="sq" w14:cmpd="sng">
            <w14:solidFill>
              <w14:srgbClr w14:val="000000"/>
            </w14:solidFill>
            <w14:prstDash w14:val="solid"/>
            <w14:bevel/>
          </w14:textOutline>
        </w:rPr>
        <w:t>合同</w:t>
      </w:r>
      <w:r>
        <w:rPr>
          <w:rFonts w:hint="eastAsia" w:ascii="宋体" w:hAnsi="宋体" w:eastAsia="宋体" w:cs="宋体"/>
          <w:spacing w:val="-3"/>
          <w:sz w:val="36"/>
          <w:szCs w:val="36"/>
          <w:lang w:eastAsia="zh-CN"/>
          <w14:textOutline w14:w="6537" w14:cap="sq" w14:cmpd="sng">
            <w14:solidFill>
              <w14:srgbClr w14:val="000000"/>
            </w14:solidFill>
            <w14:prstDash w14:val="solid"/>
            <w14:bevel/>
          </w14:textOutline>
        </w:rPr>
        <w:t>签订及</w:t>
      </w:r>
      <w:r>
        <w:rPr>
          <w:rFonts w:hint="eastAsia" w:ascii="宋体" w:hAnsi="宋体" w:eastAsia="宋体" w:cs="宋体"/>
          <w:spacing w:val="-3"/>
          <w:sz w:val="36"/>
          <w:szCs w:val="36"/>
          <w14:textOutline w14:w="6537" w14:cap="sq" w14:cmpd="sng">
            <w14:solidFill>
              <w14:srgbClr w14:val="000000"/>
            </w14:solidFill>
            <w14:prstDash w14:val="solid"/>
            <w14:bevel/>
          </w14:textOutline>
        </w:rPr>
        <w:t>条款</w:t>
      </w:r>
    </w:p>
    <w:p>
      <w:pPr>
        <w:keepNext/>
        <w:keepLines/>
        <w:spacing w:line="440" w:lineRule="exact"/>
        <w:jc w:val="center"/>
        <w:rPr>
          <w:rFonts w:ascii="宋体" w:hAnsi="宋体" w:cs="宋体"/>
          <w:b/>
          <w:bCs/>
          <w:sz w:val="24"/>
        </w:rPr>
      </w:pPr>
      <w:bookmarkStart w:id="3" w:name="_Toc29551"/>
      <w:bookmarkStart w:id="4" w:name="_Toc20224"/>
      <w:bookmarkStart w:id="5" w:name="_Toc5512"/>
      <w:r>
        <w:rPr>
          <w:rFonts w:hint="eastAsia" w:ascii="宋体" w:hAnsi="宋体" w:cs="宋体"/>
          <w:b/>
          <w:bCs/>
          <w:sz w:val="24"/>
        </w:rPr>
        <w:t>第一节 通用合同条款</w:t>
      </w:r>
      <w:bookmarkEnd w:id="3"/>
      <w:bookmarkEnd w:id="4"/>
      <w:bookmarkEnd w:id="5"/>
    </w:p>
    <w:p>
      <w:pPr>
        <w:keepNext/>
        <w:keepLines/>
        <w:spacing w:line="440" w:lineRule="exact"/>
        <w:jc w:val="center"/>
        <w:rPr>
          <w:rFonts w:ascii="宋体" w:hAnsi="宋体" w:cs="宋体"/>
          <w:b/>
          <w:bCs/>
          <w:sz w:val="24"/>
        </w:rPr>
      </w:pPr>
      <w:bookmarkStart w:id="6" w:name="_Toc10096"/>
      <w:r>
        <w:rPr>
          <w:rFonts w:hint="eastAsia" w:ascii="宋体" w:hAnsi="宋体" w:cs="宋体"/>
          <w:b/>
          <w:bCs/>
          <w:sz w:val="24"/>
        </w:rPr>
        <w:t>按国家通用合同条款执行</w:t>
      </w:r>
      <w:bookmarkEnd w:id="6"/>
    </w:p>
    <w:p>
      <w:pPr>
        <w:keepNext/>
        <w:keepLines/>
        <w:spacing w:line="440" w:lineRule="exact"/>
        <w:jc w:val="center"/>
        <w:rPr>
          <w:rFonts w:ascii="宋体" w:hAnsi="宋体" w:cs="宋体"/>
          <w:b/>
          <w:bCs/>
          <w:sz w:val="24"/>
        </w:rPr>
      </w:pPr>
      <w:bookmarkStart w:id="7" w:name="_Toc26250"/>
      <w:bookmarkStart w:id="8" w:name="_Toc246997078"/>
      <w:bookmarkStart w:id="9" w:name="_Toc8767"/>
      <w:bookmarkStart w:id="10" w:name="_Toc21531"/>
      <w:bookmarkStart w:id="11" w:name="_Toc247085850"/>
      <w:bookmarkStart w:id="12" w:name="_Toc473"/>
      <w:bookmarkStart w:id="13" w:name="_Toc16937"/>
      <w:bookmarkStart w:id="14" w:name="_Toc19296"/>
      <w:bookmarkStart w:id="15" w:name="_Toc17518"/>
      <w:bookmarkStart w:id="16" w:name="_Toc246996335"/>
      <w:bookmarkStart w:id="17" w:name="_Toc15532"/>
      <w:r>
        <w:rPr>
          <w:rFonts w:hint="eastAsia" w:ascii="宋体" w:hAnsi="宋体" w:cs="宋体"/>
          <w:b/>
          <w:bCs/>
          <w:sz w:val="24"/>
        </w:rPr>
        <w:t>第二节 专用合同条款</w:t>
      </w:r>
      <w:bookmarkEnd w:id="7"/>
      <w:bookmarkEnd w:id="8"/>
      <w:bookmarkEnd w:id="9"/>
      <w:bookmarkEnd w:id="10"/>
      <w:bookmarkEnd w:id="11"/>
      <w:bookmarkEnd w:id="12"/>
      <w:bookmarkEnd w:id="13"/>
      <w:bookmarkEnd w:id="14"/>
      <w:bookmarkEnd w:id="15"/>
      <w:bookmarkEnd w:id="16"/>
      <w:bookmarkEnd w:id="17"/>
      <w:bookmarkStart w:id="18" w:name="_Toc144974826"/>
      <w:bookmarkStart w:id="19" w:name="_Toc152045767"/>
      <w:bookmarkStart w:id="20" w:name="_Toc179632785"/>
      <w:bookmarkStart w:id="21" w:name="_Toc152042546"/>
    </w:p>
    <w:p>
      <w:pPr>
        <w:spacing w:line="440" w:lineRule="exact"/>
        <w:ind w:firstLine="420" w:firstLineChars="200"/>
        <w:rPr>
          <w:rFonts w:ascii="宋体" w:hAnsi="宋体" w:cs="宋体"/>
          <w:szCs w:val="21"/>
        </w:rPr>
      </w:pPr>
      <w:r>
        <w:rPr>
          <w:rFonts w:hint="eastAsia" w:ascii="宋体" w:hAnsi="宋体" w:cs="宋体"/>
          <w:szCs w:val="21"/>
        </w:rPr>
        <w:t>1.一般约定</w:t>
      </w:r>
    </w:p>
    <w:p>
      <w:pPr>
        <w:spacing w:line="440" w:lineRule="exact"/>
        <w:ind w:firstLine="420" w:firstLineChars="200"/>
        <w:rPr>
          <w:rFonts w:ascii="宋体" w:hAnsi="宋体" w:cs="宋体"/>
          <w:szCs w:val="21"/>
        </w:rPr>
      </w:pPr>
      <w:r>
        <w:rPr>
          <w:rFonts w:hint="eastAsia" w:ascii="宋体" w:hAnsi="宋体" w:cs="宋体"/>
          <w:szCs w:val="21"/>
        </w:rPr>
        <w:t>1.1词语定义</w:t>
      </w:r>
    </w:p>
    <w:p>
      <w:pPr>
        <w:spacing w:line="440" w:lineRule="exact"/>
        <w:ind w:firstLine="420" w:firstLineChars="200"/>
        <w:rPr>
          <w:rFonts w:ascii="宋体" w:hAnsi="宋体" w:cs="宋体"/>
          <w:szCs w:val="21"/>
        </w:rPr>
      </w:pPr>
      <w:r>
        <w:rPr>
          <w:rFonts w:hint="eastAsia" w:ascii="宋体" w:hAnsi="宋体" w:cs="宋体"/>
          <w:szCs w:val="21"/>
        </w:rPr>
        <w:t>1.1.2合同当事人和人员</w:t>
      </w:r>
    </w:p>
    <w:p>
      <w:pPr>
        <w:spacing w:line="440" w:lineRule="exact"/>
        <w:ind w:firstLine="420" w:firstLineChars="200"/>
        <w:rPr>
          <w:rFonts w:ascii="宋体" w:hAnsi="宋体" w:cs="宋体"/>
          <w:szCs w:val="21"/>
        </w:rPr>
      </w:pPr>
      <w:r>
        <w:rPr>
          <w:rFonts w:hint="eastAsia" w:ascii="宋体" w:hAnsi="宋体" w:cs="宋体"/>
          <w:szCs w:val="21"/>
        </w:rPr>
        <w:t>1.1.2.2发包人：</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 xml:space="preserve">      发包人驻工地代表：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1.1.2.3承包人：</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 xml:space="preserve">      建造师：</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1.1.2.6监理人：</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 xml:space="preserve">      总监理工程师：</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1.1.3工程和设备</w:t>
      </w:r>
    </w:p>
    <w:p>
      <w:pPr>
        <w:spacing w:line="440" w:lineRule="exact"/>
        <w:ind w:firstLine="420" w:firstLineChars="200"/>
        <w:rPr>
          <w:rFonts w:ascii="宋体" w:hAnsi="宋体" w:cs="宋体"/>
          <w:szCs w:val="21"/>
          <w:u w:val="single"/>
        </w:rPr>
      </w:pPr>
      <w:r>
        <w:rPr>
          <w:rFonts w:hint="eastAsia" w:ascii="宋体" w:hAnsi="宋体" w:cs="宋体"/>
          <w:szCs w:val="21"/>
        </w:rPr>
        <w:t>1.1.3.2永久工程：</w:t>
      </w:r>
      <w:r>
        <w:rPr>
          <w:rFonts w:hint="eastAsia" w:ascii="宋体" w:hAnsi="宋体" w:cs="宋体"/>
          <w:szCs w:val="21"/>
          <w:u w:val="single"/>
        </w:rPr>
        <w:t xml:space="preserve">（项目名称）           </w:t>
      </w:r>
    </w:p>
    <w:p>
      <w:pPr>
        <w:spacing w:line="440" w:lineRule="exact"/>
        <w:ind w:firstLine="420" w:firstLineChars="200"/>
        <w:rPr>
          <w:rFonts w:ascii="宋体" w:hAnsi="宋体" w:cs="宋体"/>
          <w:szCs w:val="21"/>
        </w:rPr>
      </w:pPr>
      <w:r>
        <w:rPr>
          <w:rFonts w:hint="eastAsia" w:ascii="宋体" w:hAnsi="宋体" w:cs="宋体"/>
          <w:szCs w:val="21"/>
        </w:rPr>
        <w:t>1.1.3.3临时工程：</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1.1.3.4单位工程：</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1.1.3.10永久占地：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1.1.3.11临时占地：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1.1.4日期</w:t>
      </w:r>
    </w:p>
    <w:p>
      <w:pPr>
        <w:spacing w:line="440" w:lineRule="exact"/>
        <w:ind w:firstLine="420" w:firstLineChars="200"/>
        <w:rPr>
          <w:rFonts w:ascii="宋体" w:hAnsi="宋体" w:cs="宋体"/>
          <w:szCs w:val="21"/>
        </w:rPr>
      </w:pPr>
      <w:r>
        <w:rPr>
          <w:rFonts w:hint="eastAsia" w:ascii="宋体" w:hAnsi="宋体" w:cs="宋体"/>
          <w:szCs w:val="21"/>
        </w:rPr>
        <w:t>1.1.4.2开工日期：计划开工日期  年 月 日</w:t>
      </w:r>
    </w:p>
    <w:p>
      <w:pPr>
        <w:spacing w:line="440" w:lineRule="exact"/>
        <w:ind w:firstLine="420" w:firstLineChars="200"/>
        <w:rPr>
          <w:rFonts w:ascii="宋体" w:hAnsi="宋体" w:cs="宋体"/>
          <w:szCs w:val="21"/>
        </w:rPr>
      </w:pPr>
      <w:r>
        <w:rPr>
          <w:rFonts w:hint="eastAsia" w:ascii="宋体" w:hAnsi="宋体" w:cs="宋体"/>
          <w:szCs w:val="21"/>
        </w:rPr>
        <w:t>1.1.4.4竣工日期：计划竣工日期  年 月 日</w:t>
      </w:r>
    </w:p>
    <w:p>
      <w:pPr>
        <w:spacing w:line="440" w:lineRule="exact"/>
        <w:ind w:firstLine="420" w:firstLineChars="200"/>
        <w:rPr>
          <w:rFonts w:ascii="宋体" w:hAnsi="宋体" w:cs="宋体"/>
          <w:szCs w:val="21"/>
          <w:u w:val="single"/>
        </w:rPr>
      </w:pPr>
      <w:r>
        <w:rPr>
          <w:rFonts w:hint="eastAsia" w:ascii="宋体" w:hAnsi="宋体" w:cs="宋体"/>
          <w:szCs w:val="21"/>
        </w:rPr>
        <w:t>1.1.4.5缺陷责任期：</w:t>
      </w:r>
      <w:r>
        <w:rPr>
          <w:rFonts w:hint="eastAsia" w:ascii="宋体" w:hAnsi="宋体" w:cs="宋体"/>
          <w:szCs w:val="21"/>
          <w:u w:val="single"/>
        </w:rPr>
        <w:t xml:space="preserve">                    </w:t>
      </w:r>
    </w:p>
    <w:p>
      <w:pPr>
        <w:spacing w:line="440" w:lineRule="exact"/>
        <w:ind w:firstLine="420" w:firstLineChars="200"/>
        <w:rPr>
          <w:rFonts w:ascii="宋体" w:hAnsi="宋体" w:cs="宋体"/>
          <w:szCs w:val="21"/>
          <w:u w:val="single"/>
        </w:rPr>
      </w:pPr>
      <w:r>
        <w:rPr>
          <w:rFonts w:hint="eastAsia" w:ascii="宋体" w:hAnsi="宋体" w:cs="宋体"/>
          <w:szCs w:val="21"/>
        </w:rPr>
        <w:t>1.4合同文件的优先顺序解释顺序为：</w:t>
      </w:r>
      <w:r>
        <w:rPr>
          <w:rFonts w:hint="eastAsia" w:ascii="宋体" w:hAnsi="宋体" w:cs="宋体"/>
          <w:szCs w:val="21"/>
          <w:u w:val="single"/>
        </w:rPr>
        <w:t>①专用合同条款、②合同协议书、③中标通知书④投标文件、⑤招标文件及相关文件、⑥通用合同条款、⑦技术标准和要求、⑧图纸、⑨其它合同文件</w:t>
      </w:r>
    </w:p>
    <w:p>
      <w:pPr>
        <w:spacing w:line="440" w:lineRule="exact"/>
        <w:ind w:firstLine="420" w:firstLineChars="200"/>
        <w:rPr>
          <w:rFonts w:ascii="宋体" w:hAnsi="宋体" w:cs="宋体"/>
          <w:szCs w:val="21"/>
          <w:u w:val="single"/>
        </w:rPr>
      </w:pPr>
      <w:r>
        <w:rPr>
          <w:rFonts w:hint="eastAsia" w:ascii="宋体" w:hAnsi="宋体" w:cs="宋体"/>
          <w:szCs w:val="21"/>
        </w:rPr>
        <w:t>1.5合同生效的条件：</w:t>
      </w:r>
      <w:r>
        <w:rPr>
          <w:rFonts w:hint="eastAsia" w:ascii="宋体" w:hAnsi="宋体" w:cs="宋体"/>
          <w:szCs w:val="21"/>
          <w:u w:val="single"/>
        </w:rPr>
        <w:t xml:space="preserve">经双方签字确认盖章后生效 </w:t>
      </w:r>
    </w:p>
    <w:p>
      <w:pPr>
        <w:spacing w:line="440" w:lineRule="exact"/>
        <w:ind w:firstLine="420" w:firstLineChars="200"/>
        <w:rPr>
          <w:rFonts w:ascii="宋体" w:hAnsi="宋体" w:cs="宋体"/>
          <w:szCs w:val="21"/>
        </w:rPr>
      </w:pPr>
      <w:r>
        <w:rPr>
          <w:rFonts w:hint="eastAsia" w:ascii="宋体" w:hAnsi="宋体" w:cs="宋体"/>
          <w:szCs w:val="21"/>
        </w:rPr>
        <w:t>1.6图纸和承包人文件</w:t>
      </w:r>
    </w:p>
    <w:p>
      <w:pPr>
        <w:spacing w:line="440" w:lineRule="exact"/>
        <w:ind w:firstLine="420" w:firstLineChars="200"/>
        <w:rPr>
          <w:rFonts w:ascii="宋体" w:hAnsi="宋体" w:cs="宋体"/>
          <w:szCs w:val="21"/>
          <w:u w:val="single"/>
        </w:rPr>
      </w:pPr>
      <w:r>
        <w:rPr>
          <w:rFonts w:hint="eastAsia" w:ascii="宋体" w:hAnsi="宋体" w:cs="宋体"/>
          <w:szCs w:val="21"/>
        </w:rPr>
        <w:t>1.6.1发包人提供图纸的期限、数量：</w:t>
      </w:r>
      <w:r>
        <w:rPr>
          <w:rFonts w:hint="eastAsia" w:ascii="宋体" w:hAnsi="宋体" w:cs="宋体"/>
          <w:szCs w:val="21"/>
          <w:u w:val="single"/>
        </w:rPr>
        <w:t>开工前14天内提供图纸  套</w:t>
      </w:r>
    </w:p>
    <w:p>
      <w:pPr>
        <w:spacing w:line="440" w:lineRule="exact"/>
        <w:ind w:firstLine="420" w:firstLineChars="200"/>
        <w:rPr>
          <w:rFonts w:ascii="宋体" w:hAnsi="宋体" w:cs="宋体"/>
          <w:szCs w:val="21"/>
          <w:u w:val="single"/>
        </w:rPr>
      </w:pPr>
      <w:r>
        <w:rPr>
          <w:rFonts w:hint="eastAsia" w:ascii="宋体" w:hAnsi="宋体" w:cs="宋体"/>
          <w:szCs w:val="21"/>
        </w:rPr>
        <w:t>1.6.2承包人提供的文件范围：</w:t>
      </w:r>
      <w:r>
        <w:rPr>
          <w:rFonts w:hint="eastAsia" w:ascii="宋体" w:hAnsi="宋体" w:cs="宋体"/>
          <w:szCs w:val="21"/>
          <w:u w:val="single"/>
        </w:rPr>
        <w:t>（根据具体工程情况填写）</w:t>
      </w:r>
    </w:p>
    <w:p>
      <w:pPr>
        <w:spacing w:line="440" w:lineRule="exact"/>
        <w:ind w:firstLine="420" w:firstLineChars="200"/>
        <w:rPr>
          <w:rFonts w:ascii="宋体" w:hAnsi="宋体" w:cs="宋体"/>
          <w:szCs w:val="21"/>
          <w:u w:val="single"/>
        </w:rPr>
      </w:pPr>
      <w:r>
        <w:rPr>
          <w:rFonts w:hint="eastAsia" w:ascii="宋体" w:hAnsi="宋体" w:cs="宋体"/>
          <w:szCs w:val="21"/>
        </w:rPr>
        <w:t xml:space="preserve">          承包人提供的文件期限、数量：</w:t>
      </w:r>
      <w:r>
        <w:rPr>
          <w:rFonts w:hint="eastAsia" w:ascii="宋体" w:hAnsi="宋体" w:cs="宋体"/>
          <w:szCs w:val="21"/>
          <w:u w:val="single"/>
        </w:rPr>
        <w:t>（按双方协商约定填写）</w:t>
      </w:r>
    </w:p>
    <w:p>
      <w:pPr>
        <w:spacing w:line="440" w:lineRule="exact"/>
        <w:ind w:firstLine="420" w:firstLineChars="200"/>
        <w:rPr>
          <w:rFonts w:ascii="宋体" w:hAnsi="宋体" w:cs="宋体"/>
          <w:szCs w:val="21"/>
          <w:u w:val="single"/>
        </w:rPr>
      </w:pPr>
      <w:r>
        <w:rPr>
          <w:rFonts w:hint="eastAsia" w:ascii="宋体" w:hAnsi="宋体" w:cs="宋体"/>
          <w:szCs w:val="21"/>
        </w:rPr>
        <w:t xml:space="preserve">监理人批复承包人提供文件的期限：  </w:t>
      </w:r>
      <w:r>
        <w:rPr>
          <w:rFonts w:hint="eastAsia" w:ascii="宋体" w:hAnsi="宋体" w:cs="宋体"/>
          <w:szCs w:val="21"/>
          <w:u w:val="single"/>
        </w:rPr>
        <w:t xml:space="preserve"> 收到承包人提供的文件后14天内  </w:t>
      </w:r>
    </w:p>
    <w:p>
      <w:pPr>
        <w:spacing w:line="440" w:lineRule="exact"/>
        <w:ind w:firstLine="420" w:firstLineChars="200"/>
        <w:rPr>
          <w:rFonts w:ascii="宋体" w:hAnsi="宋体" w:cs="宋体"/>
          <w:szCs w:val="21"/>
        </w:rPr>
      </w:pPr>
      <w:r>
        <w:rPr>
          <w:rFonts w:hint="eastAsia" w:ascii="宋体" w:hAnsi="宋体" w:cs="宋体"/>
          <w:szCs w:val="21"/>
        </w:rPr>
        <w:t>1.6.3监理人签发图纸修改的期限：不少于该项工作施工前14天</w:t>
      </w:r>
    </w:p>
    <w:p>
      <w:pPr>
        <w:spacing w:line="440" w:lineRule="exact"/>
        <w:ind w:firstLine="420" w:firstLineChars="200"/>
        <w:rPr>
          <w:rFonts w:ascii="宋体" w:hAnsi="宋体" w:cs="宋体"/>
          <w:szCs w:val="21"/>
        </w:rPr>
      </w:pPr>
      <w:r>
        <w:rPr>
          <w:rFonts w:hint="eastAsia" w:ascii="宋体" w:hAnsi="宋体" w:cs="宋体"/>
          <w:szCs w:val="21"/>
        </w:rPr>
        <w:t>1.7联络</w:t>
      </w:r>
    </w:p>
    <w:p>
      <w:pPr>
        <w:spacing w:line="440" w:lineRule="exact"/>
        <w:ind w:firstLine="420" w:firstLineChars="200"/>
        <w:rPr>
          <w:rFonts w:ascii="宋体" w:hAnsi="宋体" w:cs="宋体"/>
          <w:szCs w:val="21"/>
          <w:u w:val="single"/>
        </w:rPr>
      </w:pPr>
      <w:r>
        <w:rPr>
          <w:rFonts w:hint="eastAsia" w:ascii="宋体" w:hAnsi="宋体" w:cs="宋体"/>
          <w:szCs w:val="21"/>
        </w:rPr>
        <w:t>1.7.2联络送达的期限：两天内送达，送达地点：</w:t>
      </w:r>
      <w:r>
        <w:rPr>
          <w:rFonts w:hint="eastAsia" w:ascii="宋体" w:hAnsi="宋体" w:cs="宋体"/>
          <w:szCs w:val="21"/>
          <w:u w:val="single"/>
        </w:rPr>
        <w:t xml:space="preserve">                   </w:t>
      </w:r>
    </w:p>
    <w:p>
      <w:pPr>
        <w:spacing w:line="440" w:lineRule="exact"/>
        <w:ind w:firstLine="420" w:firstLineChars="200"/>
        <w:rPr>
          <w:rFonts w:ascii="宋体" w:hAnsi="宋体" w:cs="宋体"/>
          <w:szCs w:val="21"/>
        </w:rPr>
      </w:pPr>
      <w:r>
        <w:rPr>
          <w:rFonts w:hint="eastAsia" w:ascii="宋体" w:hAnsi="宋体" w:cs="宋体"/>
          <w:szCs w:val="21"/>
        </w:rPr>
        <w:t>2.发包人义务</w:t>
      </w:r>
    </w:p>
    <w:p>
      <w:pPr>
        <w:spacing w:line="440" w:lineRule="exact"/>
        <w:ind w:firstLine="420" w:firstLineChars="200"/>
        <w:rPr>
          <w:rFonts w:ascii="宋体" w:hAnsi="宋体" w:cs="宋体"/>
          <w:szCs w:val="21"/>
        </w:rPr>
      </w:pPr>
      <w:r>
        <w:rPr>
          <w:rFonts w:hint="eastAsia" w:ascii="宋体" w:hAnsi="宋体" w:cs="宋体"/>
          <w:szCs w:val="21"/>
        </w:rPr>
        <w:t>2.3提供施工场地</w:t>
      </w:r>
    </w:p>
    <w:p>
      <w:pPr>
        <w:spacing w:line="440" w:lineRule="exact"/>
        <w:ind w:firstLine="420" w:firstLineChars="200"/>
        <w:rPr>
          <w:rFonts w:ascii="宋体" w:hAnsi="宋体" w:cs="宋体"/>
          <w:szCs w:val="21"/>
        </w:rPr>
      </w:pPr>
      <w:r>
        <w:rPr>
          <w:rFonts w:hint="eastAsia" w:ascii="宋体" w:hAnsi="宋体" w:cs="宋体"/>
          <w:szCs w:val="21"/>
        </w:rPr>
        <w:t>发包人提供施工场地和有关资料的时间：</w:t>
      </w:r>
      <w:r>
        <w:rPr>
          <w:rFonts w:hint="eastAsia" w:ascii="宋体" w:hAnsi="宋体" w:cs="宋体"/>
          <w:szCs w:val="21"/>
          <w:u w:val="single"/>
        </w:rPr>
        <w:t>开工之日前14天（如工程地质报告、地下管线图等）</w:t>
      </w:r>
    </w:p>
    <w:p>
      <w:pPr>
        <w:spacing w:line="440" w:lineRule="exact"/>
        <w:ind w:firstLine="420" w:firstLineChars="200"/>
        <w:rPr>
          <w:rFonts w:ascii="宋体" w:hAnsi="宋体" w:cs="宋体"/>
          <w:szCs w:val="21"/>
        </w:rPr>
      </w:pPr>
      <w:r>
        <w:rPr>
          <w:rFonts w:hint="eastAsia" w:ascii="宋体" w:hAnsi="宋体" w:cs="宋体"/>
          <w:szCs w:val="21"/>
        </w:rPr>
        <w:t>3.监理人</w:t>
      </w:r>
    </w:p>
    <w:p>
      <w:pPr>
        <w:spacing w:line="440" w:lineRule="exact"/>
        <w:ind w:firstLine="420" w:firstLineChars="200"/>
        <w:rPr>
          <w:rFonts w:ascii="宋体" w:hAnsi="宋体" w:cs="宋体"/>
          <w:szCs w:val="21"/>
        </w:rPr>
      </w:pPr>
      <w:r>
        <w:rPr>
          <w:rFonts w:hint="eastAsia" w:ascii="宋体" w:hAnsi="宋体" w:cs="宋体"/>
          <w:szCs w:val="21"/>
        </w:rPr>
        <w:t>3.1监理人的职责和权力</w:t>
      </w:r>
    </w:p>
    <w:p>
      <w:pPr>
        <w:spacing w:line="440" w:lineRule="exact"/>
        <w:ind w:firstLine="420" w:firstLineChars="200"/>
        <w:rPr>
          <w:rFonts w:ascii="宋体" w:hAnsi="宋体" w:cs="宋体"/>
          <w:szCs w:val="21"/>
          <w:u w:val="single"/>
        </w:rPr>
      </w:pPr>
      <w:r>
        <w:rPr>
          <w:rFonts w:hint="eastAsia" w:ascii="宋体" w:hAnsi="宋体" w:cs="宋体"/>
          <w:szCs w:val="21"/>
        </w:rPr>
        <w:t>3.1.1须经发包人批准行使的权力：如：</w:t>
      </w:r>
      <w:r>
        <w:rPr>
          <w:rFonts w:hint="eastAsia" w:ascii="宋体" w:hAnsi="宋体" w:cs="宋体"/>
          <w:szCs w:val="21"/>
          <w:u w:val="single"/>
        </w:rPr>
        <w:t>开工令、工程款支付、工程变更等</w:t>
      </w:r>
    </w:p>
    <w:p>
      <w:pPr>
        <w:spacing w:line="440" w:lineRule="exact"/>
        <w:ind w:firstLine="420" w:firstLineChars="200"/>
        <w:rPr>
          <w:rFonts w:ascii="宋体" w:hAnsi="宋体" w:cs="宋体"/>
          <w:szCs w:val="21"/>
        </w:rPr>
      </w:pPr>
      <w:r>
        <w:rPr>
          <w:rFonts w:hint="eastAsia" w:ascii="宋体" w:hAnsi="宋体" w:cs="宋体"/>
          <w:szCs w:val="21"/>
        </w:rPr>
        <w:t>4.承包人</w:t>
      </w:r>
    </w:p>
    <w:p>
      <w:pPr>
        <w:spacing w:line="440" w:lineRule="exact"/>
        <w:ind w:firstLine="420" w:firstLineChars="200"/>
        <w:rPr>
          <w:rFonts w:ascii="宋体" w:hAnsi="宋体" w:cs="宋体"/>
          <w:szCs w:val="21"/>
        </w:rPr>
      </w:pPr>
      <w:r>
        <w:rPr>
          <w:rFonts w:hint="eastAsia" w:ascii="宋体" w:hAnsi="宋体" w:cs="宋体"/>
          <w:szCs w:val="21"/>
        </w:rPr>
        <w:t>4.1承包人的一般义务</w:t>
      </w:r>
    </w:p>
    <w:p>
      <w:pPr>
        <w:spacing w:line="440" w:lineRule="exact"/>
        <w:ind w:firstLine="420" w:firstLineChars="200"/>
        <w:rPr>
          <w:rFonts w:ascii="宋体" w:hAnsi="宋体" w:cs="宋体"/>
          <w:szCs w:val="21"/>
        </w:rPr>
      </w:pPr>
      <w:r>
        <w:rPr>
          <w:rFonts w:hint="eastAsia" w:ascii="宋体" w:hAnsi="宋体" w:cs="宋体"/>
          <w:szCs w:val="21"/>
        </w:rPr>
        <w:t>4.1.8为他人提供方便</w:t>
      </w:r>
    </w:p>
    <w:p>
      <w:pPr>
        <w:spacing w:line="440" w:lineRule="exact"/>
        <w:ind w:firstLine="420" w:firstLineChars="200"/>
        <w:rPr>
          <w:rFonts w:ascii="宋体" w:hAnsi="宋体" w:cs="宋体"/>
          <w:szCs w:val="21"/>
        </w:rPr>
      </w:pPr>
      <w:r>
        <w:rPr>
          <w:rFonts w:hint="eastAsia" w:ascii="宋体" w:hAnsi="宋体" w:cs="宋体"/>
          <w:szCs w:val="21"/>
        </w:rPr>
        <w:t>承包人为他人提供方便的内容：</w:t>
      </w:r>
      <w:r>
        <w:rPr>
          <w:rFonts w:hint="eastAsia" w:ascii="宋体" w:hAnsi="宋体" w:cs="宋体"/>
          <w:szCs w:val="21"/>
          <w:u w:val="single"/>
        </w:rPr>
        <w:t>施工用地、水、电、道路等</w:t>
      </w:r>
    </w:p>
    <w:p>
      <w:pPr>
        <w:spacing w:line="440" w:lineRule="exact"/>
        <w:ind w:firstLine="420" w:firstLineChars="200"/>
        <w:rPr>
          <w:rFonts w:ascii="宋体" w:hAnsi="宋体" w:cs="宋体"/>
          <w:szCs w:val="21"/>
          <w:u w:val="single"/>
        </w:rPr>
      </w:pPr>
      <w:r>
        <w:rPr>
          <w:rFonts w:hint="eastAsia" w:ascii="宋体" w:hAnsi="宋体" w:cs="宋体"/>
          <w:szCs w:val="21"/>
        </w:rPr>
        <w:t>承包人为他人提供方便可能发生费用的处理方法：</w:t>
      </w:r>
      <w:r>
        <w:rPr>
          <w:rFonts w:hint="eastAsia" w:ascii="宋体" w:hAnsi="宋体" w:cs="宋体"/>
          <w:szCs w:val="21"/>
          <w:u w:val="single"/>
        </w:rPr>
        <w:t>费用由承包人或使用者支付</w:t>
      </w:r>
    </w:p>
    <w:p>
      <w:pPr>
        <w:spacing w:line="440" w:lineRule="exact"/>
        <w:ind w:firstLine="420" w:firstLineChars="200"/>
        <w:rPr>
          <w:rFonts w:ascii="宋体" w:hAnsi="宋体" w:cs="宋体"/>
          <w:szCs w:val="21"/>
        </w:rPr>
      </w:pPr>
      <w:r>
        <w:rPr>
          <w:rFonts w:hint="eastAsia" w:ascii="宋体" w:hAnsi="宋体" w:cs="宋体"/>
          <w:szCs w:val="21"/>
        </w:rPr>
        <w:t>4.5承包人项目经理</w:t>
      </w:r>
    </w:p>
    <w:p>
      <w:pPr>
        <w:spacing w:line="440" w:lineRule="exact"/>
        <w:ind w:firstLine="420" w:firstLineChars="200"/>
        <w:rPr>
          <w:rFonts w:ascii="宋体" w:hAnsi="宋体" w:cs="宋体"/>
          <w:szCs w:val="21"/>
        </w:rPr>
      </w:pPr>
      <w:r>
        <w:rPr>
          <w:rFonts w:hint="eastAsia" w:ascii="宋体" w:hAnsi="宋体" w:cs="宋体"/>
          <w:szCs w:val="21"/>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40" w:lineRule="exact"/>
        <w:ind w:firstLine="420" w:firstLineChars="200"/>
        <w:rPr>
          <w:rFonts w:ascii="宋体" w:hAnsi="宋体" w:cs="宋体"/>
          <w:szCs w:val="21"/>
          <w:u w:val="single"/>
        </w:rPr>
      </w:pPr>
      <w:r>
        <w:rPr>
          <w:rFonts w:hint="eastAsia" w:ascii="宋体" w:hAnsi="宋体" w:cs="宋体"/>
          <w:szCs w:val="21"/>
        </w:rPr>
        <w:t>项目经理姓名：</w:t>
      </w:r>
      <w:r>
        <w:rPr>
          <w:rFonts w:hint="eastAsia" w:ascii="宋体" w:hAnsi="宋体" w:cs="宋体"/>
          <w:szCs w:val="21"/>
          <w:u w:val="single"/>
        </w:rPr>
        <w:t xml:space="preserve">         </w:t>
      </w:r>
    </w:p>
    <w:p>
      <w:pPr>
        <w:spacing w:line="440" w:lineRule="exact"/>
        <w:ind w:firstLine="420" w:firstLineChars="200"/>
        <w:rPr>
          <w:rFonts w:ascii="宋体" w:hAnsi="宋体" w:cs="宋体"/>
          <w:szCs w:val="21"/>
          <w:u w:val="single"/>
        </w:rPr>
      </w:pPr>
      <w:r>
        <w:rPr>
          <w:rFonts w:hint="eastAsia" w:ascii="宋体" w:hAnsi="宋体" w:cs="宋体"/>
          <w:szCs w:val="21"/>
        </w:rPr>
        <w:t>职称：</w:t>
      </w:r>
      <w:r>
        <w:rPr>
          <w:rFonts w:hint="eastAsia" w:ascii="宋体" w:hAnsi="宋体" w:cs="宋体"/>
          <w:szCs w:val="21"/>
          <w:u w:val="single"/>
        </w:rPr>
        <w:t xml:space="preserve">                 </w:t>
      </w:r>
    </w:p>
    <w:p>
      <w:pPr>
        <w:spacing w:line="440" w:lineRule="exact"/>
        <w:ind w:firstLine="420" w:firstLineChars="200"/>
        <w:rPr>
          <w:rFonts w:ascii="宋体" w:hAnsi="宋体" w:cs="宋体"/>
          <w:szCs w:val="21"/>
          <w:u w:val="single"/>
        </w:rPr>
      </w:pPr>
      <w:r>
        <w:rPr>
          <w:rFonts w:hint="eastAsia" w:ascii="宋体" w:hAnsi="宋体" w:cs="宋体"/>
          <w:szCs w:val="21"/>
        </w:rPr>
        <w:t>注册职业资格证书：</w:t>
      </w:r>
      <w:r>
        <w:rPr>
          <w:rFonts w:hint="eastAsia" w:ascii="宋体" w:hAnsi="宋体" w:cs="宋体"/>
          <w:szCs w:val="21"/>
          <w:u w:val="single"/>
        </w:rPr>
        <w:t xml:space="preserve">         </w:t>
      </w:r>
    </w:p>
    <w:p>
      <w:pPr>
        <w:spacing w:line="440" w:lineRule="exact"/>
        <w:ind w:firstLine="420" w:firstLineChars="200"/>
        <w:rPr>
          <w:rFonts w:ascii="宋体" w:hAnsi="宋体" w:cs="宋体"/>
          <w:szCs w:val="21"/>
          <w:u w:val="single"/>
        </w:rPr>
      </w:pPr>
      <w:r>
        <w:rPr>
          <w:rFonts w:hint="eastAsia" w:ascii="宋体" w:hAnsi="宋体" w:cs="宋体"/>
          <w:szCs w:val="21"/>
        </w:rPr>
        <w:t>项目经理职权：</w:t>
      </w:r>
      <w:r>
        <w:rPr>
          <w:rFonts w:hint="eastAsia" w:ascii="宋体" w:hAnsi="宋体" w:cs="宋体"/>
          <w:szCs w:val="21"/>
          <w:u w:val="single"/>
        </w:rPr>
        <w:t>按通用条款4.3执行</w:t>
      </w:r>
    </w:p>
    <w:p>
      <w:pPr>
        <w:spacing w:line="440" w:lineRule="exact"/>
        <w:ind w:firstLine="420" w:firstLineChars="200"/>
        <w:rPr>
          <w:rFonts w:ascii="宋体" w:hAnsi="宋体" w:cs="宋体"/>
          <w:szCs w:val="21"/>
          <w:u w:val="single"/>
        </w:rPr>
      </w:pPr>
      <w:r>
        <w:rPr>
          <w:rFonts w:hint="eastAsia" w:ascii="宋体" w:hAnsi="宋体" w:cs="宋体"/>
          <w:szCs w:val="21"/>
        </w:rPr>
        <w:t>项目经理到任期限：</w:t>
      </w:r>
      <w:r>
        <w:rPr>
          <w:rFonts w:hint="eastAsia" w:ascii="宋体" w:hAnsi="宋体" w:cs="宋体"/>
          <w:szCs w:val="21"/>
          <w:u w:val="single"/>
        </w:rPr>
        <w:t>本工程竣工验收合格后</w:t>
      </w:r>
    </w:p>
    <w:p>
      <w:pPr>
        <w:spacing w:line="440" w:lineRule="exact"/>
        <w:ind w:firstLine="420" w:firstLineChars="200"/>
        <w:rPr>
          <w:rFonts w:ascii="宋体" w:hAnsi="宋体" w:cs="宋体"/>
          <w:szCs w:val="21"/>
        </w:rPr>
      </w:pPr>
      <w:r>
        <w:rPr>
          <w:rFonts w:hint="eastAsia" w:ascii="宋体" w:hAnsi="宋体" w:cs="宋体"/>
          <w:szCs w:val="21"/>
        </w:rPr>
        <w:t>4.11不利物质条件</w:t>
      </w:r>
    </w:p>
    <w:p>
      <w:pPr>
        <w:spacing w:line="440" w:lineRule="exact"/>
        <w:ind w:firstLine="420" w:firstLineChars="200"/>
        <w:rPr>
          <w:rFonts w:ascii="宋体" w:hAnsi="宋体" w:cs="宋体"/>
          <w:szCs w:val="21"/>
          <w:u w:val="single"/>
        </w:rPr>
      </w:pPr>
      <w:r>
        <w:rPr>
          <w:rFonts w:hint="eastAsia" w:ascii="宋体" w:hAnsi="宋体" w:cs="宋体"/>
          <w:szCs w:val="21"/>
        </w:rPr>
        <w:t>4.11.1不利物质条件的范围：</w:t>
      </w:r>
      <w:r>
        <w:rPr>
          <w:rFonts w:hint="eastAsia" w:ascii="宋体" w:hAnsi="宋体" w:cs="宋体"/>
          <w:szCs w:val="21"/>
          <w:u w:val="single"/>
        </w:rPr>
        <w:t>（根据工程特点双方约定）</w:t>
      </w:r>
    </w:p>
    <w:p>
      <w:pPr>
        <w:spacing w:line="440" w:lineRule="exact"/>
        <w:ind w:firstLine="420" w:firstLineChars="200"/>
        <w:rPr>
          <w:rFonts w:ascii="宋体" w:hAnsi="宋体" w:cs="宋体"/>
          <w:szCs w:val="21"/>
        </w:rPr>
      </w:pPr>
      <w:r>
        <w:rPr>
          <w:rFonts w:hint="eastAsia" w:ascii="宋体" w:hAnsi="宋体" w:cs="宋体"/>
          <w:szCs w:val="21"/>
        </w:rPr>
        <w:t>5.材料和工程设备</w:t>
      </w:r>
    </w:p>
    <w:p>
      <w:pPr>
        <w:spacing w:line="440" w:lineRule="exact"/>
        <w:ind w:firstLine="420" w:firstLineChars="200"/>
        <w:rPr>
          <w:rFonts w:ascii="宋体" w:hAnsi="宋体" w:cs="宋体"/>
          <w:szCs w:val="21"/>
        </w:rPr>
      </w:pPr>
      <w:r>
        <w:rPr>
          <w:rFonts w:hint="eastAsia" w:ascii="宋体" w:hAnsi="宋体" w:cs="宋体"/>
          <w:szCs w:val="21"/>
        </w:rPr>
        <w:t>5.1承包人提供的材料和工程设备</w:t>
      </w:r>
    </w:p>
    <w:p>
      <w:pPr>
        <w:spacing w:line="440" w:lineRule="exact"/>
        <w:ind w:firstLine="420" w:firstLineChars="200"/>
        <w:rPr>
          <w:rFonts w:ascii="宋体" w:hAnsi="宋体" w:cs="宋体"/>
          <w:szCs w:val="21"/>
          <w:u w:val="single"/>
        </w:rPr>
      </w:pPr>
      <w:r>
        <w:rPr>
          <w:rFonts w:hint="eastAsia" w:ascii="宋体" w:hAnsi="宋体" w:cs="宋体"/>
          <w:szCs w:val="21"/>
        </w:rPr>
        <w:t>5.1.1承包人负责采购、运输和保管的材料、工程设备：</w:t>
      </w:r>
      <w:r>
        <w:rPr>
          <w:rFonts w:hint="eastAsia" w:ascii="宋体" w:hAnsi="宋体" w:cs="宋体"/>
          <w:szCs w:val="21"/>
          <w:u w:val="single"/>
        </w:rPr>
        <w:t xml:space="preserve">                         </w:t>
      </w:r>
    </w:p>
    <w:p>
      <w:pPr>
        <w:spacing w:line="440" w:lineRule="exact"/>
        <w:ind w:firstLine="420" w:firstLineChars="200"/>
        <w:rPr>
          <w:rFonts w:ascii="宋体" w:hAnsi="宋体" w:cs="宋体"/>
          <w:szCs w:val="21"/>
          <w:u w:val="single"/>
        </w:rPr>
      </w:pPr>
      <w:r>
        <w:rPr>
          <w:rFonts w:hint="eastAsia" w:ascii="宋体" w:hAnsi="宋体" w:cs="宋体"/>
          <w:szCs w:val="21"/>
        </w:rPr>
        <w:t>5.1.2承包人报送监理人审批的时间：</w:t>
      </w:r>
      <w:r>
        <w:rPr>
          <w:rFonts w:hint="eastAsia" w:ascii="宋体" w:hAnsi="宋体" w:cs="宋体"/>
          <w:szCs w:val="21"/>
          <w:u w:val="single"/>
        </w:rPr>
        <w:t>供货前  天内</w:t>
      </w:r>
    </w:p>
    <w:p>
      <w:pPr>
        <w:spacing w:line="440" w:lineRule="exact"/>
        <w:ind w:firstLine="420" w:firstLineChars="200"/>
        <w:rPr>
          <w:rFonts w:ascii="宋体" w:hAnsi="宋体" w:cs="宋体"/>
          <w:szCs w:val="21"/>
        </w:rPr>
      </w:pPr>
      <w:r>
        <w:rPr>
          <w:rFonts w:hint="eastAsia" w:ascii="宋体" w:hAnsi="宋体" w:cs="宋体"/>
          <w:szCs w:val="21"/>
        </w:rPr>
        <w:t>6.进度计划</w:t>
      </w:r>
    </w:p>
    <w:p>
      <w:pPr>
        <w:spacing w:line="440" w:lineRule="exact"/>
        <w:ind w:firstLine="420" w:firstLineChars="200"/>
        <w:rPr>
          <w:rFonts w:ascii="宋体" w:hAnsi="宋体" w:cs="宋体"/>
          <w:szCs w:val="21"/>
        </w:rPr>
      </w:pPr>
      <w:r>
        <w:rPr>
          <w:rFonts w:hint="eastAsia" w:ascii="宋体" w:hAnsi="宋体" w:cs="宋体"/>
          <w:szCs w:val="21"/>
        </w:rPr>
        <w:t>6.1合同进度计划</w:t>
      </w:r>
    </w:p>
    <w:p>
      <w:pPr>
        <w:spacing w:line="440" w:lineRule="exact"/>
        <w:ind w:firstLine="420" w:firstLineChars="200"/>
        <w:rPr>
          <w:rFonts w:ascii="宋体" w:hAnsi="宋体" w:cs="宋体"/>
          <w:szCs w:val="21"/>
          <w:u w:val="single"/>
        </w:rPr>
      </w:pPr>
      <w:r>
        <w:rPr>
          <w:rFonts w:hint="eastAsia" w:ascii="宋体" w:hAnsi="宋体" w:cs="宋体"/>
          <w:szCs w:val="21"/>
        </w:rPr>
        <w:t>承包人编制施工方案的内容：</w:t>
      </w:r>
      <w:r>
        <w:rPr>
          <w:rFonts w:hint="eastAsia" w:ascii="宋体" w:hAnsi="宋体" w:cs="宋体"/>
          <w:szCs w:val="21"/>
          <w:u w:val="single"/>
        </w:rPr>
        <w:t>施工组织设计专项安全施工方案等</w:t>
      </w:r>
    </w:p>
    <w:p>
      <w:pPr>
        <w:spacing w:line="440" w:lineRule="exact"/>
        <w:ind w:firstLine="420" w:firstLineChars="200"/>
        <w:rPr>
          <w:rFonts w:ascii="宋体" w:hAnsi="宋体" w:cs="宋体"/>
          <w:szCs w:val="21"/>
          <w:u w:val="single"/>
        </w:rPr>
      </w:pPr>
      <w:r>
        <w:rPr>
          <w:rFonts w:hint="eastAsia" w:ascii="宋体" w:hAnsi="宋体" w:cs="宋体"/>
          <w:szCs w:val="21"/>
        </w:rPr>
        <w:t>承包人报送施工进度计划和施工方案的期限：</w:t>
      </w:r>
      <w:r>
        <w:rPr>
          <w:rFonts w:hint="eastAsia" w:ascii="宋体" w:hAnsi="宋体" w:cs="宋体"/>
          <w:szCs w:val="21"/>
          <w:u w:val="single"/>
        </w:rPr>
        <w:t>报送施工进度计划为每月25日前；报送施工方案为开工前七天内</w:t>
      </w:r>
    </w:p>
    <w:p>
      <w:pPr>
        <w:spacing w:line="440" w:lineRule="exact"/>
        <w:ind w:firstLine="420" w:firstLineChars="200"/>
        <w:rPr>
          <w:rFonts w:ascii="宋体" w:hAnsi="宋体" w:cs="宋体"/>
          <w:szCs w:val="21"/>
          <w:u w:val="single"/>
        </w:rPr>
      </w:pPr>
      <w:r>
        <w:rPr>
          <w:rFonts w:hint="eastAsia" w:ascii="宋体" w:hAnsi="宋体" w:cs="宋体"/>
          <w:szCs w:val="21"/>
        </w:rPr>
        <w:t>监理人批复施工进度计划和施工方案的期限：</w:t>
      </w:r>
      <w:r>
        <w:rPr>
          <w:rFonts w:hint="eastAsia" w:ascii="宋体" w:hAnsi="宋体" w:cs="宋体"/>
          <w:szCs w:val="21"/>
          <w:u w:val="single"/>
        </w:rPr>
        <w:t>收到方案后七天内</w:t>
      </w:r>
    </w:p>
    <w:p>
      <w:pPr>
        <w:spacing w:line="440" w:lineRule="exact"/>
        <w:ind w:firstLine="420" w:firstLineChars="200"/>
        <w:rPr>
          <w:rFonts w:ascii="宋体" w:hAnsi="宋体" w:cs="宋体"/>
          <w:szCs w:val="21"/>
        </w:rPr>
      </w:pPr>
      <w:r>
        <w:rPr>
          <w:rFonts w:hint="eastAsia" w:ascii="宋体" w:hAnsi="宋体" w:cs="宋体"/>
          <w:szCs w:val="21"/>
        </w:rPr>
        <w:t>7.变更的程序和原则</w:t>
      </w:r>
    </w:p>
    <w:p>
      <w:pPr>
        <w:spacing w:line="440" w:lineRule="exact"/>
        <w:ind w:firstLine="420" w:firstLineChars="200"/>
        <w:rPr>
          <w:rFonts w:ascii="宋体" w:hAnsi="宋体" w:cs="宋体"/>
          <w:szCs w:val="21"/>
        </w:rPr>
      </w:pPr>
      <w:r>
        <w:rPr>
          <w:rFonts w:hint="eastAsia" w:ascii="宋体" w:hAnsi="宋体" w:cs="宋体"/>
          <w:szCs w:val="21"/>
        </w:rPr>
        <w:t>变更的原则： 按通用条款执行。相关细节为：</w:t>
      </w:r>
      <w:r>
        <w:rPr>
          <w:rFonts w:hint="eastAsia" w:ascii="宋体" w:hAnsi="宋体" w:cs="宋体"/>
          <w:szCs w:val="21"/>
          <w:u w:val="single"/>
        </w:rPr>
        <w:t>发包人写出书面报告报政府主管部门及政府相关领导批准；设计部门提出变更意见；审计部门审核；报财政部门备案后作相应变更。</w:t>
      </w:r>
      <w:r>
        <w:rPr>
          <w:rFonts w:hint="eastAsia"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8.本项目应接受温县审计部门的事前、事中、事后的审计监督工作。工程量变更部分以温县审计部门审计后的结果为准。</w:t>
      </w:r>
    </w:p>
    <w:p>
      <w:pPr>
        <w:spacing w:line="440" w:lineRule="exact"/>
        <w:ind w:firstLine="420" w:firstLineChars="200"/>
        <w:rPr>
          <w:rFonts w:ascii="宋体" w:hAnsi="宋体" w:cs="宋体"/>
          <w:szCs w:val="21"/>
        </w:rPr>
      </w:pPr>
      <w:r>
        <w:rPr>
          <w:rFonts w:hint="eastAsia" w:ascii="宋体" w:hAnsi="宋体" w:cs="宋体"/>
          <w:szCs w:val="21"/>
        </w:rPr>
        <w:t>9.物价波动引起的价格调整</w:t>
      </w:r>
    </w:p>
    <w:p>
      <w:pPr>
        <w:spacing w:line="440" w:lineRule="exact"/>
        <w:ind w:firstLine="420" w:firstLineChars="200"/>
        <w:rPr>
          <w:rFonts w:ascii="宋体" w:hAnsi="宋体" w:cs="宋体"/>
          <w:szCs w:val="21"/>
        </w:rPr>
      </w:pPr>
      <w:r>
        <w:rPr>
          <w:rFonts w:hint="eastAsia" w:ascii="宋体" w:hAnsi="宋体" w:cs="宋体"/>
          <w:szCs w:val="21"/>
        </w:rPr>
        <w:t>物价波动引起的价格调整方法：本合同不考虑物价涨跌因素。</w:t>
      </w:r>
    </w:p>
    <w:p>
      <w:pPr>
        <w:numPr>
          <w:ilvl w:val="0"/>
          <w:numId w:val="8"/>
        </w:numPr>
        <w:spacing w:line="440" w:lineRule="exact"/>
        <w:ind w:firstLine="420" w:firstLineChars="200"/>
        <w:rPr>
          <w:rFonts w:ascii="宋体" w:hAnsi="宋体" w:cs="宋体"/>
          <w:szCs w:val="21"/>
        </w:rPr>
      </w:pPr>
      <w:r>
        <w:rPr>
          <w:rFonts w:hint="eastAsia" w:ascii="宋体" w:hAnsi="宋体" w:cs="宋体"/>
        </w:rPr>
        <w:t>本项目无预付款。</w:t>
      </w:r>
    </w:p>
    <w:p>
      <w:pPr>
        <w:spacing w:line="440" w:lineRule="exact"/>
        <w:ind w:firstLine="420" w:firstLineChars="200"/>
        <w:rPr>
          <w:rFonts w:ascii="宋体" w:hAnsi="宋体" w:cs="宋体"/>
          <w:szCs w:val="21"/>
        </w:rPr>
      </w:pPr>
      <w:r>
        <w:rPr>
          <w:rFonts w:hint="eastAsia" w:ascii="宋体" w:hAnsi="宋体" w:cs="宋体"/>
          <w:szCs w:val="21"/>
        </w:rPr>
        <w:t>11. 竣工验收程序：工程竣工后，承包人应按照通用条款的约定向发包人报送竣工书面的验收申请报告。发包人在收到申请后及时会同财政、审计、监察、质检等单位进行工程验收，并于收到申请后30日内完成验收工作。发包人在完成竣工验收后10个工作日内向审计部门报送竣工决算相关资料。</w:t>
      </w:r>
    </w:p>
    <w:p>
      <w:pPr>
        <w:spacing w:line="440" w:lineRule="exact"/>
        <w:rPr>
          <w:rFonts w:hint="eastAsia" w:ascii="宋体" w:hAnsi="宋体" w:cs="宋体"/>
          <w:b/>
          <w:bCs/>
        </w:rPr>
      </w:pPr>
      <w:bookmarkStart w:id="22" w:name="_Hlk13678080"/>
      <w:r>
        <w:rPr>
          <w:rFonts w:hint="eastAsia" w:ascii="宋体" w:hAnsi="宋体" w:cs="宋体"/>
          <w:b/>
          <w:bCs/>
          <w:szCs w:val="21"/>
        </w:rPr>
        <w:t>12.</w:t>
      </w:r>
      <w:r>
        <w:rPr>
          <w:rFonts w:hint="eastAsia" w:ascii="宋体" w:hAnsi="宋体" w:cs="宋体"/>
          <w:b/>
          <w:bCs/>
        </w:rPr>
        <w:t xml:space="preserve"> 工程款支付方法：</w:t>
      </w:r>
      <w:bookmarkEnd w:id="22"/>
    </w:p>
    <w:p>
      <w:pPr>
        <w:spacing w:line="440" w:lineRule="exact"/>
        <w:ind w:firstLine="420" w:firstLineChars="200"/>
        <w:rPr>
          <w:rFonts w:hint="eastAsia" w:ascii="宋体" w:hAnsi="宋体" w:cs="宋体"/>
          <w:b/>
          <w:bCs/>
        </w:rPr>
      </w:pPr>
      <w:r>
        <w:rPr>
          <w:rFonts w:hint="eastAsia" w:ascii="宋体" w:hAnsi="宋体" w:cs="宋体"/>
          <w:b/>
          <w:bCs/>
          <w:lang w:eastAsia="zh-CN"/>
        </w:rPr>
        <w:t>签订合同设备及工人进场后付合同总价的</w:t>
      </w:r>
      <w:r>
        <w:rPr>
          <w:rFonts w:hint="eastAsia" w:ascii="宋体" w:hAnsi="宋体" w:cs="宋体"/>
          <w:b/>
          <w:bCs/>
          <w:lang w:val="en-US" w:eastAsia="zh-CN"/>
        </w:rPr>
        <w:t>60%，</w:t>
      </w:r>
      <w:r>
        <w:rPr>
          <w:rFonts w:hint="eastAsia" w:ascii="宋体" w:hAnsi="宋体" w:cs="宋体"/>
          <w:b/>
          <w:bCs/>
        </w:rPr>
        <w:t>工程完工后付至合同总价的80%，工程竣工验收合格并经评审部门审计后，付至结算价的97%，剩余3%作为质保金，质保期满一年后一次性无息退还。</w:t>
      </w:r>
      <w:r>
        <w:rPr>
          <w:rFonts w:hint="eastAsia" w:ascii="宋体" w:hAnsi="宋体" w:cs="宋体"/>
          <w:b/>
          <w:bCs/>
          <w:lang w:val="en-US" w:eastAsia="zh-CN"/>
        </w:rPr>
        <w:t>(成交人签订合同后需向采购人提交银行出具的预付款保函，保函金额为预付款的1.5倍)</w:t>
      </w:r>
      <w:r>
        <w:rPr>
          <w:rFonts w:hint="eastAsia" w:ascii="宋体" w:hAnsi="宋体" w:cs="宋体"/>
          <w:b/>
          <w:bCs/>
        </w:rPr>
        <w:t>。</w:t>
      </w:r>
    </w:p>
    <w:p>
      <w:pPr>
        <w:spacing w:line="440" w:lineRule="exact"/>
        <w:rPr>
          <w:rFonts w:ascii="宋体" w:hAnsi="宋体" w:cs="宋体"/>
          <w:szCs w:val="21"/>
        </w:rPr>
      </w:pPr>
      <w:r>
        <w:rPr>
          <w:rFonts w:hint="eastAsia" w:ascii="宋体" w:hAnsi="宋体" w:cs="宋体"/>
          <w:szCs w:val="21"/>
        </w:rPr>
        <w:t xml:space="preserve">    13.质量保证金</w:t>
      </w:r>
    </w:p>
    <w:p>
      <w:pPr>
        <w:spacing w:line="440" w:lineRule="exact"/>
        <w:ind w:firstLine="420" w:firstLineChars="200"/>
        <w:rPr>
          <w:rFonts w:hint="eastAsia" w:ascii="宋体" w:hAnsi="宋体" w:cs="宋体"/>
          <w:szCs w:val="21"/>
        </w:rPr>
      </w:pPr>
      <w:r>
        <w:rPr>
          <w:rFonts w:hint="eastAsia" w:ascii="宋体" w:hAnsi="宋体" w:cs="宋体"/>
          <w:szCs w:val="21"/>
        </w:rPr>
        <w:t>13.1质量保证金的金额或比例：</w:t>
      </w:r>
      <w:r>
        <w:rPr>
          <w:rFonts w:hint="eastAsia" w:ascii="宋体" w:hAnsi="宋体" w:cs="宋体"/>
          <w:szCs w:val="21"/>
          <w:u w:val="single"/>
          <w:lang w:val="zh-CN"/>
        </w:rPr>
        <w:t xml:space="preserve"> </w:t>
      </w:r>
      <w:r>
        <w:rPr>
          <w:rFonts w:hint="eastAsia" w:ascii="宋体" w:hAnsi="宋体" w:cs="宋体"/>
          <w:szCs w:val="21"/>
          <w:u w:val="single"/>
        </w:rPr>
        <w:t xml:space="preserve">3% </w:t>
      </w:r>
    </w:p>
    <w:p>
      <w:pPr>
        <w:spacing w:line="440" w:lineRule="exact"/>
        <w:ind w:firstLine="420" w:firstLineChars="200"/>
        <w:rPr>
          <w:rFonts w:ascii="宋体" w:hAnsi="宋体" w:cs="宋体"/>
          <w:szCs w:val="21"/>
          <w:u w:val="single"/>
        </w:rPr>
      </w:pPr>
      <w:r>
        <w:rPr>
          <w:rFonts w:hint="eastAsia" w:ascii="宋体" w:hAnsi="宋体" w:cs="宋体"/>
          <w:szCs w:val="21"/>
        </w:rPr>
        <w:t xml:space="preserve">质量保证金的扣留方法： </w:t>
      </w:r>
      <w:r>
        <w:rPr>
          <w:rFonts w:hint="eastAsia" w:ascii="宋体" w:hAnsi="宋体" w:cs="宋体"/>
          <w:szCs w:val="21"/>
          <w:u w:val="single"/>
        </w:rPr>
        <w:t xml:space="preserve"> / </w:t>
      </w:r>
    </w:p>
    <w:p>
      <w:pPr>
        <w:spacing w:line="440" w:lineRule="exact"/>
        <w:ind w:firstLine="420" w:firstLineChars="200"/>
        <w:rPr>
          <w:rFonts w:ascii="宋体" w:hAnsi="宋体" w:cs="宋体"/>
          <w:szCs w:val="21"/>
        </w:rPr>
      </w:pPr>
      <w:r>
        <w:rPr>
          <w:rFonts w:hint="eastAsia" w:ascii="宋体" w:hAnsi="宋体" w:cs="宋体"/>
          <w:szCs w:val="21"/>
        </w:rPr>
        <w:t>14计量：承包人对已完成的工程量向监理人员提供已完成工程量报表和有关计量资料，向发包人提供付款申请单，并提交工程所在地审计部门审核后报请财政部门。</w:t>
      </w:r>
    </w:p>
    <w:p>
      <w:pPr>
        <w:spacing w:line="440" w:lineRule="exact"/>
        <w:ind w:firstLine="420" w:firstLineChars="200"/>
        <w:rPr>
          <w:rFonts w:ascii="宋体" w:hAnsi="宋体" w:cs="宋体"/>
          <w:szCs w:val="21"/>
        </w:rPr>
      </w:pPr>
      <w:r>
        <w:rPr>
          <w:rFonts w:hint="eastAsia" w:ascii="宋体" w:hAnsi="宋体" w:cs="宋体"/>
          <w:szCs w:val="21"/>
        </w:rPr>
        <w:t xml:space="preserve">15违约责任   </w:t>
      </w:r>
    </w:p>
    <w:p>
      <w:pPr>
        <w:spacing w:line="440" w:lineRule="exact"/>
        <w:ind w:firstLine="420" w:firstLineChars="200"/>
        <w:rPr>
          <w:rFonts w:ascii="宋体" w:hAnsi="宋体" w:cs="宋体"/>
          <w:szCs w:val="21"/>
        </w:rPr>
      </w:pPr>
      <w:r>
        <w:rPr>
          <w:rFonts w:hint="eastAsia" w:ascii="宋体" w:hAnsi="宋体" w:cs="宋体"/>
          <w:szCs w:val="21"/>
        </w:rPr>
        <w:t>15.1逾期交付的违约责任</w:t>
      </w:r>
    </w:p>
    <w:p>
      <w:pPr>
        <w:spacing w:line="440" w:lineRule="exact"/>
        <w:ind w:firstLine="420" w:firstLineChars="200"/>
        <w:rPr>
          <w:rFonts w:ascii="宋体" w:hAnsi="宋体" w:cs="宋体"/>
          <w:szCs w:val="21"/>
        </w:rPr>
      </w:pPr>
      <w:r>
        <w:rPr>
          <w:rFonts w:hint="eastAsia" w:ascii="宋体" w:hAnsi="宋体" w:cs="宋体"/>
          <w:szCs w:val="21"/>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40" w:lineRule="exact"/>
        <w:ind w:firstLine="420" w:firstLineChars="200"/>
        <w:rPr>
          <w:rFonts w:ascii="宋体" w:hAnsi="宋体" w:cs="宋体"/>
          <w:szCs w:val="21"/>
        </w:rPr>
      </w:pPr>
      <w:r>
        <w:rPr>
          <w:rFonts w:hint="eastAsia" w:ascii="宋体" w:hAnsi="宋体" w:cs="宋体"/>
          <w:szCs w:val="21"/>
        </w:rPr>
        <w:t>因发包人原因，如征地搬迁等原因致使工期延误的，工期相应顺延。</w:t>
      </w:r>
    </w:p>
    <w:p>
      <w:pPr>
        <w:spacing w:line="440" w:lineRule="exact"/>
        <w:ind w:firstLine="420" w:firstLineChars="200"/>
        <w:rPr>
          <w:rFonts w:ascii="宋体" w:hAnsi="宋体" w:cs="宋体"/>
          <w:szCs w:val="21"/>
        </w:rPr>
      </w:pPr>
      <w:r>
        <w:rPr>
          <w:rFonts w:hint="eastAsia" w:ascii="宋体" w:hAnsi="宋体" w:cs="宋体"/>
          <w:szCs w:val="21"/>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440" w:lineRule="exact"/>
        <w:ind w:firstLine="420" w:firstLineChars="200"/>
        <w:rPr>
          <w:rFonts w:ascii="宋体" w:hAnsi="宋体" w:cs="宋体"/>
          <w:szCs w:val="21"/>
        </w:rPr>
      </w:pPr>
      <w:r>
        <w:rPr>
          <w:rFonts w:hint="eastAsia" w:ascii="宋体" w:hAnsi="宋体" w:cs="宋体"/>
          <w:szCs w:val="21"/>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优先从履约担保金中扣除，履约担保金不足支付损失的，则承包人应按实际损失对发包人承担赔偿责任；承包人另应按实际损失的百分之二十对发包人承担违约金。</w:t>
      </w:r>
    </w:p>
    <w:p>
      <w:pPr>
        <w:spacing w:line="440" w:lineRule="exact"/>
        <w:ind w:firstLine="420" w:firstLineChars="200"/>
        <w:rPr>
          <w:rFonts w:ascii="宋体" w:hAnsi="宋体" w:cs="宋体"/>
          <w:szCs w:val="21"/>
        </w:rPr>
      </w:pPr>
      <w:r>
        <w:rPr>
          <w:rFonts w:hint="eastAsia" w:ascii="宋体" w:hAnsi="宋体" w:cs="宋体"/>
          <w:szCs w:val="21"/>
        </w:rPr>
        <w:t>15.3其它违约情形的违约赔偿金</w:t>
      </w:r>
    </w:p>
    <w:p>
      <w:pPr>
        <w:spacing w:line="440" w:lineRule="exact"/>
        <w:ind w:firstLine="420" w:firstLineChars="200"/>
        <w:rPr>
          <w:rFonts w:ascii="宋体" w:hAnsi="宋体" w:cs="宋体"/>
          <w:szCs w:val="21"/>
        </w:rPr>
      </w:pPr>
      <w:r>
        <w:rPr>
          <w:rFonts w:hint="eastAsia" w:ascii="宋体" w:hAnsi="宋体" w:cs="宋体"/>
          <w:szCs w:val="21"/>
        </w:rPr>
        <w:t xml:space="preserve"> 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40" w:lineRule="exact"/>
        <w:ind w:firstLine="420" w:firstLineChars="200"/>
        <w:rPr>
          <w:rFonts w:ascii="宋体" w:hAnsi="宋体" w:cs="宋体"/>
          <w:szCs w:val="21"/>
        </w:rPr>
      </w:pPr>
      <w:r>
        <w:rPr>
          <w:rFonts w:hint="eastAsia" w:ascii="宋体" w:hAnsi="宋体" w:cs="宋体"/>
          <w:szCs w:val="21"/>
        </w:rPr>
        <w:t>16 项目款支付的特别限制约定</w:t>
      </w:r>
    </w:p>
    <w:p>
      <w:pPr>
        <w:spacing w:line="440" w:lineRule="exact"/>
        <w:ind w:firstLine="420" w:firstLineChars="200"/>
        <w:rPr>
          <w:rFonts w:ascii="宋体" w:hAnsi="宋体" w:cs="宋体"/>
          <w:szCs w:val="21"/>
        </w:rPr>
      </w:pPr>
      <w:r>
        <w:rPr>
          <w:rFonts w:hint="eastAsia" w:ascii="宋体" w:hAnsi="宋体" w:cs="宋体"/>
          <w:szCs w:val="21"/>
        </w:rPr>
        <w:t>在本项目实施期间，承包人应及时支付工人工资；否则，在本项目付款期间，发包人有权从应付承包人的项目款中扣减支付相应款项或者暂停支付相应款项，确保避免因本项目产生债务纠纷。</w:t>
      </w:r>
    </w:p>
    <w:p>
      <w:pPr>
        <w:spacing w:line="440" w:lineRule="exact"/>
        <w:ind w:firstLine="420" w:firstLineChars="200"/>
        <w:rPr>
          <w:rFonts w:ascii="宋体" w:hAnsi="宋体" w:cs="宋体"/>
          <w:szCs w:val="21"/>
        </w:rPr>
      </w:pPr>
      <w:r>
        <w:rPr>
          <w:rFonts w:hint="eastAsia" w:ascii="宋体" w:hAnsi="宋体" w:cs="宋体"/>
          <w:szCs w:val="21"/>
        </w:rPr>
        <w:t>17 发包人和承包人必须按照招标文件和中标人的投标文件订立合同，不得签订背离招标文件实质性内容的协议，否则，所签订合同无效。</w:t>
      </w:r>
    </w:p>
    <w:p>
      <w:pPr>
        <w:spacing w:line="440" w:lineRule="exact"/>
        <w:ind w:firstLine="420" w:firstLineChars="200"/>
        <w:rPr>
          <w:rFonts w:ascii="宋体" w:hAnsi="宋体" w:cs="宋体"/>
          <w:szCs w:val="21"/>
        </w:rPr>
      </w:pPr>
      <w:r>
        <w:rPr>
          <w:rFonts w:hint="eastAsia" w:ascii="宋体" w:hAnsi="宋体" w:cs="宋体"/>
          <w:szCs w:val="21"/>
        </w:rPr>
        <w:t>18争议的解决办法</w:t>
      </w:r>
    </w:p>
    <w:p>
      <w:pPr>
        <w:spacing w:line="440" w:lineRule="exact"/>
        <w:ind w:firstLine="420" w:firstLineChars="200"/>
        <w:rPr>
          <w:rFonts w:ascii="宋体" w:hAnsi="宋体" w:cs="宋体"/>
          <w:szCs w:val="21"/>
        </w:rPr>
      </w:pPr>
      <w:r>
        <w:rPr>
          <w:rFonts w:hint="eastAsia" w:ascii="宋体" w:hAnsi="宋体" w:cs="宋体"/>
          <w:szCs w:val="21"/>
        </w:rPr>
        <w:t xml:space="preserve">（1）双方协商或请主管行政部门调解； </w:t>
      </w:r>
    </w:p>
    <w:p>
      <w:pPr>
        <w:spacing w:line="440" w:lineRule="exact"/>
        <w:ind w:firstLine="420" w:firstLineChars="200"/>
        <w:rPr>
          <w:rFonts w:ascii="宋体" w:hAnsi="宋体" w:cs="宋体"/>
          <w:szCs w:val="21"/>
        </w:rPr>
      </w:pPr>
      <w:r>
        <w:rPr>
          <w:rFonts w:hint="eastAsia" w:ascii="宋体" w:hAnsi="宋体" w:cs="宋体"/>
          <w:szCs w:val="21"/>
        </w:rPr>
        <w:t>（2）由温县人民法院管辖。争议标的超出温县人民法院管辖权限的，则由焦作市中级人民法院管辖。争议标的超出焦作市中级人民法院管辖权限的，则由河南省高级人民法院管辖。</w:t>
      </w:r>
    </w:p>
    <w:p>
      <w:pPr>
        <w:spacing w:line="440" w:lineRule="exact"/>
        <w:jc w:val="center"/>
        <w:rPr>
          <w:rFonts w:ascii="宋体" w:hAnsi="宋体" w:cs="宋体"/>
          <w:b/>
          <w:szCs w:val="21"/>
        </w:rPr>
      </w:pPr>
      <w:bookmarkStart w:id="23" w:name="_Toc28831"/>
      <w:bookmarkStart w:id="24" w:name="_Toc24722"/>
      <w:bookmarkStart w:id="25" w:name="_Toc19261"/>
      <w:bookmarkStart w:id="26" w:name="_Toc246996336"/>
      <w:bookmarkStart w:id="27" w:name="_Toc11493"/>
      <w:bookmarkStart w:id="28" w:name="_Toc22290"/>
      <w:bookmarkStart w:id="29" w:name="_Toc247085851"/>
      <w:bookmarkStart w:id="30" w:name="_Toc7479"/>
      <w:bookmarkStart w:id="31" w:name="_Toc21388"/>
      <w:bookmarkStart w:id="32" w:name="_Toc246997079"/>
      <w:bookmarkStart w:id="33" w:name="_Toc12522"/>
    </w:p>
    <w:p>
      <w:pPr>
        <w:spacing w:line="440" w:lineRule="exact"/>
        <w:jc w:val="center"/>
        <w:rPr>
          <w:rFonts w:ascii="宋体" w:hAnsi="宋体" w:cs="宋体"/>
          <w:b/>
          <w:szCs w:val="21"/>
        </w:rPr>
      </w:pPr>
    </w:p>
    <w:p>
      <w:pPr>
        <w:spacing w:line="440" w:lineRule="exact"/>
        <w:jc w:val="center"/>
        <w:rPr>
          <w:rFonts w:ascii="宋体" w:hAnsi="宋体" w:cs="宋体"/>
          <w:b/>
          <w:szCs w:val="21"/>
        </w:rPr>
      </w:pPr>
    </w:p>
    <w:p>
      <w:pPr>
        <w:pStyle w:val="4"/>
        <w:rPr>
          <w:rFonts w:ascii="宋体" w:hAnsi="宋体" w:cs="宋体"/>
          <w:b/>
          <w:szCs w:val="21"/>
        </w:rPr>
      </w:pPr>
    </w:p>
    <w:p>
      <w:pPr>
        <w:pStyle w:val="5"/>
        <w:rPr>
          <w:rFonts w:ascii="宋体" w:hAnsi="宋体" w:cs="宋体"/>
          <w:b/>
          <w:szCs w:val="21"/>
        </w:rPr>
      </w:pPr>
    </w:p>
    <w:p>
      <w:pPr>
        <w:pStyle w:val="5"/>
        <w:rPr>
          <w:rFonts w:ascii="宋体" w:hAnsi="宋体" w:cs="宋体"/>
          <w:b/>
          <w:szCs w:val="21"/>
        </w:rPr>
      </w:pPr>
    </w:p>
    <w:p>
      <w:pPr>
        <w:spacing w:line="440" w:lineRule="exact"/>
        <w:rPr>
          <w:rFonts w:ascii="宋体" w:hAnsi="宋体" w:cs="宋体"/>
          <w:b/>
          <w:sz w:val="28"/>
          <w:szCs w:val="28"/>
        </w:rPr>
      </w:pPr>
    </w:p>
    <w:p>
      <w:pPr>
        <w:pStyle w:val="15"/>
        <w:rPr>
          <w:color w:val="auto"/>
        </w:rPr>
      </w:pPr>
    </w:p>
    <w:p>
      <w:pPr>
        <w:pStyle w:val="15"/>
        <w:rPr>
          <w:color w:val="auto"/>
        </w:rPr>
      </w:pPr>
    </w:p>
    <w:p>
      <w:pPr>
        <w:pStyle w:val="15"/>
        <w:rPr>
          <w:color w:val="auto"/>
        </w:rPr>
      </w:pPr>
    </w:p>
    <w:p>
      <w:pPr>
        <w:numPr>
          <w:ilvl w:val="0"/>
          <w:numId w:val="9"/>
        </w:numPr>
        <w:spacing w:line="440" w:lineRule="exact"/>
        <w:jc w:val="center"/>
        <w:rPr>
          <w:rFonts w:ascii="宋体" w:hAnsi="宋体" w:cs="宋体"/>
          <w:b/>
          <w:sz w:val="28"/>
          <w:szCs w:val="28"/>
        </w:rPr>
      </w:pPr>
      <w:r>
        <w:rPr>
          <w:rFonts w:hint="eastAsia" w:ascii="宋体" w:hAnsi="宋体" w:cs="宋体"/>
          <w:b/>
          <w:sz w:val="28"/>
          <w:szCs w:val="28"/>
        </w:rPr>
        <w:t>合同附件格式</w:t>
      </w:r>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p>
    <w:p>
      <w:pPr>
        <w:pStyle w:val="4"/>
      </w:pPr>
    </w:p>
    <w:p>
      <w:pPr>
        <w:spacing w:line="440" w:lineRule="exact"/>
        <w:jc w:val="center"/>
        <w:rPr>
          <w:rFonts w:ascii="宋体" w:hAnsi="宋体" w:cs="宋体"/>
          <w:sz w:val="28"/>
          <w:szCs w:val="28"/>
        </w:rPr>
      </w:pPr>
      <w:r>
        <w:rPr>
          <w:rFonts w:hint="eastAsia" w:ascii="宋体" w:hAnsi="宋体" w:cs="宋体"/>
          <w:sz w:val="28"/>
          <w:szCs w:val="28"/>
        </w:rPr>
        <w:t>合同协议书</w:t>
      </w:r>
    </w:p>
    <w:p>
      <w:pPr>
        <w:spacing w:line="440" w:lineRule="exact"/>
        <w:ind w:firstLine="462" w:firstLineChars="22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（发包人名称，以下简称“发包人”）为实施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（承包人名称，以下简称“承包人”）对该项目的投标。发包人和承包人共同达成如下协议。</w:t>
      </w:r>
    </w:p>
    <w:p>
      <w:pPr>
        <w:spacing w:line="440" w:lineRule="exact"/>
        <w:ind w:firstLine="359" w:firstLineChars="171"/>
        <w:rPr>
          <w:rFonts w:ascii="宋体" w:hAnsi="宋体" w:cs="宋体"/>
          <w:szCs w:val="21"/>
        </w:rPr>
      </w:pPr>
      <w:bookmarkStart w:id="34" w:name="_Toc144974828"/>
      <w:bookmarkStart w:id="35" w:name="_Toc152042548"/>
      <w:r>
        <w:rPr>
          <w:rFonts w:hint="eastAsia" w:ascii="宋体" w:hAnsi="宋体" w:cs="宋体"/>
          <w:szCs w:val="21"/>
        </w:rPr>
        <w:t>1. 本协议书与下列文件一起构成合同文件：</w:t>
      </w:r>
      <w:bookmarkEnd w:id="34"/>
      <w:bookmarkEnd w:id="35"/>
    </w:p>
    <w:p>
      <w:pPr>
        <w:spacing w:line="440" w:lineRule="exact"/>
        <w:ind w:firstLine="718" w:firstLineChars="342"/>
        <w:rPr>
          <w:rFonts w:ascii="宋体" w:hAnsi="宋体" w:cs="宋体"/>
          <w:szCs w:val="21"/>
        </w:rPr>
      </w:pPr>
      <w:r>
        <w:rPr>
          <w:rFonts w:hint="eastAsia" w:ascii="宋体" w:hAnsi="宋体" w:cs="宋体"/>
          <w:szCs w:val="21"/>
        </w:rPr>
        <w:t>（1）</w:t>
      </w:r>
      <w:r>
        <w:rPr>
          <w:rFonts w:hint="eastAsia" w:ascii="宋体" w:hAnsi="宋体" w:eastAsia="宋体" w:cs="宋体"/>
          <w:szCs w:val="21"/>
          <w:lang w:eastAsia="zh-CN"/>
        </w:rPr>
        <w:t>成交</w:t>
      </w:r>
      <w:r>
        <w:rPr>
          <w:rFonts w:hint="eastAsia" w:ascii="宋体" w:hAnsi="宋体" w:cs="宋体"/>
          <w:szCs w:val="21"/>
        </w:rPr>
        <w:t>通知书；</w:t>
      </w:r>
    </w:p>
    <w:p>
      <w:pPr>
        <w:spacing w:line="440" w:lineRule="exact"/>
        <w:ind w:firstLine="718" w:firstLineChars="342"/>
        <w:rPr>
          <w:rFonts w:ascii="宋体" w:hAnsi="宋体" w:cs="宋体"/>
          <w:szCs w:val="21"/>
        </w:rPr>
      </w:pPr>
      <w:r>
        <w:rPr>
          <w:rFonts w:hint="eastAsia" w:ascii="宋体" w:hAnsi="宋体" w:cs="宋体"/>
          <w:szCs w:val="21"/>
        </w:rPr>
        <w:t>（2）投标函及投标函附录；</w:t>
      </w:r>
    </w:p>
    <w:p>
      <w:pPr>
        <w:spacing w:line="440" w:lineRule="exact"/>
        <w:ind w:firstLine="718" w:firstLineChars="342"/>
        <w:rPr>
          <w:rFonts w:ascii="宋体" w:hAnsi="宋体" w:cs="宋体"/>
          <w:szCs w:val="21"/>
        </w:rPr>
      </w:pPr>
      <w:r>
        <w:rPr>
          <w:rFonts w:hint="eastAsia" w:ascii="宋体" w:hAnsi="宋体" w:cs="宋体"/>
          <w:szCs w:val="21"/>
        </w:rPr>
        <w:t>（3）专用合同条款；</w:t>
      </w:r>
    </w:p>
    <w:p>
      <w:pPr>
        <w:spacing w:line="440" w:lineRule="exact"/>
        <w:ind w:firstLine="718" w:firstLineChars="342"/>
        <w:rPr>
          <w:rFonts w:ascii="宋体" w:hAnsi="宋体" w:cs="宋体"/>
          <w:szCs w:val="21"/>
        </w:rPr>
      </w:pPr>
      <w:r>
        <w:rPr>
          <w:rFonts w:hint="eastAsia" w:ascii="宋体" w:hAnsi="宋体" w:cs="宋体"/>
          <w:szCs w:val="21"/>
        </w:rPr>
        <w:t>（4）通用合同条款；</w:t>
      </w:r>
    </w:p>
    <w:p>
      <w:pPr>
        <w:spacing w:line="440" w:lineRule="exact"/>
        <w:ind w:firstLine="718" w:firstLineChars="342"/>
        <w:rPr>
          <w:rFonts w:ascii="宋体" w:hAnsi="宋体" w:cs="宋体"/>
          <w:szCs w:val="21"/>
        </w:rPr>
      </w:pPr>
      <w:r>
        <w:rPr>
          <w:rFonts w:hint="eastAsia" w:ascii="宋体" w:hAnsi="宋体" w:cs="宋体"/>
          <w:szCs w:val="21"/>
        </w:rPr>
        <w:t>（5）技术标准和要求；</w:t>
      </w:r>
    </w:p>
    <w:p>
      <w:pPr>
        <w:spacing w:line="440" w:lineRule="exact"/>
        <w:ind w:firstLine="718" w:firstLineChars="342"/>
        <w:rPr>
          <w:rFonts w:ascii="宋体" w:hAnsi="宋体" w:cs="宋体"/>
          <w:szCs w:val="21"/>
        </w:rPr>
      </w:pPr>
      <w:r>
        <w:rPr>
          <w:rFonts w:hint="eastAsia" w:ascii="宋体" w:hAnsi="宋体" w:cs="宋体"/>
          <w:szCs w:val="21"/>
        </w:rPr>
        <w:t>（6）图纸；</w:t>
      </w:r>
    </w:p>
    <w:p>
      <w:pPr>
        <w:spacing w:line="440" w:lineRule="exact"/>
        <w:ind w:firstLine="718" w:firstLineChars="342"/>
        <w:rPr>
          <w:rFonts w:ascii="宋体" w:hAnsi="宋体" w:cs="宋体"/>
          <w:szCs w:val="21"/>
        </w:rPr>
      </w:pPr>
      <w:r>
        <w:rPr>
          <w:rFonts w:hint="eastAsia" w:ascii="宋体" w:hAnsi="宋体" w:cs="宋体"/>
          <w:szCs w:val="21"/>
        </w:rPr>
        <w:t>（7）已标价工程量清单；</w:t>
      </w:r>
    </w:p>
    <w:p>
      <w:pPr>
        <w:spacing w:line="440" w:lineRule="exact"/>
        <w:ind w:firstLine="718" w:firstLineChars="342"/>
        <w:rPr>
          <w:rFonts w:ascii="宋体" w:hAnsi="宋体" w:cs="宋体"/>
          <w:szCs w:val="21"/>
        </w:rPr>
      </w:pPr>
      <w:r>
        <w:rPr>
          <w:rFonts w:hint="eastAsia" w:ascii="宋体" w:hAnsi="宋体" w:cs="宋体"/>
          <w:szCs w:val="21"/>
        </w:rPr>
        <w:t>（8）其他合同文件。</w:t>
      </w:r>
    </w:p>
    <w:p>
      <w:pPr>
        <w:spacing w:line="440" w:lineRule="exact"/>
        <w:ind w:firstLine="359" w:firstLineChars="171"/>
        <w:rPr>
          <w:rFonts w:ascii="宋体" w:hAnsi="宋体" w:cs="宋体"/>
          <w:szCs w:val="21"/>
        </w:rPr>
      </w:pPr>
      <w:bookmarkStart w:id="36" w:name="_Toc152042549"/>
      <w:bookmarkStart w:id="37" w:name="_Toc144974829"/>
      <w:r>
        <w:rPr>
          <w:rFonts w:hint="eastAsia" w:ascii="宋体" w:hAnsi="宋体" w:cs="宋体"/>
          <w:szCs w:val="21"/>
        </w:rPr>
        <w:t>2. 上述文件互相补充和解释，如有不明确或不一致之处，以合同约定次序在先者为准。</w:t>
      </w:r>
      <w:bookmarkEnd w:id="36"/>
      <w:bookmarkEnd w:id="37"/>
    </w:p>
    <w:p>
      <w:pPr>
        <w:spacing w:line="440" w:lineRule="exact"/>
        <w:ind w:firstLine="359" w:firstLineChars="171"/>
        <w:rPr>
          <w:rFonts w:ascii="宋体" w:hAnsi="宋体" w:cs="宋体"/>
          <w:szCs w:val="21"/>
        </w:rPr>
      </w:pPr>
      <w:r>
        <w:rPr>
          <w:rFonts w:hint="eastAsia" w:ascii="宋体" w:hAnsi="宋体" w:cs="宋体"/>
          <w:szCs w:val="21"/>
        </w:rPr>
        <w:t>3. 签约合同价：人民币（大写）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4. 合同形式：</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5. 计划开工日期：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630" w:firstLineChars="3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日；工期：</w:t>
      </w:r>
      <w:r>
        <w:rPr>
          <w:rFonts w:hint="eastAsia" w:ascii="宋体" w:hAnsi="宋体" w:cs="宋体"/>
          <w:szCs w:val="21"/>
          <w:u w:val="single"/>
        </w:rPr>
        <w:t xml:space="preserve">                  </w:t>
      </w:r>
      <w:r>
        <w:rPr>
          <w:rFonts w:hint="eastAsia" w:ascii="宋体" w:hAnsi="宋体" w:cs="宋体"/>
          <w:szCs w:val="21"/>
        </w:rPr>
        <w:t>日历天。</w:t>
      </w:r>
    </w:p>
    <w:p>
      <w:pPr>
        <w:spacing w:line="440" w:lineRule="exact"/>
        <w:ind w:firstLine="359" w:firstLineChars="171"/>
        <w:rPr>
          <w:rFonts w:ascii="宋体" w:hAnsi="宋体" w:cs="宋体"/>
          <w:szCs w:val="21"/>
        </w:rPr>
      </w:pPr>
      <w:r>
        <w:rPr>
          <w:rFonts w:hint="eastAsia" w:ascii="宋体" w:hAnsi="宋体" w:cs="宋体"/>
          <w:szCs w:val="21"/>
        </w:rPr>
        <w:t>6. 承包人项目经理：</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7. 工程质量符合</w:t>
      </w:r>
      <w:r>
        <w:rPr>
          <w:rFonts w:hint="eastAsia" w:ascii="宋体" w:hAnsi="宋体" w:cs="宋体"/>
          <w:szCs w:val="21"/>
          <w:u w:val="single"/>
        </w:rPr>
        <w:t xml:space="preserve">                    </w:t>
      </w:r>
      <w:r>
        <w:rPr>
          <w:rFonts w:hint="eastAsia" w:ascii="宋体" w:hAnsi="宋体" w:cs="宋体"/>
          <w:szCs w:val="21"/>
        </w:rPr>
        <w:t>标准。</w:t>
      </w:r>
    </w:p>
    <w:p>
      <w:pPr>
        <w:spacing w:line="440" w:lineRule="exact"/>
        <w:ind w:firstLine="359" w:firstLineChars="171"/>
        <w:rPr>
          <w:rFonts w:ascii="宋体" w:hAnsi="宋体" w:cs="宋体"/>
          <w:szCs w:val="21"/>
        </w:rPr>
      </w:pPr>
      <w:r>
        <w:rPr>
          <w:rFonts w:hint="eastAsia" w:ascii="宋体" w:hAnsi="宋体" w:cs="宋体"/>
          <w:szCs w:val="21"/>
        </w:rPr>
        <w:t>8. 承包人承诺按合同约定承担工程的施工、竣工交付及缺陷修复。</w:t>
      </w:r>
    </w:p>
    <w:p>
      <w:pPr>
        <w:spacing w:line="440" w:lineRule="exact"/>
        <w:ind w:firstLine="359" w:firstLineChars="171"/>
        <w:rPr>
          <w:rFonts w:ascii="宋体" w:hAnsi="宋体" w:cs="宋体"/>
          <w:szCs w:val="21"/>
        </w:rPr>
      </w:pPr>
      <w:r>
        <w:rPr>
          <w:rFonts w:hint="eastAsia" w:ascii="宋体" w:hAnsi="宋体" w:cs="宋体"/>
          <w:szCs w:val="21"/>
        </w:rPr>
        <w:t>9. 发包人承诺按合同约定的条件、时间和方式向承包人支付合同价款。</w:t>
      </w:r>
    </w:p>
    <w:p>
      <w:pPr>
        <w:spacing w:line="440" w:lineRule="exact"/>
        <w:ind w:firstLine="359" w:firstLineChars="171"/>
        <w:rPr>
          <w:rFonts w:ascii="宋体" w:hAnsi="宋体" w:cs="宋体"/>
          <w:szCs w:val="21"/>
        </w:rPr>
      </w:pPr>
      <w:r>
        <w:rPr>
          <w:rFonts w:hint="eastAsia" w:ascii="宋体" w:hAnsi="宋体" w:cs="宋体"/>
          <w:szCs w:val="21"/>
        </w:rPr>
        <w:t>10.本协议书一式</w:t>
      </w:r>
      <w:r>
        <w:rPr>
          <w:rFonts w:hint="eastAsia" w:ascii="宋体" w:hAnsi="宋体" w:cs="宋体"/>
          <w:szCs w:val="21"/>
          <w:u w:val="single"/>
        </w:rPr>
        <w:t xml:space="preserve">     </w:t>
      </w:r>
      <w:r>
        <w:rPr>
          <w:rFonts w:hint="eastAsia" w:ascii="宋体" w:hAnsi="宋体" w:cs="宋体"/>
          <w:szCs w:val="21"/>
        </w:rPr>
        <w:t>份，合同双方各执</w:t>
      </w:r>
      <w:r>
        <w:rPr>
          <w:rFonts w:hint="eastAsia" w:ascii="宋体" w:hAnsi="宋体" w:cs="宋体"/>
          <w:szCs w:val="21"/>
          <w:u w:val="single"/>
        </w:rPr>
        <w:t xml:space="preserve">    </w:t>
      </w:r>
      <w:r>
        <w:rPr>
          <w:rFonts w:hint="eastAsia" w:ascii="宋体" w:hAnsi="宋体" w:cs="宋体"/>
          <w:szCs w:val="21"/>
        </w:rPr>
        <w:t>份。</w:t>
      </w:r>
    </w:p>
    <w:p>
      <w:pPr>
        <w:spacing w:line="440" w:lineRule="exact"/>
        <w:ind w:firstLine="359" w:firstLineChars="171"/>
        <w:rPr>
          <w:rFonts w:ascii="宋体" w:hAnsi="宋体" w:cs="宋体"/>
          <w:szCs w:val="21"/>
        </w:rPr>
      </w:pPr>
      <w:bookmarkStart w:id="38" w:name="_Toc144974830"/>
      <w:bookmarkStart w:id="39" w:name="_Toc152042550"/>
      <w:r>
        <w:rPr>
          <w:rFonts w:hint="eastAsia" w:ascii="宋体" w:hAnsi="宋体" w:cs="宋体"/>
          <w:szCs w:val="21"/>
        </w:rPr>
        <w:t>11. 合同未尽事宜，双方另行签订补充协议。补充协议是合同的组成部分。</w:t>
      </w:r>
      <w:bookmarkEnd w:id="38"/>
      <w:bookmarkEnd w:id="39"/>
    </w:p>
    <w:p>
      <w:pPr>
        <w:spacing w:line="440" w:lineRule="exact"/>
        <w:rPr>
          <w:rFonts w:ascii="宋体" w:hAnsi="宋体" w:cs="宋体"/>
          <w:szCs w:val="21"/>
        </w:rPr>
      </w:pPr>
      <w:r>
        <w:rPr>
          <w:rFonts w:hint="eastAsia" w:ascii="宋体" w:hAnsi="宋体" w:cs="宋体"/>
          <w:szCs w:val="21"/>
        </w:rPr>
        <w:t>发包人：</w:t>
      </w:r>
      <w:r>
        <w:rPr>
          <w:rFonts w:hint="eastAsia" w:ascii="宋体" w:hAnsi="宋体" w:cs="宋体"/>
          <w:szCs w:val="21"/>
          <w:u w:val="single"/>
        </w:rPr>
        <w:t xml:space="preserve">                </w:t>
      </w:r>
      <w:r>
        <w:rPr>
          <w:rFonts w:hint="eastAsia" w:ascii="宋体" w:hAnsi="宋体" w:cs="宋体"/>
          <w:szCs w:val="21"/>
        </w:rPr>
        <w:t>（盖单位章）     承包人：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b/>
          <w:bCs/>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267" w:lineRule="auto"/>
        <w:rPr>
          <w:rFonts w:hint="eastAsia" w:ascii="宋体" w:hAnsi="宋体" w:eastAsia="宋体" w:cs="宋体"/>
          <w:sz w:val="21"/>
        </w:rPr>
      </w:pPr>
    </w:p>
    <w:p>
      <w:pPr>
        <w:spacing w:before="104" w:line="185" w:lineRule="auto"/>
        <w:ind w:firstLine="3089"/>
        <w:rPr>
          <w:rFonts w:hint="eastAsia" w:ascii="宋体" w:hAnsi="宋体" w:eastAsia="宋体" w:cs="宋体"/>
          <w:spacing w:val="-4"/>
          <w:sz w:val="32"/>
          <w:szCs w:val="32"/>
          <w14:textOutline w14:w="5793" w14:cap="sq" w14:cmpd="sng">
            <w14:solidFill>
              <w14:srgbClr w14:val="000000"/>
            </w14:solidFill>
            <w14:prstDash w14:val="solid"/>
            <w14:bevel/>
          </w14:textOutline>
        </w:rPr>
      </w:pPr>
      <w:bookmarkStart w:id="40" w:name="_bookmark5"/>
      <w:bookmarkEnd w:id="40"/>
    </w:p>
    <w:p>
      <w:pPr>
        <w:spacing w:before="104" w:line="185" w:lineRule="auto"/>
        <w:ind w:firstLine="3089"/>
        <w:rPr>
          <w:rFonts w:hint="eastAsia" w:ascii="宋体" w:hAnsi="宋体" w:eastAsia="宋体" w:cs="宋体"/>
          <w:spacing w:val="-4"/>
          <w:sz w:val="32"/>
          <w:szCs w:val="32"/>
          <w14:textOutline w14:w="5793" w14:cap="sq" w14:cmpd="sng">
            <w14:solidFill>
              <w14:srgbClr w14:val="000000"/>
            </w14:solidFill>
            <w14:prstDash w14:val="solid"/>
            <w14:bevel/>
          </w14:textOutline>
        </w:rPr>
      </w:pPr>
    </w:p>
    <w:p>
      <w:pPr>
        <w:spacing w:before="104" w:line="185" w:lineRule="auto"/>
        <w:ind w:firstLine="3089"/>
        <w:rPr>
          <w:rFonts w:hint="eastAsia" w:ascii="宋体" w:hAnsi="宋体" w:eastAsia="宋体" w:cs="宋体"/>
          <w:spacing w:val="-4"/>
          <w:sz w:val="32"/>
          <w:szCs w:val="32"/>
          <w14:textOutline w14:w="5793" w14:cap="sq" w14:cmpd="sng">
            <w14:solidFill>
              <w14:srgbClr w14:val="000000"/>
            </w14:solidFill>
            <w14:prstDash w14:val="solid"/>
            <w14:bevel/>
          </w14:textOutline>
        </w:rPr>
      </w:pPr>
    </w:p>
    <w:p>
      <w:pPr>
        <w:spacing w:before="104" w:line="185" w:lineRule="auto"/>
        <w:ind w:firstLine="3089"/>
        <w:rPr>
          <w:rFonts w:hint="eastAsia" w:ascii="宋体" w:hAnsi="宋体" w:eastAsia="宋体" w:cs="宋体"/>
          <w:sz w:val="32"/>
          <w:szCs w:val="32"/>
        </w:rPr>
      </w:pPr>
      <w:r>
        <w:rPr>
          <w:rFonts w:hint="eastAsia" w:ascii="宋体" w:hAnsi="宋体" w:eastAsia="宋体" w:cs="宋体"/>
          <w:spacing w:val="-4"/>
          <w:sz w:val="32"/>
          <w:szCs w:val="32"/>
          <w14:textOutline w14:w="5793" w14:cap="sq" w14:cmpd="sng">
            <w14:solidFill>
              <w14:srgbClr w14:val="000000"/>
            </w14:solidFill>
            <w14:prstDash w14:val="solid"/>
            <w14:bevel/>
          </w14:textOutline>
        </w:rPr>
        <w:t>第五章</w:t>
      </w:r>
      <w:r>
        <w:rPr>
          <w:rFonts w:hint="eastAsia" w:ascii="宋体" w:hAnsi="宋体" w:eastAsia="宋体" w:cs="宋体"/>
          <w:spacing w:val="9"/>
          <w:sz w:val="32"/>
          <w:szCs w:val="32"/>
        </w:rPr>
        <w:t xml:space="preserve">    </w:t>
      </w:r>
      <w:r>
        <w:rPr>
          <w:rFonts w:hint="eastAsia" w:ascii="宋体" w:hAnsi="宋体" w:eastAsia="宋体" w:cs="宋体"/>
          <w:spacing w:val="-4"/>
          <w:sz w:val="32"/>
          <w:szCs w:val="32"/>
          <w14:textOutline w14:w="5793" w14:cap="sq" w14:cmpd="sng">
            <w14:solidFill>
              <w14:srgbClr w14:val="000000"/>
            </w14:solidFill>
            <w14:prstDash w14:val="solid"/>
            <w14:bevel/>
          </w14:textOutline>
        </w:rPr>
        <w:t>响应文件格式</w:t>
      </w:r>
    </w:p>
    <w:p>
      <w:pPr>
        <w:spacing w:line="287" w:lineRule="auto"/>
        <w:rPr>
          <w:rFonts w:hint="eastAsia" w:ascii="宋体" w:hAnsi="宋体" w:eastAsia="宋体" w:cs="宋体"/>
          <w:sz w:val="21"/>
        </w:rPr>
      </w:pPr>
    </w:p>
    <w:p>
      <w:pPr>
        <w:spacing w:line="288" w:lineRule="auto"/>
        <w:rPr>
          <w:rFonts w:hint="eastAsia" w:ascii="宋体" w:hAnsi="宋体" w:eastAsia="宋体" w:cs="宋体"/>
          <w:sz w:val="21"/>
        </w:rPr>
      </w:pPr>
    </w:p>
    <w:p>
      <w:pPr>
        <w:spacing w:before="68" w:line="184" w:lineRule="auto"/>
        <w:ind w:firstLine="7"/>
        <w:rPr>
          <w:rFonts w:hint="eastAsia" w:ascii="宋体" w:hAnsi="宋体" w:eastAsia="宋体" w:cs="宋体"/>
          <w:sz w:val="21"/>
          <w:szCs w:val="21"/>
        </w:rPr>
      </w:pPr>
      <w:r>
        <w:rPr>
          <w:rFonts w:hint="eastAsia" w:ascii="宋体" w:hAnsi="宋体" w:eastAsia="宋体" w:cs="宋体"/>
          <w:spacing w:val="-2"/>
          <w:sz w:val="21"/>
          <w:szCs w:val="21"/>
        </w:rPr>
        <w:t>封面格式：</w:t>
      </w:r>
    </w:p>
    <w:p>
      <w:pPr>
        <w:spacing w:before="169" w:line="186" w:lineRule="auto"/>
        <w:ind w:firstLine="8445"/>
        <w:rPr>
          <w:rFonts w:hint="eastAsia" w:ascii="宋体" w:hAnsi="宋体" w:eastAsia="宋体" w:cs="宋体"/>
          <w:sz w:val="28"/>
          <w:szCs w:val="28"/>
        </w:rPr>
      </w:pPr>
      <w:r>
        <w:rPr>
          <w:rFonts w:hint="eastAsia" w:ascii="宋体" w:hAnsi="宋体" w:eastAsia="宋体" w:cs="宋体"/>
          <w:spacing w:val="-3"/>
          <w:sz w:val="28"/>
          <w:szCs w:val="28"/>
        </w:rPr>
        <w:t>正本/副本</w:t>
      </w:r>
    </w:p>
    <w:p>
      <w:pPr>
        <w:spacing w:line="316" w:lineRule="auto"/>
        <w:rPr>
          <w:rFonts w:hint="eastAsia" w:ascii="宋体" w:hAnsi="宋体" w:eastAsia="宋体" w:cs="宋体"/>
          <w:sz w:val="21"/>
        </w:rPr>
      </w:pPr>
    </w:p>
    <w:p>
      <w:pPr>
        <w:spacing w:line="317" w:lineRule="auto"/>
        <w:rPr>
          <w:rFonts w:hint="eastAsia" w:ascii="宋体" w:hAnsi="宋体" w:eastAsia="宋体" w:cs="宋体"/>
          <w:sz w:val="21"/>
        </w:rPr>
      </w:pPr>
    </w:p>
    <w:p>
      <w:pPr>
        <w:spacing w:before="105" w:line="185" w:lineRule="auto"/>
        <w:ind w:firstLine="6421"/>
        <w:rPr>
          <w:rFonts w:hint="eastAsia" w:ascii="宋体" w:hAnsi="宋体" w:eastAsia="宋体" w:cs="宋体"/>
          <w:sz w:val="32"/>
          <w:szCs w:val="32"/>
        </w:rPr>
      </w:pPr>
      <w:r>
        <w:rPr>
          <w:rFonts w:hint="eastAsia" w:ascii="宋体" w:hAnsi="宋体" w:eastAsia="宋体" w:cs="宋体"/>
        </w:rPr>
        <w:drawing>
          <wp:anchor distT="0" distB="0" distL="0" distR="0" simplePos="0" relativeHeight="251660288" behindDoc="0" locked="0" layoutInCell="1" allowOverlap="1">
            <wp:simplePos x="0" y="0"/>
            <wp:positionH relativeFrom="column">
              <wp:posOffset>0</wp:posOffset>
            </wp:positionH>
            <wp:positionV relativeFrom="paragraph">
              <wp:posOffset>257175</wp:posOffset>
            </wp:positionV>
            <wp:extent cx="528320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2"/>
                    <a:stretch>
                      <a:fillRect/>
                    </a:stretch>
                  </pic:blipFill>
                  <pic:spPr>
                    <a:xfrm>
                      <a:off x="0" y="0"/>
                      <a:ext cx="5283200" cy="9144"/>
                    </a:xfrm>
                    <a:prstGeom prst="rect">
                      <a:avLst/>
                    </a:prstGeom>
                  </pic:spPr>
                </pic:pic>
              </a:graphicData>
            </a:graphic>
          </wp:anchor>
        </w:drawing>
      </w:r>
      <w:r>
        <w:rPr>
          <w:rFonts w:hint="eastAsia" w:ascii="宋体" w:hAnsi="宋体" w:eastAsia="宋体" w:cs="宋体"/>
          <w:spacing w:val="-4"/>
          <w:sz w:val="32"/>
          <w:szCs w:val="32"/>
        </w:rPr>
        <w:t>（项目名称）</w:t>
      </w:r>
    </w:p>
    <w:p>
      <w:pPr>
        <w:spacing w:line="309" w:lineRule="auto"/>
        <w:rPr>
          <w:rFonts w:hint="eastAsia" w:ascii="宋体" w:hAnsi="宋体" w:eastAsia="宋体" w:cs="宋体"/>
          <w:sz w:val="21"/>
        </w:rPr>
      </w:pPr>
    </w:p>
    <w:p>
      <w:pPr>
        <w:spacing w:line="310" w:lineRule="auto"/>
        <w:rPr>
          <w:rFonts w:hint="eastAsia" w:ascii="宋体" w:hAnsi="宋体" w:eastAsia="宋体" w:cs="宋体"/>
          <w:sz w:val="21"/>
        </w:rPr>
      </w:pPr>
    </w:p>
    <w:p>
      <w:pPr>
        <w:spacing w:before="274" w:line="185" w:lineRule="auto"/>
        <w:ind w:firstLine="3241"/>
        <w:rPr>
          <w:rFonts w:hint="eastAsia" w:ascii="宋体" w:hAnsi="宋体" w:eastAsia="宋体" w:cs="宋体"/>
          <w:sz w:val="84"/>
          <w:szCs w:val="84"/>
        </w:rPr>
      </w:pPr>
      <w:r>
        <w:rPr>
          <w:rFonts w:hint="eastAsia" w:ascii="宋体" w:hAnsi="宋体" w:eastAsia="宋体" w:cs="宋体"/>
          <w:spacing w:val="-19"/>
          <w:sz w:val="84"/>
          <w:szCs w:val="84"/>
        </w:rPr>
        <w:t>响应文件</w:t>
      </w: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before="68" w:line="593" w:lineRule="exact"/>
        <w:ind w:firstLine="4105"/>
        <w:rPr>
          <w:rFonts w:hint="eastAsia" w:ascii="宋体" w:hAnsi="宋体" w:eastAsia="宋体" w:cs="宋体"/>
          <w:sz w:val="21"/>
          <w:szCs w:val="21"/>
        </w:rPr>
      </w:pPr>
      <w:r>
        <w:rPr>
          <w:rFonts w:hint="eastAsia" w:ascii="宋体" w:hAnsi="宋体" w:eastAsia="宋体" w:cs="宋体"/>
          <w:spacing w:val="-3"/>
          <w:position w:val="29"/>
          <w:sz w:val="21"/>
          <w:szCs w:val="21"/>
        </w:rPr>
        <w:t>项目编号：</w:t>
      </w:r>
    </w:p>
    <w:p>
      <w:pPr>
        <w:spacing w:line="204" w:lineRule="auto"/>
        <w:ind w:firstLine="4101"/>
        <w:rPr>
          <w:rFonts w:hint="eastAsia" w:ascii="宋体" w:hAnsi="宋体" w:eastAsia="宋体" w:cs="宋体"/>
          <w:sz w:val="21"/>
          <w:szCs w:val="21"/>
        </w:rPr>
      </w:pPr>
      <w:r>
        <w:rPr>
          <w:rFonts w:hint="eastAsia" w:ascii="宋体" w:hAnsi="宋体" w:eastAsia="宋体" w:cs="宋体"/>
          <w:spacing w:val="-2"/>
          <w:sz w:val="21"/>
          <w:szCs w:val="21"/>
        </w:rPr>
        <w:t>采购编号：</w:t>
      </w: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before="92" w:line="186" w:lineRule="auto"/>
        <w:ind w:firstLine="3315"/>
        <w:rPr>
          <w:rFonts w:hint="eastAsia" w:ascii="宋体" w:hAnsi="宋体" w:eastAsia="宋体" w:cs="宋体"/>
          <w:sz w:val="28"/>
          <w:szCs w:val="28"/>
        </w:rPr>
      </w:pPr>
      <w:r>
        <w:rPr>
          <w:rFonts w:hint="eastAsia" w:ascii="宋体" w:hAnsi="宋体" w:eastAsia="宋体" w:cs="宋体"/>
          <w:spacing w:val="4"/>
          <w:sz w:val="28"/>
          <w:szCs w:val="28"/>
        </w:rPr>
        <w:t>供应商</w:t>
      </w:r>
      <w:r>
        <w:rPr>
          <w:rFonts w:hint="eastAsia" w:ascii="宋体" w:hAnsi="宋体" w:eastAsia="宋体" w:cs="宋体"/>
          <w:spacing w:val="-121"/>
          <w:sz w:val="28"/>
          <w:szCs w:val="28"/>
        </w:rPr>
        <w:t>：</w:t>
      </w:r>
      <w:r>
        <w:rPr>
          <w:rFonts w:hint="eastAsia" w:ascii="宋体" w:hAnsi="宋体" w:eastAsia="宋体" w:cs="宋体"/>
          <w:spacing w:val="55"/>
          <w:sz w:val="28"/>
          <w:szCs w:val="28"/>
        </w:rPr>
        <w:t xml:space="preserve"> </w:t>
      </w:r>
      <w:r>
        <w:rPr>
          <w:rFonts w:hint="eastAsia" w:ascii="宋体" w:hAnsi="宋体" w:eastAsia="宋体" w:cs="宋体"/>
          <w:spacing w:val="-121"/>
          <w:sz w:val="28"/>
          <w:szCs w:val="28"/>
        </w:rPr>
        <w:t>（</w:t>
      </w:r>
      <w:r>
        <w:rPr>
          <w:rFonts w:hint="eastAsia" w:ascii="宋体" w:hAnsi="宋体" w:eastAsia="宋体" w:cs="宋体"/>
          <w:spacing w:val="4"/>
          <w:sz w:val="28"/>
          <w:szCs w:val="28"/>
        </w:rPr>
        <w:t>盖单位公章）</w:t>
      </w:r>
    </w:p>
    <w:p>
      <w:pPr>
        <w:spacing w:before="118" w:line="186" w:lineRule="auto"/>
        <w:ind w:firstLine="1636"/>
        <w:rPr>
          <w:rFonts w:hint="eastAsia" w:ascii="宋体" w:hAnsi="宋体" w:eastAsia="宋体" w:cs="宋体"/>
          <w:sz w:val="28"/>
          <w:szCs w:val="28"/>
        </w:rPr>
      </w:pPr>
      <w:r>
        <w:rPr>
          <w:rFonts w:hint="eastAsia" w:ascii="宋体" w:hAnsi="宋体" w:eastAsia="宋体" w:cs="宋体"/>
          <w:spacing w:val="-5"/>
          <w:sz w:val="28"/>
          <w:szCs w:val="28"/>
        </w:rPr>
        <w:t>法定代表人（负责人）或委托代理人</w:t>
      </w:r>
      <w:r>
        <w:rPr>
          <w:rFonts w:hint="eastAsia" w:ascii="宋体" w:hAnsi="宋体" w:eastAsia="宋体" w:cs="宋体"/>
          <w:spacing w:val="-115"/>
          <w:sz w:val="28"/>
          <w:szCs w:val="28"/>
        </w:rPr>
        <w:t>：</w:t>
      </w:r>
      <w:r>
        <w:rPr>
          <w:rFonts w:hint="eastAsia" w:ascii="宋体" w:hAnsi="宋体" w:eastAsia="宋体" w:cs="宋体"/>
          <w:spacing w:val="50"/>
          <w:sz w:val="28"/>
          <w:szCs w:val="28"/>
        </w:rPr>
        <w:t xml:space="preserve"> </w:t>
      </w:r>
      <w:r>
        <w:rPr>
          <w:rFonts w:hint="eastAsia" w:ascii="宋体" w:hAnsi="宋体" w:eastAsia="宋体" w:cs="宋体"/>
          <w:spacing w:val="-115"/>
          <w:sz w:val="28"/>
          <w:szCs w:val="28"/>
        </w:rPr>
        <w:t>（</w:t>
      </w:r>
      <w:r>
        <w:rPr>
          <w:rFonts w:hint="eastAsia" w:ascii="宋体" w:hAnsi="宋体" w:eastAsia="宋体" w:cs="宋体"/>
          <w:spacing w:val="-5"/>
          <w:sz w:val="28"/>
          <w:szCs w:val="28"/>
        </w:rPr>
        <w:t>电子签章）</w:t>
      </w:r>
    </w:p>
    <w:p>
      <w:pPr>
        <w:spacing w:before="119" w:line="186" w:lineRule="auto"/>
        <w:ind w:firstLine="4017"/>
        <w:outlineLvl w:val="0"/>
        <w:rPr>
          <w:rFonts w:hint="eastAsia" w:ascii="宋体" w:hAnsi="宋体" w:eastAsia="宋体" w:cs="宋体"/>
          <w:sz w:val="28"/>
          <w:szCs w:val="28"/>
        </w:rPr>
      </w:pPr>
      <w:r>
        <w:rPr>
          <w:rFonts w:hint="eastAsia" w:ascii="宋体" w:hAnsi="宋体" w:eastAsia="宋体" w:cs="宋体"/>
          <w:spacing w:val="-10"/>
          <w:sz w:val="28"/>
          <w:szCs w:val="28"/>
        </w:rPr>
        <w:t>年</w:t>
      </w:r>
      <w:r>
        <w:rPr>
          <w:rFonts w:hint="eastAsia" w:ascii="宋体" w:hAnsi="宋体" w:eastAsia="宋体" w:cs="宋体"/>
          <w:spacing w:val="5"/>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20"/>
          <w:sz w:val="28"/>
          <w:szCs w:val="28"/>
        </w:rPr>
        <w:t xml:space="preserve">   </w:t>
      </w:r>
      <w:r>
        <w:rPr>
          <w:rFonts w:hint="eastAsia" w:ascii="宋体" w:hAnsi="宋体" w:eastAsia="宋体" w:cs="宋体"/>
          <w:spacing w:val="-10"/>
          <w:sz w:val="28"/>
          <w:szCs w:val="28"/>
        </w:rPr>
        <w:t>日</w:t>
      </w:r>
    </w:p>
    <w:p>
      <w:pPr>
        <w:rPr>
          <w:rFonts w:hint="eastAsia" w:ascii="宋体" w:hAnsi="宋体" w:eastAsia="宋体" w:cs="宋体"/>
        </w:rPr>
        <w:sectPr>
          <w:headerReference r:id="rId33" w:type="default"/>
          <w:footerReference r:id="rId34" w:type="default"/>
          <w:pgSz w:w="11850" w:h="16783"/>
          <w:pgMar w:top="1369" w:right="1078" w:bottom="1340" w:left="1080" w:header="1050" w:footer="979" w:gutter="0"/>
          <w:pgBorders>
            <w:top w:val="none" w:sz="0" w:space="0"/>
            <w:left w:val="none" w:sz="0" w:space="0"/>
            <w:bottom w:val="none" w:sz="0" w:space="0"/>
            <w:right w:val="none" w:sz="0" w:space="0"/>
          </w:pgBorders>
          <w:pgNumType w:fmt="numberInDash"/>
          <w:cols w:space="720" w:num="1"/>
        </w:sectPr>
      </w:pPr>
    </w:p>
    <w:p>
      <w:pPr>
        <w:spacing w:before="320" w:line="185" w:lineRule="auto"/>
        <w:ind w:firstLine="4200"/>
        <w:rPr>
          <w:rFonts w:hint="eastAsia" w:ascii="宋体" w:hAnsi="宋体" w:eastAsia="宋体" w:cs="宋体"/>
          <w:sz w:val="30"/>
          <w:szCs w:val="30"/>
        </w:rPr>
      </w:pPr>
      <w:r>
        <w:rPr>
          <w:rFonts w:hint="eastAsia" w:ascii="宋体" w:hAnsi="宋体" w:eastAsia="宋体" w:cs="宋体"/>
          <w:spacing w:val="-7"/>
          <w:sz w:val="30"/>
          <w:szCs w:val="30"/>
          <w14:textOutline w14:w="5448" w14:cap="sq" w14:cmpd="sng">
            <w14:solidFill>
              <w14:srgbClr w14:val="000000"/>
            </w14:solidFill>
            <w14:prstDash w14:val="solid"/>
            <w14:bevel/>
          </w14:textOutline>
        </w:rPr>
        <w:t>1、响应函</w:t>
      </w:r>
    </w:p>
    <w:p>
      <w:pPr>
        <w:spacing w:before="163" w:line="184" w:lineRule="auto"/>
        <w:ind w:firstLine="8"/>
        <w:rPr>
          <w:rFonts w:hint="eastAsia" w:ascii="宋体" w:hAnsi="宋体" w:eastAsia="宋体" w:cs="宋体"/>
          <w:sz w:val="21"/>
          <w:szCs w:val="21"/>
        </w:rPr>
      </w:pPr>
      <w:r>
        <w:rPr>
          <w:rFonts w:hint="eastAsia" w:ascii="宋体" w:hAnsi="宋体" w:eastAsia="宋体" w:cs="宋体"/>
          <w:spacing w:val="4"/>
          <w:sz w:val="21"/>
          <w:szCs w:val="21"/>
        </w:rPr>
        <w:t>致</w:t>
      </w:r>
      <w:r>
        <w:rPr>
          <w:rFonts w:hint="eastAsia" w:ascii="宋体" w:hAnsi="宋体" w:eastAsia="宋体" w:cs="宋体"/>
          <w:spacing w:val="-93"/>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93"/>
          <w:sz w:val="21"/>
          <w:szCs w:val="21"/>
        </w:rPr>
        <w:t>（</w:t>
      </w:r>
      <w:r>
        <w:rPr>
          <w:rFonts w:hint="eastAsia" w:ascii="宋体" w:hAnsi="宋体" w:eastAsia="宋体" w:cs="宋体"/>
          <w:spacing w:val="4"/>
          <w:sz w:val="21"/>
          <w:szCs w:val="21"/>
        </w:rPr>
        <w:t>采购人名称）</w:t>
      </w:r>
    </w:p>
    <w:p>
      <w:pPr>
        <w:spacing w:before="258" w:line="184" w:lineRule="auto"/>
        <w:ind w:firstLine="427"/>
        <w:rPr>
          <w:rFonts w:hint="eastAsia" w:ascii="宋体" w:hAnsi="宋体" w:eastAsia="宋体" w:cs="宋体"/>
          <w:sz w:val="21"/>
          <w:szCs w:val="21"/>
        </w:rPr>
      </w:pPr>
      <w:r>
        <w:rPr>
          <w:rFonts w:hint="eastAsia" w:ascii="宋体" w:hAnsi="宋体" w:eastAsia="宋体" w:cs="宋体"/>
          <w:spacing w:val="-3"/>
          <w:sz w:val="21"/>
          <w:szCs w:val="21"/>
        </w:rPr>
        <w:t>在考察项目情况并充分研究</w:t>
      </w:r>
      <w:r>
        <w:rPr>
          <w:rFonts w:hint="eastAsia" w:ascii="宋体" w:hAnsi="宋体" w:eastAsia="宋体" w:cs="宋体"/>
          <w:sz w:val="21"/>
          <w:szCs w:val="21"/>
          <w:u w:val="single" w:color="auto"/>
        </w:rPr>
        <w:t xml:space="preserve">                        </w:t>
      </w:r>
      <w:r>
        <w:rPr>
          <w:rFonts w:hint="eastAsia" w:ascii="宋体" w:hAnsi="宋体" w:eastAsia="宋体" w:cs="宋体"/>
          <w:spacing w:val="-3"/>
          <w:sz w:val="21"/>
          <w:szCs w:val="21"/>
        </w:rPr>
        <w:t>（项目名称）</w:t>
      </w:r>
      <w:r>
        <w:rPr>
          <w:rFonts w:hint="eastAsia" w:ascii="宋体" w:hAnsi="宋体" w:eastAsia="宋体" w:cs="宋体"/>
          <w:spacing w:val="11"/>
          <w:sz w:val="21"/>
          <w:szCs w:val="21"/>
        </w:rPr>
        <w:t xml:space="preserve"> </w:t>
      </w:r>
      <w:r>
        <w:rPr>
          <w:rFonts w:hint="eastAsia" w:ascii="宋体" w:hAnsi="宋体" w:eastAsia="宋体" w:cs="宋体"/>
          <w:spacing w:val="-3"/>
          <w:sz w:val="21"/>
          <w:szCs w:val="21"/>
        </w:rPr>
        <w:t>竞争性谈判文件的全部内容后，</w:t>
      </w:r>
    </w:p>
    <w:p>
      <w:pPr>
        <w:spacing w:before="259" w:line="411" w:lineRule="auto"/>
        <w:ind w:left="24" w:right="1186" w:hanging="15"/>
        <w:rPr>
          <w:rFonts w:hint="eastAsia" w:ascii="宋体" w:hAnsi="宋体" w:eastAsia="宋体" w:cs="宋体"/>
          <w:sz w:val="21"/>
          <w:szCs w:val="21"/>
        </w:rPr>
      </w:pPr>
      <w:r>
        <w:rPr>
          <w:rFonts w:hint="eastAsia" w:ascii="宋体" w:hAnsi="宋体" w:eastAsia="宋体" w:cs="宋体"/>
          <w:spacing w:val="-19"/>
          <w:sz w:val="21"/>
          <w:szCs w:val="21"/>
        </w:rPr>
        <w:t>我方兹以：</w:t>
      </w:r>
      <w:r>
        <w:rPr>
          <w:rFonts w:hint="eastAsia" w:ascii="宋体" w:hAnsi="宋体" w:eastAsia="宋体" w:cs="宋体"/>
          <w:spacing w:val="51"/>
          <w:sz w:val="21"/>
          <w:szCs w:val="21"/>
        </w:rPr>
        <w:t xml:space="preserve"> </w:t>
      </w:r>
      <w:r>
        <w:rPr>
          <w:rFonts w:hint="eastAsia" w:ascii="宋体" w:hAnsi="宋体" w:eastAsia="宋体" w:cs="宋体"/>
          <w:spacing w:val="-19"/>
          <w:sz w:val="21"/>
          <w:szCs w:val="21"/>
        </w:rPr>
        <w:t>人民币（大写</w:t>
      </w:r>
      <w:r>
        <w:rPr>
          <w:rFonts w:hint="eastAsia" w:ascii="宋体" w:hAnsi="宋体" w:eastAsia="宋体" w:cs="宋体"/>
          <w:spacing w:val="-54"/>
          <w:sz w:val="21"/>
          <w:szCs w:val="21"/>
        </w:rPr>
        <w:t>）</w:t>
      </w:r>
      <w:r>
        <w:rPr>
          <w:rFonts w:hint="eastAsia" w:ascii="宋体" w:hAnsi="宋体" w:eastAsia="宋体" w:cs="宋体"/>
          <w:spacing w:val="12"/>
          <w:sz w:val="21"/>
          <w:szCs w:val="21"/>
        </w:rPr>
        <w:t xml:space="preserve"> </w:t>
      </w:r>
      <w:r>
        <w:rPr>
          <w:rFonts w:hint="eastAsia" w:ascii="宋体" w:hAnsi="宋体" w:eastAsia="宋体" w:cs="宋体"/>
          <w:spacing w:val="-54"/>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54"/>
          <w:sz w:val="21"/>
          <w:szCs w:val="21"/>
        </w:rPr>
        <w:t>，</w:t>
      </w:r>
      <w:r>
        <w:rPr>
          <w:rFonts w:hint="eastAsia" w:ascii="宋体" w:hAnsi="宋体" w:eastAsia="宋体" w:cs="宋体"/>
          <w:spacing w:val="-19"/>
          <w:sz w:val="21"/>
          <w:szCs w:val="21"/>
        </w:rPr>
        <w:t>人民币（小写）</w:t>
      </w:r>
      <w:r>
        <w:rPr>
          <w:rFonts w:hint="eastAsia" w:ascii="宋体" w:hAnsi="宋体" w:eastAsia="宋体" w:cs="宋体"/>
          <w:spacing w:val="6"/>
          <w:sz w:val="21"/>
          <w:szCs w:val="21"/>
        </w:rPr>
        <w:t xml:space="preserve"> </w:t>
      </w:r>
      <w:r>
        <w:rPr>
          <w:rFonts w:hint="eastAsia" w:ascii="宋体" w:hAnsi="宋体" w:eastAsia="宋体" w:cs="宋体"/>
          <w:spacing w:val="-19"/>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19"/>
          <w:sz w:val="21"/>
          <w:szCs w:val="21"/>
        </w:rPr>
        <w:t>元</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的价格和按合同约定有权得到的其它金额，并严格按照合同约定，完成本项目。</w:t>
      </w:r>
    </w:p>
    <w:p>
      <w:pPr>
        <w:spacing w:before="12" w:line="192" w:lineRule="auto"/>
        <w:ind w:firstLine="428"/>
        <w:rPr>
          <w:rFonts w:hint="eastAsia" w:ascii="宋体" w:hAnsi="宋体" w:eastAsia="宋体" w:cs="宋体"/>
          <w:sz w:val="21"/>
          <w:szCs w:val="21"/>
        </w:rPr>
      </w:pPr>
      <w:r>
        <w:rPr>
          <w:rFonts w:hint="eastAsia" w:ascii="宋体" w:hAnsi="宋体" w:eastAsia="宋体" w:cs="宋体"/>
          <w:spacing w:val="-1"/>
          <w:sz w:val="21"/>
          <w:szCs w:val="21"/>
        </w:rPr>
        <w:t>提交竞争性谈判文件要求的全套响应文件，包括：</w:t>
      </w:r>
    </w:p>
    <w:p>
      <w:pPr>
        <w:spacing w:before="183" w:line="180" w:lineRule="auto"/>
        <w:ind w:firstLine="447"/>
        <w:rPr>
          <w:rFonts w:hint="eastAsia" w:ascii="宋体" w:hAnsi="宋体" w:eastAsia="宋体" w:cs="宋体"/>
          <w:sz w:val="21"/>
          <w:szCs w:val="21"/>
        </w:rPr>
      </w:pPr>
      <w:r>
        <w:rPr>
          <w:rFonts w:hint="eastAsia" w:ascii="宋体" w:hAnsi="宋体" w:eastAsia="宋体" w:cs="宋体"/>
          <w:spacing w:val="-2"/>
          <w:sz w:val="24"/>
          <w:szCs w:val="24"/>
        </w:rPr>
        <w:t>1、</w:t>
      </w:r>
      <w:r>
        <w:rPr>
          <w:rFonts w:hint="eastAsia" w:ascii="宋体" w:hAnsi="宋体" w:eastAsia="宋体" w:cs="宋体"/>
          <w:spacing w:val="-2"/>
          <w:sz w:val="21"/>
          <w:szCs w:val="21"/>
        </w:rPr>
        <w:t>竞争性谈判文件中要求的响应文件；</w:t>
      </w:r>
    </w:p>
    <w:p>
      <w:pPr>
        <w:spacing w:before="164" w:line="184" w:lineRule="auto"/>
        <w:ind w:firstLine="430"/>
        <w:rPr>
          <w:rFonts w:hint="eastAsia" w:ascii="宋体" w:hAnsi="宋体" w:eastAsia="宋体" w:cs="宋体"/>
          <w:sz w:val="21"/>
          <w:szCs w:val="21"/>
        </w:rPr>
      </w:pPr>
      <w:r>
        <w:rPr>
          <w:rFonts w:hint="eastAsia" w:ascii="宋体" w:hAnsi="宋体" w:eastAsia="宋体" w:cs="宋体"/>
          <w:spacing w:val="-9"/>
          <w:w w:val="90"/>
          <w:sz w:val="21"/>
          <w:szCs w:val="21"/>
        </w:rPr>
        <w:t>2、</w:t>
      </w:r>
      <w:r>
        <w:rPr>
          <w:rFonts w:hint="eastAsia" w:ascii="宋体" w:hAnsi="宋体" w:eastAsia="宋体" w:cs="宋体"/>
          <w:spacing w:val="-9"/>
          <w:w w:val="90"/>
          <w:sz w:val="21"/>
          <w:szCs w:val="21"/>
          <w:lang w:eastAsia="zh-CN"/>
        </w:rPr>
        <w:t>工期</w:t>
      </w:r>
      <w:r>
        <w:rPr>
          <w:rFonts w:hint="eastAsia" w:ascii="宋体" w:hAnsi="宋体" w:eastAsia="宋体" w:cs="宋体"/>
          <w:spacing w:val="-9"/>
          <w:w w:val="90"/>
          <w:sz w:val="21"/>
          <w:szCs w:val="21"/>
        </w:rPr>
        <w:t>：</w:t>
      </w:r>
      <w:r>
        <w:rPr>
          <w:rFonts w:hint="eastAsia" w:ascii="宋体" w:hAnsi="宋体" w:eastAsia="宋体" w:cs="宋体"/>
          <w:spacing w:val="5"/>
          <w:sz w:val="21"/>
          <w:szCs w:val="21"/>
          <w:u w:val="single" w:color="auto"/>
        </w:rPr>
        <w:t xml:space="preserve">           </w:t>
      </w:r>
    </w:p>
    <w:p>
      <w:pPr>
        <w:spacing w:before="192" w:line="184" w:lineRule="auto"/>
        <w:ind w:firstLine="432"/>
        <w:rPr>
          <w:rFonts w:hint="eastAsia" w:ascii="宋体" w:hAnsi="宋体" w:eastAsia="宋体" w:cs="宋体"/>
          <w:sz w:val="21"/>
          <w:szCs w:val="21"/>
        </w:rPr>
      </w:pPr>
      <w:r>
        <w:rPr>
          <w:rFonts w:hint="eastAsia" w:ascii="宋体" w:hAnsi="宋体" w:eastAsia="宋体" w:cs="宋体"/>
          <w:spacing w:val="-2"/>
          <w:sz w:val="21"/>
          <w:szCs w:val="21"/>
        </w:rPr>
        <w:t>3、其他资料。</w:t>
      </w:r>
    </w:p>
    <w:p>
      <w:pPr>
        <w:spacing w:before="191" w:line="184" w:lineRule="auto"/>
        <w:ind w:firstLine="427"/>
        <w:rPr>
          <w:rFonts w:hint="eastAsia" w:ascii="宋体" w:hAnsi="宋体" w:eastAsia="宋体" w:cs="宋体"/>
          <w:sz w:val="21"/>
          <w:szCs w:val="21"/>
        </w:rPr>
      </w:pPr>
      <w:r>
        <w:rPr>
          <w:rFonts w:hint="eastAsia" w:ascii="宋体" w:hAnsi="宋体" w:eastAsia="宋体" w:cs="宋体"/>
          <w:spacing w:val="-1"/>
          <w:sz w:val="21"/>
          <w:szCs w:val="21"/>
        </w:rPr>
        <w:t>4、据此函，我方宣布同意如下：</w:t>
      </w:r>
    </w:p>
    <w:p>
      <w:pPr>
        <w:spacing w:before="189" w:line="184" w:lineRule="auto"/>
        <w:ind w:firstLine="432"/>
        <w:rPr>
          <w:rFonts w:hint="eastAsia" w:ascii="宋体" w:hAnsi="宋体" w:eastAsia="宋体" w:cs="宋体"/>
          <w:sz w:val="21"/>
          <w:szCs w:val="21"/>
        </w:rPr>
      </w:pPr>
      <w:r>
        <w:rPr>
          <w:rFonts w:hint="eastAsia" w:ascii="宋体" w:hAnsi="宋体" w:eastAsia="宋体" w:cs="宋体"/>
          <w:spacing w:val="-3"/>
          <w:sz w:val="21"/>
          <w:szCs w:val="21"/>
        </w:rPr>
        <w:t>5、1.我方已详细审核并确认全部竞争性谈判文件，包括修改文件（如有时）</w:t>
      </w:r>
      <w:r>
        <w:rPr>
          <w:rFonts w:hint="eastAsia" w:ascii="宋体" w:hAnsi="宋体" w:eastAsia="宋体" w:cs="宋体"/>
          <w:spacing w:val="5"/>
          <w:sz w:val="21"/>
          <w:szCs w:val="21"/>
        </w:rPr>
        <w:t xml:space="preserve"> </w:t>
      </w:r>
      <w:r>
        <w:rPr>
          <w:rFonts w:hint="eastAsia" w:ascii="宋体" w:hAnsi="宋体" w:eastAsia="宋体" w:cs="宋体"/>
          <w:spacing w:val="-3"/>
          <w:sz w:val="21"/>
          <w:szCs w:val="21"/>
        </w:rPr>
        <w:t>及有关附件。</w:t>
      </w:r>
    </w:p>
    <w:p>
      <w:pPr>
        <w:spacing w:before="192" w:line="184" w:lineRule="auto"/>
        <w:ind w:firstLine="429"/>
        <w:rPr>
          <w:rFonts w:hint="eastAsia" w:ascii="宋体" w:hAnsi="宋体" w:eastAsia="宋体" w:cs="宋体"/>
          <w:sz w:val="21"/>
          <w:szCs w:val="21"/>
        </w:rPr>
      </w:pPr>
      <w:r>
        <w:rPr>
          <w:rFonts w:hint="eastAsia" w:ascii="宋体" w:hAnsi="宋体" w:eastAsia="宋体" w:cs="宋体"/>
          <w:spacing w:val="-6"/>
          <w:sz w:val="21"/>
          <w:szCs w:val="21"/>
        </w:rPr>
        <w:t>6、2.如果确定我方为成交供应商，我方保证在</w:t>
      </w:r>
      <w:r>
        <w:rPr>
          <w:rFonts w:hint="eastAsia" w:ascii="宋体" w:hAnsi="宋体" w:eastAsia="宋体" w:cs="宋体"/>
          <w:spacing w:val="9"/>
          <w:sz w:val="21"/>
          <w:szCs w:val="21"/>
          <w:u w:val="single" w:color="auto"/>
        </w:rPr>
        <w:t xml:space="preserve">     </w:t>
      </w:r>
      <w:r>
        <w:rPr>
          <w:rFonts w:hint="eastAsia" w:ascii="宋体" w:hAnsi="宋体" w:eastAsia="宋体" w:cs="宋体"/>
          <w:spacing w:val="-6"/>
          <w:sz w:val="21"/>
          <w:szCs w:val="21"/>
        </w:rPr>
        <w:t>之前完成本项目的实施，并确保质量达到</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rPr>
        <w:t>标</w:t>
      </w:r>
    </w:p>
    <w:p>
      <w:pPr>
        <w:spacing w:before="191" w:line="267" w:lineRule="auto"/>
        <w:ind w:left="11" w:right="1" w:hanging="2"/>
        <w:rPr>
          <w:rFonts w:hint="eastAsia" w:ascii="宋体" w:hAnsi="宋体" w:eastAsia="宋体" w:cs="宋体"/>
          <w:sz w:val="21"/>
          <w:szCs w:val="21"/>
        </w:rPr>
      </w:pPr>
      <w:r>
        <w:rPr>
          <w:rFonts w:hint="eastAsia" w:ascii="宋体" w:hAnsi="宋体" w:eastAsia="宋体" w:cs="宋体"/>
          <w:sz w:val="21"/>
          <w:szCs w:val="21"/>
        </w:rPr>
        <w:t>准。我方同意本响应函在竞争性谈判文件规定的响应文件有效期期满前对我方具有约束力，且随时准备接</w:t>
      </w:r>
      <w:r>
        <w:rPr>
          <w:rFonts w:hint="eastAsia" w:ascii="宋体" w:hAnsi="宋体" w:eastAsia="宋体" w:cs="宋体"/>
          <w:spacing w:val="19"/>
          <w:sz w:val="21"/>
          <w:szCs w:val="21"/>
        </w:rPr>
        <w:t xml:space="preserve"> </w:t>
      </w:r>
      <w:r>
        <w:rPr>
          <w:rFonts w:hint="eastAsia" w:ascii="宋体" w:hAnsi="宋体" w:eastAsia="宋体" w:cs="宋体"/>
          <w:spacing w:val="-2"/>
          <w:sz w:val="21"/>
          <w:szCs w:val="21"/>
        </w:rPr>
        <w:t>受你方发出的成交通知书。</w:t>
      </w:r>
    </w:p>
    <w:p>
      <w:pPr>
        <w:spacing w:before="180" w:line="184" w:lineRule="auto"/>
        <w:ind w:firstLine="432"/>
        <w:rPr>
          <w:rFonts w:hint="eastAsia" w:ascii="宋体" w:hAnsi="宋体" w:eastAsia="宋体" w:cs="宋体"/>
          <w:sz w:val="21"/>
          <w:szCs w:val="21"/>
        </w:rPr>
      </w:pPr>
      <w:r>
        <w:rPr>
          <w:rFonts w:hint="eastAsia" w:ascii="宋体" w:hAnsi="宋体" w:eastAsia="宋体" w:cs="宋体"/>
          <w:spacing w:val="-1"/>
          <w:sz w:val="21"/>
          <w:szCs w:val="21"/>
        </w:rPr>
        <w:t>3.随本响应函递交的响应函附录是本响应函的组成部分，对我方构成约束力。</w:t>
      </w:r>
    </w:p>
    <w:p>
      <w:pPr>
        <w:spacing w:before="271" w:line="268" w:lineRule="auto"/>
        <w:ind w:left="432" w:right="3" w:hanging="5"/>
        <w:rPr>
          <w:rFonts w:hint="eastAsia" w:ascii="宋体" w:hAnsi="宋体" w:eastAsia="宋体" w:cs="宋体"/>
          <w:sz w:val="21"/>
          <w:szCs w:val="21"/>
        </w:rPr>
      </w:pPr>
      <w:r>
        <w:rPr>
          <w:rFonts w:hint="eastAsia" w:ascii="宋体" w:hAnsi="宋体" w:eastAsia="宋体" w:cs="宋体"/>
          <w:sz w:val="21"/>
          <w:szCs w:val="21"/>
        </w:rPr>
        <w:t>4.在签署协议书之前，你方的成交通知书连同本响应函，包括响应函附录，对双方具有约束力。</w:t>
      </w:r>
      <w:r>
        <w:rPr>
          <w:rFonts w:hint="eastAsia" w:ascii="宋体" w:hAnsi="宋体" w:eastAsia="宋体" w:cs="宋体"/>
          <w:spacing w:val="3"/>
          <w:w w:val="101"/>
          <w:sz w:val="21"/>
          <w:szCs w:val="21"/>
        </w:rPr>
        <w:t xml:space="preserve">     </w:t>
      </w:r>
      <w:r>
        <w:rPr>
          <w:rFonts w:hint="eastAsia" w:ascii="宋体" w:hAnsi="宋体" w:eastAsia="宋体" w:cs="宋体"/>
          <w:sz w:val="21"/>
          <w:szCs w:val="21"/>
        </w:rPr>
        <w:t>5.我方在此声明，所递交的响应文件及有关资料内容完整、真实和准确，否则承担因此造成的一切后</w:t>
      </w:r>
    </w:p>
    <w:p>
      <w:pPr>
        <w:spacing w:before="322" w:line="126" w:lineRule="exact"/>
        <w:ind w:firstLine="237"/>
        <w:rPr>
          <w:rFonts w:hint="eastAsia" w:ascii="宋体" w:hAnsi="宋体" w:eastAsia="宋体" w:cs="宋体"/>
          <w:sz w:val="21"/>
          <w:szCs w:val="21"/>
        </w:rPr>
      </w:pPr>
      <w:r>
        <w:rPr>
          <w:rFonts w:hint="eastAsia" w:ascii="宋体" w:hAnsi="宋体" w:eastAsia="宋体" w:cs="宋体"/>
        </w:rPr>
        <w:pict>
          <v:shape id="_x0000_s1026" o:spid="_x0000_s1026" o:spt="202" type="#_x0000_t202" style="position:absolute;left:0pt;margin-left:-0.35pt;margin-top:8.4pt;height:12.55pt;width:11.85pt;z-index:251661312;mso-width-relative:page;mso-height-relative:page;" filled="f" stroked="f" coordsize="21600,21600">
            <v:path/>
            <v:fill on="f" focussize="0,0"/>
            <v:stroke on="f"/>
            <v:imagedata o:title=""/>
            <o:lock v:ext="edit" aspectratio="f"/>
            <v:textbox inset="0mm,0mm,0mm,0mm">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果</w:t>
                  </w:r>
                </w:p>
              </w:txbxContent>
            </v:textbox>
          </v:shape>
        </w:pict>
      </w:r>
      <w:r>
        <w:rPr>
          <w:rFonts w:hint="eastAsia" w:ascii="宋体" w:hAnsi="宋体" w:eastAsia="宋体" w:cs="宋体"/>
          <w:sz w:val="21"/>
          <w:szCs w:val="21"/>
        </w:rPr>
        <w:t>。</w:t>
      </w:r>
    </w:p>
    <w:p>
      <w:pPr>
        <w:spacing w:before="130" w:line="184" w:lineRule="auto"/>
        <w:ind w:firstLine="429"/>
        <w:rPr>
          <w:rFonts w:hint="eastAsia" w:ascii="宋体" w:hAnsi="宋体" w:eastAsia="宋体" w:cs="宋体"/>
          <w:sz w:val="21"/>
          <w:szCs w:val="21"/>
        </w:rPr>
      </w:pPr>
      <w:r>
        <w:rPr>
          <w:rFonts w:hint="eastAsia" w:ascii="宋体" w:hAnsi="宋体" w:eastAsia="宋体" w:cs="宋体"/>
          <w:spacing w:val="-1"/>
          <w:sz w:val="21"/>
          <w:szCs w:val="21"/>
        </w:rPr>
        <w:t>6.我方明白报价是成交的重要选择，但不是唯一标准。</w:t>
      </w:r>
    </w:p>
    <w:p>
      <w:pPr>
        <w:spacing w:before="258" w:line="468" w:lineRule="exact"/>
        <w:ind w:firstLine="433"/>
        <w:rPr>
          <w:rFonts w:hint="eastAsia" w:ascii="宋体" w:hAnsi="宋体" w:eastAsia="宋体" w:cs="宋体"/>
          <w:sz w:val="21"/>
          <w:szCs w:val="21"/>
        </w:rPr>
      </w:pPr>
      <w:r>
        <w:rPr>
          <w:rFonts w:hint="eastAsia" w:ascii="宋体" w:hAnsi="宋体" w:eastAsia="宋体" w:cs="宋体"/>
          <w:spacing w:val="-2"/>
          <w:position w:val="19"/>
          <w:sz w:val="21"/>
          <w:szCs w:val="21"/>
        </w:rPr>
        <w:t>7.我方已经详细审核了全部竞争性谈判文件，包括修改、澄清、补充的文件（如有时）</w:t>
      </w:r>
      <w:r>
        <w:rPr>
          <w:rFonts w:hint="eastAsia" w:ascii="宋体" w:hAnsi="宋体" w:eastAsia="宋体" w:cs="宋体"/>
          <w:spacing w:val="-1"/>
          <w:position w:val="19"/>
          <w:sz w:val="21"/>
          <w:szCs w:val="21"/>
        </w:rPr>
        <w:t xml:space="preserve"> </w:t>
      </w:r>
      <w:r>
        <w:rPr>
          <w:rFonts w:hint="eastAsia" w:ascii="宋体" w:hAnsi="宋体" w:eastAsia="宋体" w:cs="宋体"/>
          <w:spacing w:val="-2"/>
          <w:position w:val="19"/>
          <w:sz w:val="21"/>
          <w:szCs w:val="21"/>
        </w:rPr>
        <w:t>和参考资料，</w:t>
      </w:r>
    </w:p>
    <w:p>
      <w:pPr>
        <w:spacing w:before="1" w:line="204" w:lineRule="auto"/>
        <w:ind w:firstLine="9"/>
        <w:rPr>
          <w:rFonts w:hint="eastAsia" w:ascii="宋体" w:hAnsi="宋体" w:eastAsia="宋体" w:cs="宋体"/>
          <w:sz w:val="21"/>
          <w:szCs w:val="21"/>
        </w:rPr>
      </w:pPr>
      <w:r>
        <w:rPr>
          <w:rFonts w:hint="eastAsia" w:ascii="宋体" w:hAnsi="宋体" w:eastAsia="宋体" w:cs="宋体"/>
          <w:spacing w:val="-1"/>
          <w:sz w:val="21"/>
          <w:szCs w:val="21"/>
        </w:rPr>
        <w:t>我方完全理解并同意放弃对这方面有不明及误解的权利。</w:t>
      </w:r>
    </w:p>
    <w:p>
      <w:pPr>
        <w:spacing w:before="235" w:line="468" w:lineRule="exact"/>
        <w:ind w:firstLine="428"/>
        <w:rPr>
          <w:rFonts w:hint="eastAsia" w:ascii="宋体" w:hAnsi="宋体" w:eastAsia="宋体" w:cs="宋体"/>
          <w:sz w:val="21"/>
          <w:szCs w:val="21"/>
        </w:rPr>
      </w:pPr>
      <w:r>
        <w:rPr>
          <w:rFonts w:hint="eastAsia" w:ascii="宋体" w:hAnsi="宋体" w:eastAsia="宋体" w:cs="宋体"/>
          <w:spacing w:val="2"/>
          <w:position w:val="19"/>
          <w:sz w:val="21"/>
          <w:szCs w:val="21"/>
        </w:rPr>
        <w:t>8.</w:t>
      </w:r>
      <w:r>
        <w:rPr>
          <w:rFonts w:hint="eastAsia" w:ascii="宋体" w:hAnsi="宋体" w:eastAsia="宋体" w:cs="宋体"/>
          <w:spacing w:val="34"/>
          <w:position w:val="19"/>
          <w:sz w:val="21"/>
          <w:szCs w:val="21"/>
        </w:rPr>
        <w:t xml:space="preserve"> </w:t>
      </w:r>
      <w:r>
        <w:rPr>
          <w:rFonts w:hint="eastAsia" w:ascii="宋体" w:hAnsi="宋体" w:eastAsia="宋体" w:cs="宋体"/>
          <w:spacing w:val="2"/>
          <w:position w:val="19"/>
          <w:sz w:val="21"/>
          <w:szCs w:val="21"/>
        </w:rPr>
        <w:t>我方明白采购人不一定接纳最低报价，也不要求采购人解释选择或否决任何响应文件的原因和理</w:t>
      </w:r>
    </w:p>
    <w:p>
      <w:pPr>
        <w:spacing w:before="1" w:line="204" w:lineRule="auto"/>
        <w:ind w:firstLine="33"/>
        <w:rPr>
          <w:rFonts w:hint="eastAsia" w:ascii="宋体" w:hAnsi="宋体" w:eastAsia="宋体" w:cs="宋体"/>
          <w:sz w:val="21"/>
          <w:szCs w:val="21"/>
        </w:rPr>
      </w:pPr>
      <w:r>
        <w:rPr>
          <w:rFonts w:hint="eastAsia" w:ascii="宋体" w:hAnsi="宋体" w:eastAsia="宋体" w:cs="宋体"/>
          <w:spacing w:val="-18"/>
          <w:sz w:val="21"/>
          <w:szCs w:val="21"/>
        </w:rPr>
        <w:t>由。</w:t>
      </w:r>
    </w:p>
    <w:p>
      <w:pPr>
        <w:spacing w:before="235" w:line="468" w:lineRule="exact"/>
        <w:ind w:firstLine="428"/>
        <w:rPr>
          <w:rFonts w:hint="eastAsia" w:ascii="宋体" w:hAnsi="宋体" w:eastAsia="宋体" w:cs="宋体"/>
          <w:sz w:val="21"/>
          <w:szCs w:val="21"/>
        </w:rPr>
      </w:pPr>
      <w:r>
        <w:rPr>
          <w:rFonts w:hint="eastAsia" w:ascii="宋体" w:hAnsi="宋体" w:eastAsia="宋体" w:cs="宋体"/>
          <w:spacing w:val="-2"/>
          <w:position w:val="19"/>
          <w:sz w:val="21"/>
          <w:szCs w:val="21"/>
        </w:rPr>
        <w:t>9.</w:t>
      </w:r>
      <w:r>
        <w:rPr>
          <w:rFonts w:hint="eastAsia" w:ascii="宋体" w:hAnsi="宋体" w:eastAsia="宋体" w:cs="宋体"/>
          <w:spacing w:val="25"/>
          <w:position w:val="19"/>
          <w:sz w:val="21"/>
          <w:szCs w:val="21"/>
        </w:rPr>
        <w:t xml:space="preserve"> </w:t>
      </w:r>
      <w:r>
        <w:rPr>
          <w:rFonts w:hint="eastAsia" w:ascii="宋体" w:hAnsi="宋体" w:eastAsia="宋体" w:cs="宋体"/>
          <w:spacing w:val="-2"/>
          <w:position w:val="19"/>
          <w:sz w:val="21"/>
          <w:szCs w:val="21"/>
        </w:rPr>
        <w:t>我方对竞争性谈判文件内容无异议。</w:t>
      </w:r>
    </w:p>
    <w:p>
      <w:pPr>
        <w:spacing w:before="1" w:line="204" w:lineRule="auto"/>
        <w:ind w:firstLine="443"/>
        <w:rPr>
          <w:rFonts w:hint="eastAsia" w:ascii="宋体" w:hAnsi="宋体" w:eastAsia="宋体" w:cs="宋体"/>
          <w:sz w:val="21"/>
          <w:szCs w:val="21"/>
        </w:rPr>
      </w:pPr>
      <w:r>
        <w:rPr>
          <w:rFonts w:hint="eastAsia" w:ascii="宋体" w:hAnsi="宋体" w:eastAsia="宋体" w:cs="宋体"/>
          <w:sz w:val="21"/>
          <w:szCs w:val="21"/>
        </w:rPr>
        <w:t>10.其他补充说明</w:t>
      </w:r>
      <w:r>
        <w:rPr>
          <w:rFonts w:hint="eastAsia" w:ascii="宋体" w:hAnsi="宋体" w:eastAsia="宋体" w:cs="宋体"/>
          <w:spacing w:val="-85"/>
          <w:sz w:val="21"/>
          <w:szCs w:val="21"/>
        </w:rPr>
        <w:t>：</w:t>
      </w:r>
      <w:r>
        <w:rPr>
          <w:rFonts w:hint="eastAsia" w:ascii="宋体" w:hAnsi="宋体" w:eastAsia="宋体" w:cs="宋体"/>
          <w:spacing w:val="19"/>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19"/>
          <w:sz w:val="21"/>
          <w:szCs w:val="21"/>
        </w:rPr>
        <w:t xml:space="preserve"> </w:t>
      </w:r>
      <w:r>
        <w:rPr>
          <w:rFonts w:hint="eastAsia" w:ascii="宋体" w:hAnsi="宋体" w:eastAsia="宋体" w:cs="宋体"/>
          <w:spacing w:val="-85"/>
          <w:sz w:val="21"/>
          <w:szCs w:val="21"/>
        </w:rPr>
        <w:t>（</w:t>
      </w:r>
      <w:r>
        <w:rPr>
          <w:rFonts w:hint="eastAsia" w:ascii="宋体" w:hAnsi="宋体" w:eastAsia="宋体" w:cs="宋体"/>
          <w:sz w:val="21"/>
          <w:szCs w:val="21"/>
        </w:rPr>
        <w:t>补充说明事项）</w:t>
      </w:r>
    </w:p>
    <w:p>
      <w:pPr>
        <w:spacing w:before="235" w:line="184" w:lineRule="auto"/>
        <w:ind w:firstLine="428"/>
        <w:rPr>
          <w:rFonts w:hint="eastAsia" w:ascii="宋体" w:hAnsi="宋体" w:eastAsia="宋体" w:cs="宋体"/>
          <w:sz w:val="21"/>
          <w:szCs w:val="21"/>
        </w:rPr>
      </w:pPr>
      <w:r>
        <w:rPr>
          <w:rFonts w:hint="eastAsia" w:ascii="宋体" w:hAnsi="宋体" w:eastAsia="宋体" w:cs="宋体"/>
          <w:spacing w:val="3"/>
          <w:sz w:val="21"/>
          <w:szCs w:val="21"/>
        </w:rPr>
        <w:t>供应商</w:t>
      </w:r>
      <w:r>
        <w:rPr>
          <w:rFonts w:hint="eastAsia" w:ascii="宋体" w:hAnsi="宋体" w:eastAsia="宋体" w:cs="宋体"/>
          <w:spacing w:val="-93"/>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93"/>
          <w:sz w:val="21"/>
          <w:szCs w:val="21"/>
        </w:rPr>
        <w:t>（</w:t>
      </w:r>
      <w:r>
        <w:rPr>
          <w:rFonts w:hint="eastAsia" w:ascii="宋体" w:hAnsi="宋体" w:eastAsia="宋体" w:cs="宋体"/>
          <w:spacing w:val="3"/>
          <w:sz w:val="21"/>
          <w:szCs w:val="21"/>
        </w:rPr>
        <w:t>盖单位公章）</w:t>
      </w:r>
    </w:p>
    <w:p>
      <w:pPr>
        <w:spacing w:before="259" w:line="184" w:lineRule="auto"/>
        <w:ind w:firstLine="428"/>
        <w:rPr>
          <w:rFonts w:hint="eastAsia" w:ascii="宋体" w:hAnsi="宋体" w:eastAsia="宋体" w:cs="宋体"/>
          <w:sz w:val="21"/>
          <w:szCs w:val="21"/>
        </w:rPr>
      </w:pPr>
      <w:r>
        <w:rPr>
          <w:rFonts w:hint="eastAsia" w:ascii="宋体" w:hAnsi="宋体" w:eastAsia="宋体" w:cs="宋体"/>
          <w:spacing w:val="1"/>
          <w:sz w:val="21"/>
          <w:szCs w:val="21"/>
        </w:rPr>
        <w:t>法定代表人</w:t>
      </w:r>
      <w:r>
        <w:rPr>
          <w:rFonts w:hint="eastAsia" w:ascii="宋体" w:hAnsi="宋体" w:eastAsia="宋体" w:cs="宋体"/>
          <w:spacing w:val="1"/>
          <w:sz w:val="21"/>
          <w:szCs w:val="21"/>
          <w:highlight w:val="none"/>
          <w:lang w:val="en-US" w:eastAsia="zh-CN"/>
        </w:rPr>
        <w:t>或委托代理人</w:t>
      </w:r>
      <w:r>
        <w:rPr>
          <w:rFonts w:hint="eastAsia" w:ascii="宋体" w:hAnsi="宋体" w:eastAsia="宋体" w:cs="宋体"/>
          <w:spacing w:val="-88"/>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88"/>
          <w:sz w:val="21"/>
          <w:szCs w:val="21"/>
        </w:rPr>
        <w:t>（</w:t>
      </w:r>
      <w:r>
        <w:rPr>
          <w:rFonts w:hint="eastAsia" w:ascii="宋体" w:hAnsi="宋体" w:eastAsia="宋体" w:cs="宋体"/>
          <w:spacing w:val="1"/>
          <w:sz w:val="21"/>
          <w:szCs w:val="21"/>
        </w:rPr>
        <w:t>签字或盖章）</w:t>
      </w:r>
    </w:p>
    <w:p>
      <w:pPr>
        <w:spacing w:before="259" w:line="184" w:lineRule="auto"/>
        <w:ind w:firstLine="464"/>
        <w:rPr>
          <w:rFonts w:hint="eastAsia" w:ascii="宋体" w:hAnsi="宋体" w:eastAsia="宋体" w:cs="宋体"/>
          <w:sz w:val="21"/>
          <w:szCs w:val="21"/>
        </w:rPr>
      </w:pPr>
      <w:r>
        <w:rPr>
          <w:rFonts w:hint="eastAsia" w:ascii="宋体" w:hAnsi="宋体" w:eastAsia="宋体" w:cs="宋体"/>
          <w:spacing w:val="-20"/>
          <w:w w:val="94"/>
          <w:sz w:val="21"/>
          <w:szCs w:val="21"/>
        </w:rPr>
        <w:t>日期：</w:t>
      </w:r>
      <w:r>
        <w:rPr>
          <w:rFonts w:hint="eastAsia" w:ascii="宋体" w:hAnsi="宋体" w:eastAsia="宋体" w:cs="宋体"/>
          <w:spacing w:val="6"/>
          <w:sz w:val="21"/>
          <w:szCs w:val="21"/>
        </w:rPr>
        <w:t xml:space="preserve">     </w:t>
      </w:r>
      <w:r>
        <w:rPr>
          <w:rFonts w:hint="eastAsia" w:ascii="宋体" w:hAnsi="宋体" w:eastAsia="宋体" w:cs="宋体"/>
          <w:spacing w:val="-20"/>
          <w:w w:val="94"/>
          <w:sz w:val="21"/>
          <w:szCs w:val="21"/>
        </w:rPr>
        <w:t>年</w:t>
      </w:r>
      <w:r>
        <w:rPr>
          <w:rFonts w:hint="eastAsia" w:ascii="宋体" w:hAnsi="宋体" w:eastAsia="宋体" w:cs="宋体"/>
          <w:spacing w:val="7"/>
          <w:sz w:val="21"/>
          <w:szCs w:val="21"/>
        </w:rPr>
        <w:t xml:space="preserve">  </w:t>
      </w:r>
      <w:r>
        <w:rPr>
          <w:rFonts w:hint="eastAsia" w:ascii="宋体" w:hAnsi="宋体" w:eastAsia="宋体" w:cs="宋体"/>
          <w:spacing w:val="-20"/>
          <w:w w:val="94"/>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w w:val="94"/>
          <w:sz w:val="21"/>
          <w:szCs w:val="21"/>
        </w:rPr>
        <w:t>日</w:t>
      </w:r>
    </w:p>
    <w:p>
      <w:pPr>
        <w:rPr>
          <w:rFonts w:hint="eastAsia" w:ascii="宋体" w:hAnsi="宋体" w:eastAsia="宋体" w:cs="宋体"/>
        </w:rPr>
        <w:sectPr>
          <w:headerReference r:id="rId35" w:type="default"/>
          <w:footerReference r:id="rId36"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335" w:lineRule="auto"/>
        <w:rPr>
          <w:rFonts w:hint="eastAsia" w:ascii="宋体" w:hAnsi="宋体" w:eastAsia="宋体" w:cs="宋体"/>
          <w:sz w:val="21"/>
        </w:rPr>
      </w:pPr>
    </w:p>
    <w:p>
      <w:pPr>
        <w:spacing w:before="97" w:line="185" w:lineRule="auto"/>
        <w:ind w:firstLine="3730"/>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2、第一轮报价表</w:t>
      </w:r>
    </w:p>
    <w:p>
      <w:pPr>
        <w:rPr>
          <w:rFonts w:hint="eastAsia" w:ascii="宋体" w:hAnsi="宋体" w:eastAsia="宋体" w:cs="宋体"/>
        </w:rPr>
      </w:pPr>
    </w:p>
    <w:p>
      <w:pPr>
        <w:spacing w:line="195" w:lineRule="exact"/>
        <w:rPr>
          <w:rFonts w:hint="eastAsia" w:ascii="宋体" w:hAnsi="宋体" w:eastAsia="宋体" w:cs="宋体"/>
        </w:rPr>
      </w:pPr>
    </w:p>
    <w:tbl>
      <w:tblPr>
        <w:tblStyle w:val="12"/>
        <w:tblW w:w="9304"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2559"/>
        <w:gridCol w:w="813"/>
        <w:gridCol w:w="1202"/>
        <w:gridCol w:w="119"/>
        <w:gridCol w:w="2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2" w:hRule="atLeast"/>
        </w:trPr>
        <w:tc>
          <w:tcPr>
            <w:tcW w:w="1624" w:type="dxa"/>
            <w:vAlign w:val="top"/>
          </w:tcPr>
          <w:p>
            <w:pPr>
              <w:spacing w:line="263" w:lineRule="auto"/>
              <w:rPr>
                <w:rFonts w:hint="eastAsia" w:ascii="宋体" w:hAnsi="宋体" w:eastAsia="宋体" w:cs="宋体"/>
                <w:sz w:val="21"/>
              </w:rPr>
            </w:pPr>
          </w:p>
          <w:p>
            <w:pPr>
              <w:spacing w:before="68" w:line="184" w:lineRule="auto"/>
              <w:ind w:firstLine="401"/>
              <w:rPr>
                <w:rFonts w:hint="eastAsia" w:ascii="宋体" w:hAnsi="宋体" w:eastAsia="宋体" w:cs="宋体"/>
                <w:sz w:val="21"/>
                <w:szCs w:val="21"/>
              </w:rPr>
            </w:pPr>
            <w:r>
              <w:rPr>
                <w:rFonts w:hint="eastAsia" w:ascii="宋体" w:hAnsi="宋体" w:eastAsia="宋体" w:cs="宋体"/>
                <w:spacing w:val="-4"/>
                <w:sz w:val="21"/>
                <w:szCs w:val="21"/>
              </w:rPr>
              <w:t>项目名称</w:t>
            </w:r>
          </w:p>
        </w:tc>
        <w:tc>
          <w:tcPr>
            <w:tcW w:w="3372" w:type="dxa"/>
            <w:gridSpan w:val="2"/>
            <w:vAlign w:val="top"/>
          </w:tcPr>
          <w:p>
            <w:pPr>
              <w:rPr>
                <w:rFonts w:hint="eastAsia" w:ascii="宋体" w:hAnsi="宋体" w:eastAsia="宋体" w:cs="宋体"/>
                <w:sz w:val="21"/>
              </w:rPr>
            </w:pPr>
          </w:p>
        </w:tc>
        <w:tc>
          <w:tcPr>
            <w:tcW w:w="1321" w:type="dxa"/>
            <w:gridSpan w:val="2"/>
            <w:vAlign w:val="top"/>
          </w:tcPr>
          <w:p>
            <w:pPr>
              <w:spacing w:line="263" w:lineRule="auto"/>
              <w:rPr>
                <w:rFonts w:hint="eastAsia" w:ascii="宋体" w:hAnsi="宋体" w:eastAsia="宋体" w:cs="宋体"/>
                <w:sz w:val="21"/>
              </w:rPr>
            </w:pPr>
          </w:p>
          <w:p>
            <w:pPr>
              <w:spacing w:before="68" w:line="184" w:lineRule="auto"/>
              <w:ind w:firstLine="251"/>
              <w:rPr>
                <w:rFonts w:hint="eastAsia" w:ascii="宋体" w:hAnsi="宋体" w:eastAsia="宋体" w:cs="宋体"/>
                <w:sz w:val="21"/>
                <w:szCs w:val="21"/>
              </w:rPr>
            </w:pPr>
            <w:r>
              <w:rPr>
                <w:rFonts w:hint="eastAsia" w:ascii="宋体" w:hAnsi="宋体" w:eastAsia="宋体" w:cs="宋体"/>
                <w:spacing w:val="-4"/>
                <w:sz w:val="21"/>
                <w:szCs w:val="21"/>
              </w:rPr>
              <w:t>项目编号</w:t>
            </w:r>
          </w:p>
        </w:tc>
        <w:tc>
          <w:tcPr>
            <w:tcW w:w="2987"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2" w:hRule="atLeast"/>
        </w:trPr>
        <w:tc>
          <w:tcPr>
            <w:tcW w:w="1624" w:type="dxa"/>
            <w:vAlign w:val="top"/>
          </w:tcPr>
          <w:p>
            <w:pPr>
              <w:spacing w:line="277" w:lineRule="auto"/>
              <w:rPr>
                <w:rFonts w:hint="eastAsia" w:ascii="宋体" w:hAnsi="宋体" w:eastAsia="宋体" w:cs="宋体"/>
                <w:sz w:val="21"/>
              </w:rPr>
            </w:pPr>
          </w:p>
          <w:p>
            <w:pPr>
              <w:spacing w:line="278" w:lineRule="auto"/>
              <w:rPr>
                <w:rFonts w:hint="eastAsia" w:ascii="宋体" w:hAnsi="宋体" w:eastAsia="宋体" w:cs="宋体"/>
                <w:sz w:val="21"/>
              </w:rPr>
            </w:pPr>
          </w:p>
          <w:p>
            <w:pPr>
              <w:spacing w:before="69" w:line="184" w:lineRule="auto"/>
              <w:ind w:firstLine="605"/>
              <w:rPr>
                <w:rFonts w:hint="eastAsia" w:ascii="宋体" w:hAnsi="宋体" w:eastAsia="宋体" w:cs="宋体"/>
                <w:sz w:val="21"/>
                <w:szCs w:val="21"/>
              </w:rPr>
            </w:pPr>
            <w:r>
              <w:rPr>
                <w:rFonts w:hint="eastAsia" w:ascii="宋体" w:hAnsi="宋体" w:eastAsia="宋体" w:cs="宋体"/>
                <w:spacing w:val="-4"/>
                <w:sz w:val="21"/>
                <w:szCs w:val="21"/>
              </w:rPr>
              <w:t>报价</w:t>
            </w:r>
          </w:p>
        </w:tc>
        <w:tc>
          <w:tcPr>
            <w:tcW w:w="7680" w:type="dxa"/>
            <w:gridSpan w:val="5"/>
            <w:vAlign w:val="top"/>
          </w:tcPr>
          <w:p>
            <w:pPr>
              <w:spacing w:before="313" w:line="185" w:lineRule="auto"/>
              <w:ind w:firstLine="1596"/>
              <w:rPr>
                <w:rFonts w:hint="eastAsia" w:ascii="宋体" w:hAnsi="宋体" w:eastAsia="宋体" w:cs="宋体"/>
                <w:sz w:val="24"/>
                <w:szCs w:val="24"/>
              </w:rPr>
            </w:pPr>
            <w:r>
              <w:rPr>
                <w:rFonts w:hint="eastAsia" w:ascii="宋体" w:hAnsi="宋体" w:eastAsia="宋体" w:cs="宋体"/>
                <w:spacing w:val="-20"/>
                <w:w w:val="98"/>
                <w:sz w:val="21"/>
                <w:szCs w:val="21"/>
              </w:rPr>
              <w:t>人民币大写：</w:t>
            </w:r>
            <w:r>
              <w:rPr>
                <w:rFonts w:hint="eastAsia" w:ascii="宋体" w:hAnsi="宋体" w:eastAsia="宋体" w:cs="宋体"/>
                <w:spacing w:val="4"/>
                <w:sz w:val="21"/>
                <w:szCs w:val="21"/>
                <w:u w:val="single" w:color="auto"/>
              </w:rPr>
              <w:t xml:space="preserve">                   </w:t>
            </w:r>
            <w:r>
              <w:rPr>
                <w:rFonts w:hint="eastAsia" w:ascii="宋体" w:hAnsi="宋体" w:eastAsia="宋体" w:cs="宋体"/>
                <w:spacing w:val="-20"/>
                <w:w w:val="98"/>
                <w:sz w:val="24"/>
                <w:szCs w:val="24"/>
                <w:u w:val="single" w:color="auto"/>
              </w:rPr>
              <w:t>元</w:t>
            </w:r>
          </w:p>
          <w:p>
            <w:pPr>
              <w:spacing w:line="352" w:lineRule="auto"/>
              <w:rPr>
                <w:rFonts w:hint="eastAsia" w:ascii="宋体" w:hAnsi="宋体" w:eastAsia="宋体" w:cs="宋体"/>
                <w:sz w:val="21"/>
              </w:rPr>
            </w:pPr>
          </w:p>
          <w:p>
            <w:pPr>
              <w:spacing w:before="79" w:line="185" w:lineRule="auto"/>
              <w:ind w:firstLine="1596"/>
              <w:rPr>
                <w:rFonts w:hint="eastAsia" w:ascii="宋体" w:hAnsi="宋体" w:eastAsia="宋体" w:cs="宋体"/>
                <w:sz w:val="24"/>
                <w:szCs w:val="24"/>
              </w:rPr>
            </w:pPr>
            <w:r>
              <w:rPr>
                <w:rFonts w:hint="eastAsia" w:ascii="宋体" w:hAnsi="宋体" w:eastAsia="宋体" w:cs="宋体"/>
                <w:spacing w:val="-20"/>
                <w:w w:val="98"/>
                <w:sz w:val="21"/>
                <w:szCs w:val="21"/>
              </w:rPr>
              <w:t>人民币小写：</w:t>
            </w:r>
            <w:r>
              <w:rPr>
                <w:rFonts w:hint="eastAsia" w:ascii="宋体" w:hAnsi="宋体" w:eastAsia="宋体" w:cs="宋体"/>
                <w:spacing w:val="3"/>
                <w:sz w:val="21"/>
                <w:szCs w:val="21"/>
                <w:u w:val="single" w:color="auto"/>
              </w:rPr>
              <w:t xml:space="preserve">                   </w:t>
            </w:r>
            <w:r>
              <w:rPr>
                <w:rFonts w:hint="eastAsia" w:ascii="宋体" w:hAnsi="宋体" w:eastAsia="宋体" w:cs="宋体"/>
                <w:spacing w:val="-20"/>
                <w:w w:val="98"/>
                <w:sz w:val="24"/>
                <w:szCs w:val="24"/>
                <w:u w:val="single" w:color="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3" w:hRule="atLeast"/>
        </w:trPr>
        <w:tc>
          <w:tcPr>
            <w:tcW w:w="1624" w:type="dxa"/>
            <w:vAlign w:val="top"/>
          </w:tcPr>
          <w:p>
            <w:pPr>
              <w:spacing w:line="301" w:lineRule="auto"/>
              <w:rPr>
                <w:rFonts w:hint="eastAsia" w:ascii="宋体" w:hAnsi="宋体" w:eastAsia="宋体" w:cs="宋体"/>
                <w:sz w:val="21"/>
              </w:rPr>
            </w:pPr>
          </w:p>
          <w:p>
            <w:pPr>
              <w:spacing w:before="69" w:line="184" w:lineRule="auto"/>
              <w:ind w:firstLine="607"/>
              <w:rPr>
                <w:rFonts w:hint="eastAsia" w:ascii="宋体" w:hAnsi="宋体" w:eastAsia="宋体" w:cs="宋体"/>
                <w:sz w:val="21"/>
                <w:szCs w:val="21"/>
              </w:rPr>
            </w:pPr>
            <w:r>
              <w:rPr>
                <w:rFonts w:hint="eastAsia" w:ascii="宋体" w:hAnsi="宋体" w:eastAsia="宋体" w:cs="宋体"/>
                <w:spacing w:val="-5"/>
                <w:sz w:val="21"/>
                <w:szCs w:val="21"/>
              </w:rPr>
              <w:t>质量</w:t>
            </w:r>
          </w:p>
        </w:tc>
        <w:tc>
          <w:tcPr>
            <w:tcW w:w="2559" w:type="dxa"/>
            <w:tcBorders>
              <w:right w:val="single" w:color="auto" w:sz="4" w:space="0"/>
            </w:tcBorders>
            <w:vAlign w:val="top"/>
          </w:tcPr>
          <w:p>
            <w:pPr>
              <w:rPr>
                <w:rFonts w:hint="eastAsia" w:ascii="宋体" w:hAnsi="宋体" w:eastAsia="宋体" w:cs="宋体"/>
                <w:sz w:val="21"/>
              </w:rPr>
            </w:pPr>
          </w:p>
        </w:tc>
        <w:tc>
          <w:tcPr>
            <w:tcW w:w="2015" w:type="dxa"/>
            <w:gridSpan w:val="2"/>
            <w:tcBorders>
              <w:left w:val="single" w:color="auto" w:sz="4" w:space="0"/>
              <w:right w:val="single" w:color="auto" w:sz="4" w:space="0"/>
            </w:tcBorders>
            <w:vAlign w:val="center"/>
          </w:tcPr>
          <w:p>
            <w:pPr>
              <w:jc w:val="center"/>
              <w:rPr>
                <w:rFonts w:hint="eastAsia" w:ascii="宋体" w:hAnsi="宋体" w:eastAsia="宋体" w:cs="宋体"/>
                <w:sz w:val="21"/>
              </w:rPr>
            </w:pPr>
            <w:r>
              <w:rPr>
                <w:rFonts w:hint="eastAsia" w:ascii="宋体" w:hAnsi="宋体" w:eastAsia="宋体" w:cs="宋体"/>
                <w:spacing w:val="-4"/>
                <w:sz w:val="21"/>
                <w:szCs w:val="21"/>
                <w:lang w:eastAsia="zh-CN"/>
              </w:rPr>
              <w:t>工期</w:t>
            </w:r>
          </w:p>
        </w:tc>
        <w:tc>
          <w:tcPr>
            <w:tcW w:w="3106" w:type="dxa"/>
            <w:gridSpan w:val="2"/>
            <w:tcBorders>
              <w:left w:val="single" w:color="auto" w:sz="4"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8" w:hRule="atLeast"/>
        </w:trPr>
        <w:tc>
          <w:tcPr>
            <w:tcW w:w="1624" w:type="dxa"/>
            <w:vAlign w:val="top"/>
          </w:tcPr>
          <w:p>
            <w:pPr>
              <w:spacing w:line="305" w:lineRule="auto"/>
              <w:rPr>
                <w:rFonts w:hint="eastAsia" w:ascii="宋体" w:hAnsi="宋体" w:eastAsia="宋体" w:cs="宋体"/>
                <w:sz w:val="21"/>
              </w:rPr>
            </w:pPr>
          </w:p>
          <w:p>
            <w:pPr>
              <w:spacing w:before="68" w:line="184" w:lineRule="auto"/>
              <w:ind w:firstLine="503"/>
              <w:rPr>
                <w:rFonts w:hint="eastAsia" w:ascii="宋体" w:hAnsi="宋体" w:eastAsia="宋体" w:cs="宋体"/>
                <w:sz w:val="21"/>
                <w:szCs w:val="21"/>
                <w:lang w:eastAsia="zh-CN"/>
              </w:rPr>
            </w:pPr>
            <w:r>
              <w:rPr>
                <w:rFonts w:hint="eastAsia" w:ascii="宋体" w:hAnsi="宋体" w:eastAsia="宋体" w:cs="宋体"/>
                <w:sz w:val="21"/>
                <w:szCs w:val="21"/>
                <w:lang w:eastAsia="zh-CN"/>
              </w:rPr>
              <w:t>项目经理</w:t>
            </w:r>
          </w:p>
        </w:tc>
        <w:tc>
          <w:tcPr>
            <w:tcW w:w="2559" w:type="dxa"/>
            <w:vAlign w:val="top"/>
          </w:tcPr>
          <w:p>
            <w:pPr>
              <w:rPr>
                <w:rFonts w:hint="eastAsia" w:ascii="宋体" w:hAnsi="宋体" w:eastAsia="宋体" w:cs="宋体"/>
                <w:sz w:val="21"/>
              </w:rPr>
            </w:pPr>
          </w:p>
        </w:tc>
        <w:tc>
          <w:tcPr>
            <w:tcW w:w="2015" w:type="dxa"/>
            <w:gridSpan w:val="2"/>
            <w:vAlign w:val="top"/>
          </w:tcPr>
          <w:p>
            <w:pPr>
              <w:spacing w:line="305" w:lineRule="auto"/>
              <w:rPr>
                <w:rFonts w:hint="eastAsia" w:ascii="宋体" w:hAnsi="宋体" w:eastAsia="宋体" w:cs="宋体"/>
                <w:sz w:val="21"/>
              </w:rPr>
            </w:pPr>
          </w:p>
          <w:p>
            <w:pPr>
              <w:spacing w:before="68" w:line="184" w:lineRule="auto"/>
              <w:ind w:firstLine="699"/>
              <w:rPr>
                <w:rFonts w:hint="eastAsia" w:ascii="宋体" w:hAnsi="宋体" w:eastAsia="宋体" w:cs="宋体"/>
                <w:sz w:val="21"/>
                <w:szCs w:val="21"/>
                <w:lang w:eastAsia="zh-CN"/>
              </w:rPr>
            </w:pPr>
            <w:r>
              <w:rPr>
                <w:rFonts w:hint="eastAsia" w:ascii="宋体" w:hAnsi="宋体" w:eastAsia="宋体" w:cs="宋体"/>
                <w:sz w:val="21"/>
                <w:szCs w:val="21"/>
                <w:lang w:eastAsia="zh-CN"/>
              </w:rPr>
              <w:t>注册编号</w:t>
            </w:r>
          </w:p>
        </w:tc>
        <w:tc>
          <w:tcPr>
            <w:tcW w:w="3106" w:type="dxa"/>
            <w:gridSpan w:val="2"/>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4" w:hRule="atLeast"/>
        </w:trPr>
        <w:tc>
          <w:tcPr>
            <w:tcW w:w="1624" w:type="dxa"/>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before="69" w:line="184" w:lineRule="auto"/>
              <w:ind w:firstLine="397"/>
              <w:rPr>
                <w:rFonts w:hint="eastAsia" w:ascii="宋体" w:hAnsi="宋体" w:eastAsia="宋体" w:cs="宋体"/>
                <w:sz w:val="21"/>
                <w:szCs w:val="21"/>
              </w:rPr>
            </w:pPr>
            <w:r>
              <w:rPr>
                <w:rFonts w:hint="eastAsia" w:ascii="宋体" w:hAnsi="宋体" w:eastAsia="宋体" w:cs="宋体"/>
                <w:spacing w:val="-3"/>
                <w:sz w:val="21"/>
                <w:szCs w:val="21"/>
              </w:rPr>
              <w:t>优惠条件</w:t>
            </w:r>
          </w:p>
        </w:tc>
        <w:tc>
          <w:tcPr>
            <w:tcW w:w="7680" w:type="dxa"/>
            <w:gridSpan w:val="5"/>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5" w:hRule="atLeast"/>
        </w:trPr>
        <w:tc>
          <w:tcPr>
            <w:tcW w:w="1624" w:type="dxa"/>
            <w:vAlign w:val="top"/>
          </w:tcPr>
          <w:p>
            <w:pPr>
              <w:rPr>
                <w:rFonts w:hint="eastAsia" w:ascii="宋体" w:hAnsi="宋体" w:eastAsia="宋体" w:cs="宋体"/>
                <w:sz w:val="21"/>
              </w:rPr>
            </w:pPr>
          </w:p>
        </w:tc>
        <w:tc>
          <w:tcPr>
            <w:tcW w:w="7680" w:type="dxa"/>
            <w:gridSpan w:val="5"/>
            <w:vAlign w:val="top"/>
          </w:tcPr>
          <w:p>
            <w:pPr>
              <w:spacing w:before="151" w:line="272" w:lineRule="auto"/>
              <w:ind w:left="19" w:right="14" w:firstLine="16"/>
              <w:rPr>
                <w:rFonts w:hint="eastAsia" w:ascii="宋体" w:hAnsi="宋体" w:eastAsia="宋体" w:cs="宋体"/>
                <w:sz w:val="21"/>
              </w:rPr>
            </w:pPr>
          </w:p>
          <w:p>
            <w:pPr>
              <w:spacing w:before="151" w:line="272" w:lineRule="auto"/>
              <w:ind w:left="19" w:right="14" w:firstLine="16"/>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说明：</w:t>
            </w:r>
          </w:p>
          <w:p>
            <w:pPr>
              <w:spacing w:before="151" w:line="272" w:lineRule="auto"/>
              <w:ind w:left="19" w:right="14" w:firstLine="16"/>
              <w:rPr>
                <w:rFonts w:hint="eastAsia" w:ascii="宋体" w:hAnsi="宋体" w:eastAsia="宋体" w:cs="宋体"/>
                <w:sz w:val="21"/>
                <w:szCs w:val="21"/>
              </w:rPr>
            </w:pPr>
            <w:r>
              <w:rPr>
                <w:rFonts w:hint="eastAsia" w:ascii="宋体" w:hAnsi="宋体" w:eastAsia="宋体" w:cs="宋体"/>
                <w:spacing w:val="-2"/>
                <w:sz w:val="21"/>
                <w:szCs w:val="21"/>
              </w:rPr>
              <w:t>本表投标总价应与</w:t>
            </w:r>
            <w:r>
              <w:rPr>
                <w:rFonts w:hint="eastAsia" w:ascii="宋体" w:hAnsi="宋体" w:eastAsia="宋体" w:cs="宋体"/>
                <w:spacing w:val="-2"/>
                <w:sz w:val="21"/>
                <w:szCs w:val="21"/>
                <w:u w:val="single" w:color="auto"/>
              </w:rPr>
              <w:t>响应文件中报价表、投标函的总报价一致</w:t>
            </w:r>
            <w:r>
              <w:rPr>
                <w:rFonts w:hint="eastAsia" w:ascii="宋体" w:hAnsi="宋体" w:eastAsia="宋体" w:cs="宋体"/>
                <w:spacing w:val="-2"/>
                <w:sz w:val="21"/>
                <w:szCs w:val="21"/>
              </w:rPr>
              <w:t>，不一致者以《投标</w:t>
            </w:r>
            <w:r>
              <w:rPr>
                <w:rFonts w:hint="eastAsia" w:ascii="宋体" w:hAnsi="宋体" w:eastAsia="宋体" w:cs="宋体"/>
                <w:spacing w:val="31"/>
                <w:sz w:val="21"/>
                <w:szCs w:val="21"/>
              </w:rPr>
              <w:t xml:space="preserve"> </w:t>
            </w:r>
            <w:r>
              <w:rPr>
                <w:rFonts w:hint="eastAsia" w:ascii="宋体" w:hAnsi="宋体" w:eastAsia="宋体" w:cs="宋体"/>
                <w:spacing w:val="-2"/>
                <w:sz w:val="21"/>
                <w:szCs w:val="21"/>
              </w:rPr>
              <w:t>函》</w:t>
            </w:r>
            <w:r>
              <w:rPr>
                <w:rFonts w:hint="eastAsia" w:ascii="宋体" w:hAnsi="宋体" w:eastAsia="宋体" w:cs="宋体"/>
                <w:spacing w:val="29"/>
                <w:sz w:val="21"/>
                <w:szCs w:val="21"/>
              </w:rPr>
              <w:t xml:space="preserve"> </w:t>
            </w:r>
            <w:r>
              <w:rPr>
                <w:rFonts w:hint="eastAsia" w:ascii="宋体" w:hAnsi="宋体" w:eastAsia="宋体" w:cs="宋体"/>
                <w:spacing w:val="-2"/>
                <w:sz w:val="21"/>
                <w:szCs w:val="21"/>
              </w:rPr>
              <w:t>中总报价为准（大小写不一致以大写金额为准</w:t>
            </w:r>
            <w:r>
              <w:rPr>
                <w:rFonts w:hint="eastAsia" w:ascii="宋体" w:hAnsi="宋体" w:eastAsia="宋体" w:cs="宋体"/>
                <w:spacing w:val="-49"/>
                <w:sz w:val="21"/>
                <w:szCs w:val="21"/>
              </w:rPr>
              <w:t>）</w:t>
            </w:r>
            <w:r>
              <w:rPr>
                <w:rFonts w:hint="eastAsia" w:ascii="宋体" w:hAnsi="宋体" w:eastAsia="宋体" w:cs="宋体"/>
                <w:spacing w:val="8"/>
                <w:sz w:val="21"/>
                <w:szCs w:val="21"/>
              </w:rPr>
              <w:t xml:space="preserve"> </w:t>
            </w:r>
            <w:r>
              <w:rPr>
                <w:rFonts w:hint="eastAsia" w:ascii="宋体" w:hAnsi="宋体" w:eastAsia="宋体" w:cs="宋体"/>
                <w:spacing w:val="-49"/>
                <w:sz w:val="21"/>
                <w:szCs w:val="21"/>
              </w:rPr>
              <w:t>，</w:t>
            </w:r>
            <w:r>
              <w:rPr>
                <w:rFonts w:hint="eastAsia" w:ascii="宋体" w:hAnsi="宋体" w:eastAsia="宋体" w:cs="宋体"/>
                <w:spacing w:val="-2"/>
                <w:sz w:val="21"/>
                <w:szCs w:val="21"/>
              </w:rPr>
              <w:t>供应商将承担由此造成的一</w:t>
            </w:r>
            <w:r>
              <w:rPr>
                <w:rFonts w:hint="eastAsia" w:ascii="宋体" w:hAnsi="宋体" w:eastAsia="宋体" w:cs="宋体"/>
                <w:sz w:val="21"/>
                <w:szCs w:val="21"/>
              </w:rPr>
              <w:t xml:space="preserve"> </w:t>
            </w:r>
            <w:r>
              <w:rPr>
                <w:rFonts w:hint="eastAsia" w:ascii="宋体" w:hAnsi="宋体" w:eastAsia="宋体" w:cs="宋体"/>
                <w:spacing w:val="-3"/>
                <w:sz w:val="21"/>
                <w:szCs w:val="21"/>
              </w:rPr>
              <w:t>切后果。</w:t>
            </w:r>
          </w:p>
        </w:tc>
      </w:tr>
    </w:tbl>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before="78" w:line="185" w:lineRule="auto"/>
        <w:ind w:firstLine="9"/>
        <w:rPr>
          <w:rFonts w:hint="eastAsia" w:ascii="宋体" w:hAnsi="宋体" w:eastAsia="宋体" w:cs="宋体"/>
          <w:sz w:val="24"/>
          <w:szCs w:val="24"/>
        </w:rPr>
      </w:pPr>
      <w:r>
        <w:rPr>
          <w:rFonts w:hint="eastAsia" w:ascii="宋体" w:hAnsi="宋体" w:eastAsia="宋体" w:cs="宋体"/>
          <w:spacing w:val="3"/>
          <w:sz w:val="24"/>
          <w:szCs w:val="24"/>
        </w:rPr>
        <w:t>供应商</w:t>
      </w:r>
      <w:r>
        <w:rPr>
          <w:rFonts w:hint="eastAsia" w:ascii="宋体" w:hAnsi="宋体" w:eastAsia="宋体" w:cs="宋体"/>
          <w:spacing w:val="-102"/>
          <w:sz w:val="24"/>
          <w:szCs w:val="24"/>
        </w:rPr>
        <w:t>：</w:t>
      </w:r>
      <w:r>
        <w:rPr>
          <w:rFonts w:hint="eastAsia" w:ascii="宋体" w:hAnsi="宋体" w:eastAsia="宋体" w:cs="宋体"/>
          <w:spacing w:val="3"/>
          <w:sz w:val="24"/>
          <w:szCs w:val="24"/>
        </w:rPr>
        <w:t xml:space="preserve">             </w:t>
      </w:r>
      <w:r>
        <w:rPr>
          <w:rFonts w:hint="eastAsia" w:ascii="宋体" w:hAnsi="宋体" w:eastAsia="宋体" w:cs="宋体"/>
          <w:spacing w:val="-102"/>
          <w:sz w:val="24"/>
          <w:szCs w:val="24"/>
        </w:rPr>
        <w:t>（</w:t>
      </w:r>
      <w:r>
        <w:rPr>
          <w:rFonts w:hint="eastAsia" w:ascii="宋体" w:hAnsi="宋体" w:eastAsia="宋体" w:cs="宋体"/>
          <w:spacing w:val="3"/>
          <w:sz w:val="24"/>
          <w:szCs w:val="24"/>
        </w:rPr>
        <w:t>盖单位公章）</w:t>
      </w:r>
    </w:p>
    <w:p>
      <w:pPr>
        <w:spacing w:before="227" w:line="185" w:lineRule="auto"/>
        <w:ind w:firstLine="1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97"/>
          <w:sz w:val="24"/>
          <w:szCs w:val="24"/>
        </w:rPr>
        <w:t>：</w:t>
      </w:r>
      <w:r>
        <w:rPr>
          <w:rFonts w:hint="eastAsia" w:ascii="宋体" w:hAnsi="宋体" w:eastAsia="宋体" w:cs="宋体"/>
          <w:spacing w:val="3"/>
          <w:sz w:val="24"/>
          <w:szCs w:val="24"/>
        </w:rPr>
        <w:t xml:space="preserve">             </w:t>
      </w:r>
      <w:r>
        <w:rPr>
          <w:rFonts w:hint="eastAsia" w:ascii="宋体" w:hAnsi="宋体" w:eastAsia="宋体" w:cs="宋体"/>
          <w:spacing w:val="-97"/>
          <w:sz w:val="24"/>
          <w:szCs w:val="24"/>
        </w:rPr>
        <w:t>（</w:t>
      </w:r>
      <w:r>
        <w:rPr>
          <w:rFonts w:hint="eastAsia" w:ascii="宋体" w:hAnsi="宋体" w:eastAsia="宋体" w:cs="宋体"/>
          <w:spacing w:val="1"/>
          <w:sz w:val="24"/>
          <w:szCs w:val="24"/>
        </w:rPr>
        <w:t>签字或盖章）</w:t>
      </w:r>
    </w:p>
    <w:p>
      <w:pPr>
        <w:spacing w:before="227" w:line="185" w:lineRule="auto"/>
        <w:ind w:firstLine="50"/>
        <w:rPr>
          <w:rFonts w:hint="eastAsia" w:ascii="宋体" w:hAnsi="宋体" w:eastAsia="宋体" w:cs="宋体"/>
          <w:sz w:val="24"/>
          <w:szCs w:val="24"/>
        </w:rPr>
      </w:pPr>
      <w:r>
        <w:rPr>
          <w:rFonts w:hint="eastAsia" w:ascii="宋体" w:hAnsi="宋体" w:eastAsia="宋体" w:cs="宋体"/>
          <w:spacing w:val="-22"/>
          <w:w w:val="94"/>
          <w:sz w:val="24"/>
          <w:szCs w:val="24"/>
        </w:rPr>
        <w:t>日期：</w:t>
      </w:r>
      <w:r>
        <w:rPr>
          <w:rFonts w:hint="eastAsia" w:ascii="宋体" w:hAnsi="宋体" w:eastAsia="宋体" w:cs="宋体"/>
          <w:spacing w:val="6"/>
          <w:sz w:val="24"/>
          <w:szCs w:val="24"/>
        </w:rPr>
        <w:t xml:space="preserve">     </w:t>
      </w:r>
      <w:r>
        <w:rPr>
          <w:rFonts w:hint="eastAsia" w:ascii="宋体" w:hAnsi="宋体" w:eastAsia="宋体" w:cs="宋体"/>
          <w:spacing w:val="-22"/>
          <w:w w:val="94"/>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22"/>
          <w:w w:val="94"/>
          <w:sz w:val="24"/>
          <w:szCs w:val="24"/>
        </w:rPr>
        <w:t>月</w:t>
      </w:r>
      <w:r>
        <w:rPr>
          <w:rFonts w:hint="eastAsia" w:ascii="宋体" w:hAnsi="宋体" w:eastAsia="宋体" w:cs="宋体"/>
          <w:spacing w:val="26"/>
          <w:sz w:val="24"/>
          <w:szCs w:val="24"/>
        </w:rPr>
        <w:t xml:space="preserve">  </w:t>
      </w:r>
      <w:r>
        <w:rPr>
          <w:rFonts w:hint="eastAsia" w:ascii="宋体" w:hAnsi="宋体" w:eastAsia="宋体" w:cs="宋体"/>
          <w:spacing w:val="-22"/>
          <w:w w:val="94"/>
          <w:sz w:val="24"/>
          <w:szCs w:val="24"/>
        </w:rPr>
        <w:t>日</w:t>
      </w:r>
    </w:p>
    <w:p>
      <w:pPr>
        <w:rPr>
          <w:rFonts w:hint="eastAsia" w:ascii="宋体" w:hAnsi="宋体" w:eastAsia="宋体" w:cs="宋体"/>
        </w:rPr>
        <w:sectPr>
          <w:headerReference r:id="rId37" w:type="default"/>
          <w:footerReference r:id="rId38"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335" w:lineRule="auto"/>
        <w:rPr>
          <w:rFonts w:hint="eastAsia" w:ascii="宋体" w:hAnsi="宋体" w:eastAsia="宋体" w:cs="宋体"/>
          <w:sz w:val="21"/>
        </w:rPr>
      </w:pPr>
    </w:p>
    <w:p>
      <w:pPr>
        <w:spacing w:before="97" w:line="185" w:lineRule="auto"/>
        <w:ind w:firstLine="3281"/>
        <w:rPr>
          <w:rFonts w:hint="eastAsia" w:ascii="宋体" w:hAnsi="宋体" w:eastAsia="宋体" w:cs="宋体"/>
          <w:spacing w:val="-1"/>
          <w:sz w:val="30"/>
          <w:szCs w:val="30"/>
          <w14:textOutline w14:w="5448" w14:cap="sq" w14:cmpd="sng">
            <w14:solidFill>
              <w14:srgbClr w14:val="000000"/>
            </w14:solidFill>
            <w14:prstDash w14:val="solid"/>
            <w14:bevel/>
          </w14:textOutline>
        </w:rPr>
      </w:pPr>
    </w:p>
    <w:p>
      <w:pPr>
        <w:spacing w:before="97" w:line="185" w:lineRule="auto"/>
        <w:ind w:firstLine="3281"/>
        <w:rPr>
          <w:rFonts w:hint="eastAsia" w:ascii="宋体" w:hAnsi="宋体" w:eastAsia="宋体" w:cs="宋体"/>
          <w:spacing w:val="-1"/>
          <w:sz w:val="30"/>
          <w:szCs w:val="30"/>
          <w14:textOutline w14:w="5448" w14:cap="sq" w14:cmpd="sng">
            <w14:solidFill>
              <w14:srgbClr w14:val="000000"/>
            </w14:solidFill>
            <w14:prstDash w14:val="solid"/>
            <w14:bevel/>
          </w14:textOutline>
        </w:rPr>
      </w:pPr>
    </w:p>
    <w:p>
      <w:pPr>
        <w:spacing w:before="97" w:line="185" w:lineRule="auto"/>
        <w:ind w:firstLine="3281"/>
        <w:rPr>
          <w:rFonts w:hint="eastAsia" w:ascii="宋体" w:hAnsi="宋体" w:eastAsia="宋体" w:cs="宋体"/>
          <w:spacing w:val="-1"/>
          <w:sz w:val="30"/>
          <w:szCs w:val="30"/>
          <w14:textOutline w14:w="5448" w14:cap="sq" w14:cmpd="sng">
            <w14:solidFill>
              <w14:srgbClr w14:val="000000"/>
            </w14:solidFill>
            <w14:prstDash w14:val="solid"/>
            <w14:bevel/>
          </w14:textOutline>
        </w:rPr>
      </w:pPr>
    </w:p>
    <w:p>
      <w:pPr>
        <w:spacing w:before="97" w:line="185" w:lineRule="auto"/>
        <w:ind w:firstLine="3281"/>
        <w:rPr>
          <w:rFonts w:hint="eastAsia" w:ascii="宋体" w:hAnsi="宋体" w:eastAsia="宋体" w:cs="宋体"/>
          <w:spacing w:val="-1"/>
          <w:sz w:val="30"/>
          <w:szCs w:val="30"/>
          <w14:textOutline w14:w="5448" w14:cap="sq" w14:cmpd="sng">
            <w14:solidFill>
              <w14:srgbClr w14:val="000000"/>
            </w14:solidFill>
            <w14:prstDash w14:val="solid"/>
            <w14:bevel/>
          </w14:textOutline>
        </w:rPr>
      </w:pPr>
    </w:p>
    <w:p>
      <w:pPr>
        <w:spacing w:before="97" w:line="185" w:lineRule="auto"/>
        <w:ind w:firstLine="3281"/>
        <w:rPr>
          <w:rFonts w:hint="eastAsia" w:ascii="宋体" w:hAnsi="宋体" w:eastAsia="宋体" w:cs="宋体"/>
          <w:spacing w:val="-1"/>
          <w:sz w:val="30"/>
          <w:szCs w:val="30"/>
          <w14:textOutline w14:w="5448" w14:cap="sq" w14:cmpd="sng">
            <w14:solidFill>
              <w14:srgbClr w14:val="000000"/>
            </w14:solidFill>
            <w14:prstDash w14:val="solid"/>
            <w14:bevel/>
          </w14:textOutline>
        </w:rPr>
      </w:pPr>
    </w:p>
    <w:p>
      <w:pPr>
        <w:spacing w:before="97" w:line="185" w:lineRule="auto"/>
        <w:ind w:firstLine="3281"/>
        <w:rPr>
          <w:rFonts w:hint="eastAsia" w:ascii="宋体" w:hAnsi="宋体" w:eastAsia="宋体" w:cs="宋体"/>
          <w:spacing w:val="-1"/>
          <w:sz w:val="30"/>
          <w:szCs w:val="30"/>
          <w14:textOutline w14:w="5448" w14:cap="sq" w14:cmpd="sng">
            <w14:solidFill>
              <w14:srgbClr w14:val="000000"/>
            </w14:solidFill>
            <w14:prstDash w14:val="solid"/>
            <w14:bevel/>
          </w14:textOutline>
        </w:rPr>
      </w:pPr>
    </w:p>
    <w:p>
      <w:pPr>
        <w:spacing w:before="97" w:line="185" w:lineRule="auto"/>
        <w:ind w:firstLine="3281"/>
        <w:rPr>
          <w:rFonts w:hint="eastAsia" w:ascii="宋体" w:hAnsi="宋体" w:eastAsia="宋体" w:cs="宋体"/>
          <w:spacing w:val="-1"/>
          <w:sz w:val="30"/>
          <w:szCs w:val="30"/>
          <w14:textOutline w14:w="5448" w14:cap="sq" w14:cmpd="sng">
            <w14:solidFill>
              <w14:srgbClr w14:val="000000"/>
            </w14:solidFill>
            <w14:prstDash w14:val="solid"/>
            <w14:bevel/>
          </w14:textOutline>
        </w:rPr>
      </w:pPr>
    </w:p>
    <w:p>
      <w:pPr>
        <w:spacing w:before="97" w:line="185" w:lineRule="auto"/>
        <w:ind w:firstLine="3281"/>
        <w:rPr>
          <w:rFonts w:hint="eastAsia" w:ascii="宋体" w:hAnsi="宋体" w:eastAsia="宋体" w:cs="宋体"/>
          <w:sz w:val="30"/>
          <w:szCs w:val="30"/>
          <w:lang w:eastAsia="zh-CN"/>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3、</w:t>
      </w:r>
      <w: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t>已标价工程量清单</w:t>
      </w: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58" w:lineRule="exact"/>
        <w:textAlignment w:val="center"/>
        <w:rPr>
          <w:rFonts w:hint="eastAsia" w:ascii="宋体" w:hAnsi="宋体" w:eastAsia="宋体" w:cs="宋体"/>
        </w:rPr>
      </w:pPr>
    </w:p>
    <w:p>
      <w:pPr>
        <w:rPr>
          <w:rFonts w:hint="eastAsia" w:ascii="宋体" w:hAnsi="宋体" w:eastAsia="宋体" w:cs="宋体"/>
        </w:rPr>
        <w:sectPr>
          <w:headerReference r:id="rId39" w:type="default"/>
          <w:footerReference r:id="rId40" w:type="default"/>
          <w:type w:val="continuous"/>
          <w:pgSz w:w="11850" w:h="16783"/>
          <w:pgMar w:top="1247" w:right="1247" w:bottom="1247" w:left="1247" w:header="1050" w:footer="0" w:gutter="0"/>
          <w:pgBorders>
            <w:top w:val="none" w:sz="0" w:space="0"/>
            <w:left w:val="none" w:sz="0" w:space="0"/>
            <w:bottom w:val="none" w:sz="0" w:space="0"/>
            <w:right w:val="none" w:sz="0" w:space="0"/>
          </w:pgBorders>
          <w:pgNumType w:fmt="numberInDash"/>
          <w:cols w:equalWidth="0" w:num="1">
            <w:col w:w="9893"/>
          </w:cols>
        </w:sectPr>
      </w:pPr>
    </w:p>
    <w:p>
      <w:pPr>
        <w:spacing w:before="97" w:line="185" w:lineRule="auto"/>
        <w:jc w:val="cente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pPr>
      <w:bookmarkStart w:id="41" w:name="_Toc13476"/>
      <w:bookmarkStart w:id="42" w:name="_Toc27505"/>
      <w:bookmarkStart w:id="43" w:name="_Toc2979"/>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4、</w:t>
      </w:r>
      <w:r>
        <w:rPr>
          <w:rFonts w:hint="eastAsia" w:ascii="宋体" w:hAnsi="宋体" w:eastAsia="宋体" w:cs="宋体"/>
          <w:spacing w:val="-1"/>
          <w:sz w:val="30"/>
          <w:szCs w:val="30"/>
          <w14:textOutline w14:w="5448" w14:cap="sq" w14:cmpd="sng">
            <w14:solidFill>
              <w14:srgbClr w14:val="000000"/>
            </w14:solidFill>
            <w14:prstDash w14:val="solid"/>
            <w14:bevel/>
          </w14:textOutline>
        </w:rPr>
        <w:t>施工组织</w:t>
      </w:r>
      <w:bookmarkEnd w:id="41"/>
      <w:bookmarkEnd w:id="42"/>
      <w:bookmarkEnd w:id="43"/>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方案</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1．</w:t>
      </w:r>
      <w:r>
        <w:rPr>
          <w:rFonts w:hint="eastAsia" w:ascii="宋体" w:hAnsi="宋体" w:eastAsia="宋体" w:cs="宋体"/>
          <w:szCs w:val="21"/>
          <w:highlight w:val="none"/>
        </w:rPr>
        <w:t>投标人应根据</w:t>
      </w:r>
      <w:r>
        <w:rPr>
          <w:rFonts w:hint="eastAsia" w:ascii="宋体" w:hAnsi="宋体" w:eastAsia="宋体" w:cs="宋体"/>
          <w:szCs w:val="21"/>
          <w:highlight w:val="none"/>
          <w:lang w:val="en-US" w:eastAsia="zh-CN"/>
        </w:rPr>
        <w:t>谈判</w:t>
      </w:r>
      <w:r>
        <w:rPr>
          <w:rFonts w:hint="eastAsia" w:ascii="宋体" w:hAnsi="宋体" w:eastAsia="宋体" w:cs="宋体"/>
          <w:szCs w:val="21"/>
          <w:highlight w:val="none"/>
        </w:rPr>
        <w:t>文件和对现场的勘察情况，采用文字并结合图表形式，编制本工程的施工组织设计和措施计划。</w:t>
      </w:r>
      <w:r>
        <w:rPr>
          <w:rFonts w:hint="eastAsia" w:ascii="宋体" w:hAnsi="宋体" w:eastAsia="宋体" w:cs="宋体"/>
          <w:szCs w:val="21"/>
          <w:highlight w:val="none"/>
          <w:lang w:val="en-US" w:eastAsia="zh-CN"/>
        </w:rPr>
        <w:t>为了保证本项目按期完工，施工组织方案首页应加盖法定代表人印章。</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2．施工组织设计除采用文字表述外可附下列图表，图表及格式要求附后。</w:t>
      </w:r>
    </w:p>
    <w:p>
      <w:pPr>
        <w:spacing w:line="360" w:lineRule="auto"/>
        <w:ind w:left="420" w:left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附表</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 xml:space="preserve">  拟投入本工程的主要施工设备表</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附表</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 xml:space="preserve">  拟配备本工程的试验和检测仪器设备表</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附表</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 xml:space="preserve">  劳动力计划表</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附表</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 xml:space="preserve">  计划开、竣工日期和施工进度网络图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附表</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  施工总平面图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附表</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临时用地表</w:t>
      </w:r>
    </w:p>
    <w:p>
      <w:pPr>
        <w:spacing w:line="420" w:lineRule="exact"/>
        <w:ind w:firstLine="420" w:firstLineChars="200"/>
        <w:outlineLvl w:val="9"/>
        <w:rPr>
          <w:rFonts w:hint="eastAsia" w:ascii="宋体" w:hAnsi="宋体" w:eastAsia="宋体" w:cs="宋体"/>
          <w:szCs w:val="21"/>
          <w:highlight w:val="none"/>
        </w:rPr>
      </w:pPr>
    </w:p>
    <w:p>
      <w:pPr>
        <w:spacing w:before="120" w:beforeLines="50" w:after="240" w:afterLines="100" w:line="420" w:lineRule="exact"/>
        <w:outlineLvl w:val="9"/>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附表</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：拟投入本工程的主要施工设备表</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064"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67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型号</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102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70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国别</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0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制造</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176"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额定功率</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（KW）</w:t>
            </w:r>
          </w:p>
        </w:tc>
        <w:tc>
          <w:tcPr>
            <w:tcW w:w="87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生产</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87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用于施</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工部位</w:t>
            </w:r>
          </w:p>
        </w:tc>
        <w:tc>
          <w:tcPr>
            <w:tcW w:w="765"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872" w:type="dxa"/>
            <w:noWrap w:val="0"/>
            <w:vAlign w:val="center"/>
          </w:tcPr>
          <w:p>
            <w:pPr>
              <w:widowControl w:val="0"/>
              <w:jc w:val="center"/>
              <w:outlineLvl w:val="9"/>
              <w:rPr>
                <w:rFonts w:hint="eastAsia" w:ascii="宋体" w:hAnsi="宋体" w:eastAsia="宋体" w:cs="宋体"/>
                <w:szCs w:val="21"/>
                <w:highlight w:val="none"/>
              </w:rPr>
            </w:pPr>
          </w:p>
        </w:tc>
        <w:tc>
          <w:tcPr>
            <w:tcW w:w="765" w:type="dxa"/>
            <w:noWrap w:val="0"/>
            <w:vAlign w:val="center"/>
          </w:tcPr>
          <w:p>
            <w:pPr>
              <w:widowControl w:val="0"/>
              <w:jc w:val="center"/>
              <w:outlineLvl w:val="9"/>
              <w:rPr>
                <w:rFonts w:hint="eastAsia" w:ascii="宋体" w:hAnsi="宋体" w:eastAsia="宋体" w:cs="宋体"/>
                <w:szCs w:val="21"/>
                <w:highlight w:val="none"/>
              </w:rPr>
            </w:pPr>
          </w:p>
        </w:tc>
      </w:tr>
    </w:tbl>
    <w:p>
      <w:pPr>
        <w:spacing w:line="420" w:lineRule="exact"/>
        <w:outlineLvl w:val="9"/>
        <w:rPr>
          <w:rFonts w:hint="eastAsia" w:ascii="宋体" w:hAnsi="宋体" w:eastAsia="宋体" w:cs="宋体"/>
          <w:szCs w:val="21"/>
          <w:highlight w:val="none"/>
        </w:rPr>
      </w:pPr>
    </w:p>
    <w:p>
      <w:pPr>
        <w:spacing w:before="120" w:beforeLines="50" w:after="240" w:afterLines="100" w:line="420" w:lineRule="exact"/>
        <w:outlineLvl w:val="9"/>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附表</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：拟配备本工程的试验和检测仪器设备表</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064"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仪器设备</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67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型号</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102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70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国别</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0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制造</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176"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已使用台</w:t>
            </w:r>
          </w:p>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时    数</w:t>
            </w:r>
          </w:p>
        </w:tc>
        <w:tc>
          <w:tcPr>
            <w:tcW w:w="165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850"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widowControl w:val="0"/>
              <w:jc w:val="center"/>
              <w:outlineLvl w:val="9"/>
              <w:rPr>
                <w:rFonts w:hint="eastAsia" w:ascii="宋体" w:hAnsi="宋体" w:eastAsia="宋体" w:cs="宋体"/>
                <w:szCs w:val="21"/>
                <w:highlight w:val="none"/>
              </w:rPr>
            </w:pPr>
          </w:p>
        </w:tc>
        <w:tc>
          <w:tcPr>
            <w:tcW w:w="1064" w:type="dxa"/>
            <w:noWrap w:val="0"/>
            <w:vAlign w:val="center"/>
          </w:tcPr>
          <w:p>
            <w:pPr>
              <w:widowControl w:val="0"/>
              <w:jc w:val="center"/>
              <w:outlineLvl w:val="9"/>
              <w:rPr>
                <w:rFonts w:hint="eastAsia" w:ascii="宋体" w:hAnsi="宋体" w:eastAsia="宋体" w:cs="宋体"/>
                <w:szCs w:val="21"/>
                <w:highlight w:val="none"/>
              </w:rPr>
            </w:pPr>
          </w:p>
        </w:tc>
        <w:tc>
          <w:tcPr>
            <w:tcW w:w="672" w:type="dxa"/>
            <w:noWrap w:val="0"/>
            <w:vAlign w:val="center"/>
          </w:tcPr>
          <w:p>
            <w:pPr>
              <w:widowControl w:val="0"/>
              <w:jc w:val="center"/>
              <w:outlineLvl w:val="9"/>
              <w:rPr>
                <w:rFonts w:hint="eastAsia" w:ascii="宋体" w:hAnsi="宋体" w:eastAsia="宋体" w:cs="宋体"/>
                <w:szCs w:val="21"/>
                <w:highlight w:val="none"/>
              </w:rPr>
            </w:pPr>
          </w:p>
        </w:tc>
        <w:tc>
          <w:tcPr>
            <w:tcW w:w="1022"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76" w:type="dxa"/>
            <w:noWrap w:val="0"/>
            <w:vAlign w:val="center"/>
          </w:tcPr>
          <w:p>
            <w:pPr>
              <w:widowControl w:val="0"/>
              <w:jc w:val="center"/>
              <w:outlineLvl w:val="9"/>
              <w:rPr>
                <w:rFonts w:hint="eastAsia" w:ascii="宋体" w:hAnsi="宋体" w:eastAsia="宋体" w:cs="宋体"/>
                <w:szCs w:val="21"/>
                <w:highlight w:val="none"/>
              </w:rPr>
            </w:pPr>
          </w:p>
        </w:tc>
        <w:tc>
          <w:tcPr>
            <w:tcW w:w="1659"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r>
    </w:tbl>
    <w:p>
      <w:pPr>
        <w:spacing w:line="420" w:lineRule="exact"/>
        <w:outlineLvl w:val="9"/>
        <w:rPr>
          <w:rFonts w:hint="eastAsia" w:ascii="宋体" w:hAnsi="宋体" w:eastAsia="宋体" w:cs="宋体"/>
          <w:szCs w:val="21"/>
          <w:highlight w:val="none"/>
        </w:rPr>
      </w:pPr>
    </w:p>
    <w:p>
      <w:pPr>
        <w:spacing w:before="120" w:beforeLines="50" w:after="120" w:afterLines="50" w:line="420" w:lineRule="exact"/>
        <w:outlineLvl w:val="9"/>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附表</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：劳动力计划表</w:t>
      </w:r>
    </w:p>
    <w:p>
      <w:pPr>
        <w:wordWrap w:val="0"/>
        <w:spacing w:line="420" w:lineRule="exact"/>
        <w:jc w:val="right"/>
        <w:outlineLvl w:val="9"/>
        <w:rPr>
          <w:rFonts w:hint="eastAsia" w:ascii="宋体" w:hAnsi="宋体" w:eastAsia="宋体" w:cs="宋体"/>
          <w:szCs w:val="21"/>
          <w:highlight w:val="none"/>
        </w:rPr>
      </w:pPr>
      <w:r>
        <w:rPr>
          <w:rFonts w:hint="eastAsia" w:ascii="宋体" w:hAnsi="宋体" w:eastAsia="宋体" w:cs="宋体"/>
          <w:szCs w:val="21"/>
          <w:highlight w:val="none"/>
        </w:rPr>
        <w:t xml:space="preserve">单位：人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工种</w:t>
            </w:r>
          </w:p>
        </w:tc>
        <w:tc>
          <w:tcPr>
            <w:tcW w:w="7796" w:type="dxa"/>
            <w:gridSpan w:val="7"/>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1418"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c>
          <w:tcPr>
            <w:tcW w:w="1063" w:type="dxa"/>
            <w:noWrap w:val="0"/>
            <w:vAlign w:val="center"/>
          </w:tcPr>
          <w:p>
            <w:pPr>
              <w:widowControl w:val="0"/>
              <w:jc w:val="center"/>
              <w:outlineLvl w:val="9"/>
              <w:rPr>
                <w:rFonts w:hint="eastAsia" w:ascii="宋体" w:hAnsi="宋体" w:eastAsia="宋体" w:cs="宋体"/>
                <w:szCs w:val="21"/>
                <w:highlight w:val="none"/>
              </w:rPr>
            </w:pPr>
          </w:p>
        </w:tc>
      </w:tr>
    </w:tbl>
    <w:p>
      <w:pPr>
        <w:spacing w:line="420" w:lineRule="exact"/>
        <w:outlineLvl w:val="9"/>
        <w:rPr>
          <w:rFonts w:hint="eastAsia" w:ascii="宋体" w:hAnsi="宋体" w:eastAsia="宋体" w:cs="宋体"/>
          <w:szCs w:val="21"/>
          <w:highlight w:val="none"/>
        </w:rPr>
      </w:pPr>
    </w:p>
    <w:p>
      <w:pPr>
        <w:spacing w:before="120" w:beforeLines="50" w:after="240" w:afterLines="100" w:line="420" w:lineRule="exact"/>
        <w:outlineLvl w:val="9"/>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附表</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：计划开、竣工日期和施工进度网络图</w:t>
      </w:r>
    </w:p>
    <w:p>
      <w:pPr>
        <w:spacing w:line="42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1．投标人应递交施工进度网络图或施工进度表，说明按招标文件要求的计划工期进行施工的各个关键日期。</w:t>
      </w:r>
    </w:p>
    <w:p>
      <w:pPr>
        <w:spacing w:line="42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2．施工进度表可采用网络图和（或）横道图表示。</w:t>
      </w:r>
    </w:p>
    <w:p>
      <w:pPr>
        <w:spacing w:before="120" w:beforeLines="50" w:after="240" w:afterLines="100"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附表</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：施工总平面图</w:t>
      </w:r>
    </w:p>
    <w:p>
      <w:pPr>
        <w:spacing w:line="42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before="120" w:beforeLines="50" w:after="240" w:afterLines="100" w:line="420" w:lineRule="exact"/>
        <w:outlineLvl w:val="9"/>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sz w:val="24"/>
          <w:highlight w:val="none"/>
        </w:rPr>
        <w:t>附表</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：临时用地表</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207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面 积（平方米）</w:t>
            </w:r>
          </w:p>
        </w:tc>
        <w:tc>
          <w:tcPr>
            <w:tcW w:w="207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位  置</w:t>
            </w:r>
          </w:p>
        </w:tc>
        <w:tc>
          <w:tcPr>
            <w:tcW w:w="2079"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c>
          <w:tcPr>
            <w:tcW w:w="2079" w:type="dxa"/>
            <w:noWrap w:val="0"/>
            <w:vAlign w:val="top"/>
          </w:tcPr>
          <w:p>
            <w:pPr>
              <w:widowControl w:val="0"/>
              <w:outlineLvl w:val="9"/>
              <w:rPr>
                <w:rFonts w:hint="eastAsia" w:ascii="宋体" w:hAnsi="宋体" w:eastAsia="宋体" w:cs="宋体"/>
                <w:szCs w:val="21"/>
                <w:highlight w:val="none"/>
              </w:rPr>
            </w:pPr>
          </w:p>
        </w:tc>
      </w:tr>
    </w:tbl>
    <w:p>
      <w:pPr>
        <w:spacing w:line="420" w:lineRule="exact"/>
        <w:outlineLvl w:val="9"/>
        <w:rPr>
          <w:rFonts w:hint="eastAsia" w:ascii="宋体" w:hAnsi="宋体" w:eastAsia="宋体" w:cs="宋体"/>
          <w:szCs w:val="21"/>
          <w:highlight w:val="none"/>
        </w:rPr>
      </w:pPr>
    </w:p>
    <w:p>
      <w:pPr>
        <w:spacing w:line="420" w:lineRule="exact"/>
        <w:ind w:firstLine="359" w:firstLineChars="171"/>
        <w:outlineLvl w:val="9"/>
        <w:rPr>
          <w:rFonts w:hint="eastAsia" w:ascii="宋体" w:hAnsi="宋体" w:eastAsia="宋体" w:cs="宋体"/>
          <w:szCs w:val="21"/>
          <w:highlight w:val="none"/>
        </w:rPr>
      </w:pPr>
      <w:r>
        <w:rPr>
          <w:rFonts w:hint="eastAsia" w:ascii="宋体" w:hAnsi="宋体" w:eastAsia="宋体" w:cs="宋体"/>
          <w:szCs w:val="21"/>
          <w:highlight w:val="none"/>
        </w:rPr>
        <w:br w:type="page"/>
      </w:r>
    </w:p>
    <w:p>
      <w:pPr>
        <w:spacing w:before="97" w:line="185" w:lineRule="auto"/>
        <w:jc w:val="cente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pPr>
      <w:bookmarkStart w:id="44" w:name="_Toc31359"/>
      <w:bookmarkStart w:id="45" w:name="_Toc87"/>
      <w:bookmarkStart w:id="46" w:name="_Toc16276"/>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5、项目管理机构</w:t>
      </w:r>
      <w:bookmarkEnd w:id="44"/>
      <w:bookmarkEnd w:id="45"/>
      <w:bookmarkEnd w:id="46"/>
    </w:p>
    <w:p>
      <w:pPr>
        <w:spacing w:before="120" w:after="120" w:line="240" w:lineRule="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）项目管理机构组成表</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709" w:type="dxa"/>
            <w:vMerge w:val="restart"/>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709" w:type="dxa"/>
            <w:vMerge w:val="restart"/>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5670" w:type="dxa"/>
            <w:gridSpan w:val="5"/>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执业或职业资格证明</w:t>
            </w:r>
          </w:p>
        </w:tc>
        <w:tc>
          <w:tcPr>
            <w:tcW w:w="708" w:type="dxa"/>
            <w:vMerge w:val="restart"/>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noWrap w:val="0"/>
            <w:vAlign w:val="center"/>
          </w:tcPr>
          <w:p>
            <w:pPr>
              <w:widowControl w:val="0"/>
              <w:jc w:val="center"/>
              <w:outlineLvl w:val="9"/>
              <w:rPr>
                <w:rFonts w:hint="eastAsia" w:ascii="宋体" w:hAnsi="宋体" w:eastAsia="宋体" w:cs="宋体"/>
                <w:szCs w:val="21"/>
                <w:highlight w:val="none"/>
              </w:rPr>
            </w:pPr>
          </w:p>
        </w:tc>
        <w:tc>
          <w:tcPr>
            <w:tcW w:w="709" w:type="dxa"/>
            <w:vMerge w:val="continue"/>
            <w:noWrap w:val="0"/>
            <w:vAlign w:val="center"/>
          </w:tcPr>
          <w:p>
            <w:pPr>
              <w:widowControl w:val="0"/>
              <w:jc w:val="center"/>
              <w:outlineLvl w:val="9"/>
              <w:rPr>
                <w:rFonts w:hint="eastAsia" w:ascii="宋体" w:hAnsi="宋体" w:eastAsia="宋体" w:cs="宋体"/>
                <w:szCs w:val="21"/>
                <w:highlight w:val="none"/>
              </w:rPr>
            </w:pPr>
          </w:p>
        </w:tc>
        <w:tc>
          <w:tcPr>
            <w:tcW w:w="709" w:type="dxa"/>
            <w:vMerge w:val="continue"/>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证书名称</w:t>
            </w:r>
          </w:p>
        </w:tc>
        <w:tc>
          <w:tcPr>
            <w:tcW w:w="771"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级别</w:t>
            </w:r>
          </w:p>
        </w:tc>
        <w:tc>
          <w:tcPr>
            <w:tcW w:w="788"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850"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2127"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养老保险</w:t>
            </w:r>
          </w:p>
        </w:tc>
        <w:tc>
          <w:tcPr>
            <w:tcW w:w="708" w:type="dxa"/>
            <w:vMerge w:val="continue"/>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709"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p>
        </w:tc>
        <w:tc>
          <w:tcPr>
            <w:tcW w:w="771" w:type="dxa"/>
            <w:noWrap w:val="0"/>
            <w:vAlign w:val="center"/>
          </w:tcPr>
          <w:p>
            <w:pPr>
              <w:widowControl w:val="0"/>
              <w:jc w:val="center"/>
              <w:outlineLvl w:val="9"/>
              <w:rPr>
                <w:rFonts w:hint="eastAsia" w:ascii="宋体" w:hAnsi="宋体" w:eastAsia="宋体" w:cs="宋体"/>
                <w:szCs w:val="21"/>
                <w:highlight w:val="none"/>
              </w:rPr>
            </w:pPr>
          </w:p>
        </w:tc>
        <w:tc>
          <w:tcPr>
            <w:tcW w:w="788" w:type="dxa"/>
            <w:noWrap w:val="0"/>
            <w:vAlign w:val="center"/>
          </w:tcPr>
          <w:p>
            <w:pPr>
              <w:widowControl w:val="0"/>
              <w:jc w:val="center"/>
              <w:outlineLvl w:val="9"/>
              <w:rPr>
                <w:rFonts w:hint="eastAsia" w:ascii="宋体" w:hAnsi="宋体" w:eastAsia="宋体" w:cs="宋体"/>
                <w:szCs w:val="21"/>
                <w:highlight w:val="none"/>
              </w:rPr>
            </w:pPr>
          </w:p>
        </w:tc>
        <w:tc>
          <w:tcPr>
            <w:tcW w:w="850" w:type="dxa"/>
            <w:noWrap w:val="0"/>
            <w:vAlign w:val="center"/>
          </w:tcPr>
          <w:p>
            <w:pPr>
              <w:widowControl w:val="0"/>
              <w:jc w:val="center"/>
              <w:outlineLvl w:val="9"/>
              <w:rPr>
                <w:rFonts w:hint="eastAsia" w:ascii="宋体" w:hAnsi="宋体" w:eastAsia="宋体" w:cs="宋体"/>
                <w:szCs w:val="21"/>
                <w:highlight w:val="none"/>
              </w:rPr>
            </w:pPr>
          </w:p>
        </w:tc>
        <w:tc>
          <w:tcPr>
            <w:tcW w:w="2127" w:type="dxa"/>
            <w:noWrap w:val="0"/>
            <w:vAlign w:val="center"/>
          </w:tcPr>
          <w:p>
            <w:pPr>
              <w:widowControl w:val="0"/>
              <w:jc w:val="center"/>
              <w:outlineLvl w:val="9"/>
              <w:rPr>
                <w:rFonts w:hint="eastAsia" w:ascii="宋体" w:hAnsi="宋体" w:eastAsia="宋体" w:cs="宋体"/>
                <w:szCs w:val="21"/>
                <w:highlight w:val="none"/>
              </w:rPr>
            </w:pPr>
          </w:p>
        </w:tc>
        <w:tc>
          <w:tcPr>
            <w:tcW w:w="708" w:type="dxa"/>
            <w:noWrap w:val="0"/>
            <w:vAlign w:val="center"/>
          </w:tcPr>
          <w:p>
            <w:pPr>
              <w:widowControl w:val="0"/>
              <w:jc w:val="center"/>
              <w:outlineLvl w:val="9"/>
              <w:rPr>
                <w:rFonts w:hint="eastAsia" w:ascii="宋体" w:hAnsi="宋体" w:eastAsia="宋体" w:cs="宋体"/>
                <w:szCs w:val="21"/>
                <w:highlight w:val="none"/>
              </w:rPr>
            </w:pPr>
          </w:p>
        </w:tc>
      </w:tr>
    </w:tbl>
    <w:p>
      <w:pPr>
        <w:spacing w:line="420" w:lineRule="exact"/>
        <w:outlineLvl w:val="9"/>
        <w:rPr>
          <w:rFonts w:hint="eastAsia" w:ascii="宋体" w:hAnsi="宋体" w:eastAsia="宋体" w:cs="宋体"/>
          <w:szCs w:val="21"/>
          <w:highlight w:val="none"/>
        </w:rPr>
      </w:pPr>
    </w:p>
    <w:p>
      <w:pPr>
        <w:spacing w:before="120" w:after="120" w:line="240" w:lineRule="auto"/>
        <w:outlineLvl w:val="9"/>
        <w:rPr>
          <w:rFonts w:hint="eastAsia" w:ascii="宋体" w:hAnsi="宋体" w:eastAsia="宋体" w:cs="宋体"/>
          <w:sz w:val="24"/>
          <w:highlight w:val="none"/>
        </w:rPr>
      </w:pPr>
      <w:r>
        <w:rPr>
          <w:rFonts w:hint="eastAsia" w:ascii="宋体" w:hAnsi="宋体" w:eastAsia="宋体" w:cs="宋体"/>
          <w:szCs w:val="21"/>
          <w:highlight w:val="none"/>
        </w:rPr>
        <w:br w:type="page"/>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）主要人员简历表</w:t>
      </w:r>
    </w:p>
    <w:p>
      <w:pPr>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附1：项目经理简历表</w:t>
      </w:r>
    </w:p>
    <w:p>
      <w:pPr>
        <w:spacing w:line="420" w:lineRule="exact"/>
        <w:ind w:firstLine="359" w:firstLineChars="171"/>
        <w:outlineLvl w:val="9"/>
        <w:rPr>
          <w:rFonts w:hint="eastAsia" w:ascii="宋体" w:hAnsi="宋体" w:eastAsia="宋体" w:cs="宋体"/>
          <w:szCs w:val="21"/>
          <w:highlight w:val="none"/>
        </w:rPr>
      </w:pPr>
      <w:r>
        <w:rPr>
          <w:rFonts w:hint="eastAsia" w:ascii="宋体" w:hAnsi="宋体" w:eastAsia="宋体" w:cs="宋体"/>
          <w:szCs w:val="21"/>
          <w:highlight w:val="none"/>
        </w:rPr>
        <w:t>项目经理应附建造师执业资格证书、安全生产考核合格证书、身份证</w:t>
      </w:r>
      <w:r>
        <w:rPr>
          <w:rFonts w:hint="eastAsia" w:ascii="宋体" w:hAnsi="宋体" w:eastAsia="宋体" w:cs="宋体"/>
          <w:szCs w:val="21"/>
          <w:highlight w:val="none"/>
          <w:lang w:eastAsia="zh-CN"/>
        </w:rPr>
        <w:t>、</w:t>
      </w:r>
      <w:r>
        <w:rPr>
          <w:rFonts w:hint="eastAsia" w:ascii="宋体" w:hAnsi="宋体" w:eastAsia="宋体" w:cs="宋体"/>
          <w:szCs w:val="21"/>
          <w:highlight w:val="none"/>
        </w:rPr>
        <w:t>养老保险复印件</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rPr>
        <w:t>，管理过的项目业绩须附合同协议书和竣工验收备案登记表复印件。类似项目限于以项目经理身份参与的项目。</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1035"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年  龄</w:t>
            </w:r>
          </w:p>
        </w:tc>
        <w:tc>
          <w:tcPr>
            <w:tcW w:w="1275" w:type="dxa"/>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职  称</w:t>
            </w:r>
          </w:p>
        </w:tc>
        <w:tc>
          <w:tcPr>
            <w:tcW w:w="1035" w:type="dxa"/>
            <w:noWrap w:val="0"/>
            <w:vAlign w:val="center"/>
          </w:tcPr>
          <w:p>
            <w:pPr>
              <w:widowControl w:val="0"/>
              <w:jc w:val="center"/>
              <w:outlineLvl w:val="9"/>
              <w:rPr>
                <w:rFonts w:hint="eastAsia" w:ascii="宋体" w:hAnsi="宋体" w:eastAsia="宋体" w:cs="宋体"/>
                <w:szCs w:val="21"/>
                <w:highlight w:val="none"/>
              </w:rPr>
            </w:pPr>
          </w:p>
        </w:tc>
        <w:tc>
          <w:tcPr>
            <w:tcW w:w="1134"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职  务</w:t>
            </w:r>
          </w:p>
        </w:tc>
        <w:tc>
          <w:tcPr>
            <w:tcW w:w="1275" w:type="dxa"/>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拟在本工程任职</w:t>
            </w:r>
          </w:p>
        </w:tc>
        <w:tc>
          <w:tcPr>
            <w:tcW w:w="2126"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1" w:type="dxa"/>
            <w:gridSpan w:val="3"/>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注册建造师执业资格等级</w:t>
            </w:r>
          </w:p>
        </w:tc>
        <w:tc>
          <w:tcPr>
            <w:tcW w:w="1275"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 xml:space="preserve">      级</w:t>
            </w:r>
          </w:p>
        </w:tc>
        <w:tc>
          <w:tcPr>
            <w:tcW w:w="1843"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建造师专业</w:t>
            </w: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1" w:type="dxa"/>
            <w:gridSpan w:val="3"/>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安全生产考核合格证书</w:t>
            </w:r>
          </w:p>
        </w:tc>
        <w:tc>
          <w:tcPr>
            <w:tcW w:w="5244" w:type="dxa"/>
            <w:gridSpan w:val="3"/>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毕业学校</w:t>
            </w:r>
          </w:p>
        </w:tc>
        <w:tc>
          <w:tcPr>
            <w:tcW w:w="7413" w:type="dxa"/>
            <w:gridSpan w:val="5"/>
            <w:noWrap w:val="0"/>
            <w:vAlign w:val="center"/>
          </w:tcPr>
          <w:p>
            <w:pPr>
              <w:widowControl w:val="0"/>
              <w:ind w:firstLine="840" w:firstLineChars="400"/>
              <w:outlineLvl w:val="9"/>
              <w:rPr>
                <w:rFonts w:hint="eastAsia" w:ascii="宋体" w:hAnsi="宋体" w:eastAsia="宋体" w:cs="宋体"/>
                <w:szCs w:val="21"/>
                <w:highlight w:val="none"/>
              </w:rPr>
            </w:pPr>
            <w:r>
              <w:rPr>
                <w:rFonts w:hint="eastAsia" w:ascii="宋体" w:hAnsi="宋体" w:eastAsia="宋体" w:cs="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05" w:type="dxa"/>
            <w:gridSpan w:val="6"/>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3444" w:type="dxa"/>
            <w:gridSpan w:val="3"/>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参加过的类似项目名称</w:t>
            </w:r>
          </w:p>
        </w:tc>
        <w:tc>
          <w:tcPr>
            <w:tcW w:w="1843"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工程概况说明</w:t>
            </w:r>
          </w:p>
        </w:tc>
        <w:tc>
          <w:tcPr>
            <w:tcW w:w="2126" w:type="dxa"/>
            <w:noWrap w:val="0"/>
            <w:vAlign w:val="center"/>
          </w:tcPr>
          <w:p>
            <w:pPr>
              <w:widowControl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widowControl w:val="0"/>
              <w:jc w:val="center"/>
              <w:outlineLvl w:val="9"/>
              <w:rPr>
                <w:rFonts w:hint="eastAsia" w:ascii="宋体" w:hAnsi="宋体" w:eastAsia="宋体" w:cs="宋体"/>
                <w:szCs w:val="21"/>
                <w:highlight w:val="none"/>
              </w:rPr>
            </w:pPr>
          </w:p>
        </w:tc>
        <w:tc>
          <w:tcPr>
            <w:tcW w:w="3444" w:type="dxa"/>
            <w:gridSpan w:val="3"/>
            <w:noWrap w:val="0"/>
            <w:vAlign w:val="center"/>
          </w:tcPr>
          <w:p>
            <w:pPr>
              <w:widowControl w:val="0"/>
              <w:jc w:val="center"/>
              <w:outlineLvl w:val="9"/>
              <w:rPr>
                <w:rFonts w:hint="eastAsia" w:ascii="宋体" w:hAnsi="宋体" w:eastAsia="宋体" w:cs="宋体"/>
                <w:szCs w:val="21"/>
                <w:highlight w:val="none"/>
              </w:rPr>
            </w:pPr>
          </w:p>
        </w:tc>
        <w:tc>
          <w:tcPr>
            <w:tcW w:w="1843" w:type="dxa"/>
            <w:noWrap w:val="0"/>
            <w:vAlign w:val="center"/>
          </w:tcPr>
          <w:p>
            <w:pPr>
              <w:widowControl w:val="0"/>
              <w:jc w:val="center"/>
              <w:outlineLvl w:val="9"/>
              <w:rPr>
                <w:rFonts w:hint="eastAsia" w:ascii="宋体" w:hAnsi="宋体" w:eastAsia="宋体" w:cs="宋体"/>
                <w:szCs w:val="21"/>
                <w:highlight w:val="none"/>
              </w:rPr>
            </w:pPr>
          </w:p>
        </w:tc>
        <w:tc>
          <w:tcPr>
            <w:tcW w:w="2126" w:type="dxa"/>
            <w:noWrap w:val="0"/>
            <w:vAlign w:val="center"/>
          </w:tcPr>
          <w:p>
            <w:pPr>
              <w:widowControl w:val="0"/>
              <w:jc w:val="center"/>
              <w:outlineLvl w:val="9"/>
              <w:rPr>
                <w:rFonts w:hint="eastAsia" w:ascii="宋体" w:hAnsi="宋体" w:eastAsia="宋体" w:cs="宋体"/>
                <w:szCs w:val="21"/>
                <w:highlight w:val="none"/>
              </w:rPr>
            </w:pPr>
          </w:p>
        </w:tc>
      </w:tr>
    </w:tbl>
    <w:p>
      <w:pPr>
        <w:spacing w:line="420" w:lineRule="exact"/>
        <w:outlineLvl w:val="9"/>
        <w:rPr>
          <w:rFonts w:hint="eastAsia" w:ascii="宋体" w:hAnsi="宋体" w:eastAsia="宋体" w:cs="宋体"/>
          <w:szCs w:val="21"/>
          <w:highlight w:val="none"/>
        </w:rPr>
      </w:pPr>
    </w:p>
    <w:p>
      <w:pPr>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szCs w:val="21"/>
          <w:highlight w:val="none"/>
        </w:rPr>
        <w:t>附2：主要项目管理人员简历表</w:t>
      </w:r>
    </w:p>
    <w:p>
      <w:pPr>
        <w:spacing w:line="420" w:lineRule="exact"/>
        <w:ind w:firstLine="359" w:firstLineChars="171"/>
        <w:outlineLvl w:val="9"/>
        <w:rPr>
          <w:rFonts w:hint="eastAsia" w:ascii="宋体" w:hAnsi="宋体" w:eastAsia="宋体" w:cs="宋体"/>
          <w:szCs w:val="21"/>
          <w:highlight w:val="none"/>
        </w:rPr>
      </w:pPr>
      <w:r>
        <w:rPr>
          <w:rFonts w:hint="eastAsia" w:ascii="宋体" w:hAnsi="宋体" w:eastAsia="宋体" w:cs="宋体"/>
          <w:szCs w:val="21"/>
          <w:highlight w:val="none"/>
        </w:rPr>
        <w:t>技术负责人应附身份证、职称证、养老保险复印件</w:t>
      </w:r>
      <w:r>
        <w:rPr>
          <w:rFonts w:hint="eastAsia" w:ascii="宋体" w:hAnsi="宋体" w:eastAsia="宋体" w:cs="宋体"/>
          <w:szCs w:val="21"/>
          <w:highlight w:val="none"/>
          <w:lang w:val="en-US" w:eastAsia="zh-CN"/>
        </w:rPr>
        <w:t>等。其他人员</w:t>
      </w:r>
      <w:r>
        <w:rPr>
          <w:rFonts w:hint="eastAsia" w:ascii="宋体" w:hAnsi="宋体" w:eastAsia="宋体" w:cs="宋体"/>
          <w:szCs w:val="21"/>
          <w:highlight w:val="none"/>
        </w:rPr>
        <w:t>应附身份证、</w:t>
      </w:r>
      <w:r>
        <w:rPr>
          <w:rFonts w:hint="eastAsia" w:ascii="宋体" w:hAnsi="宋体" w:eastAsia="宋体" w:cs="宋体"/>
          <w:szCs w:val="21"/>
          <w:highlight w:val="none"/>
          <w:lang w:val="en-US" w:eastAsia="zh-CN"/>
        </w:rPr>
        <w:t>上岗证</w:t>
      </w:r>
      <w:r>
        <w:rPr>
          <w:rFonts w:hint="eastAsia" w:ascii="宋体" w:hAnsi="宋体" w:eastAsia="宋体" w:cs="宋体"/>
          <w:szCs w:val="21"/>
          <w:highlight w:val="none"/>
        </w:rPr>
        <w:t>、养老保险复印件</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rPr>
        <w:t>。</w:t>
      </w:r>
    </w:p>
    <w:tbl>
      <w:tblPr>
        <w:tblStyle w:val="10"/>
        <w:tblW w:w="8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056" w:type="dxa"/>
            <w:gridSpan w:val="2"/>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性    别</w:t>
            </w:r>
          </w:p>
        </w:tc>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学历和专业</w:t>
            </w:r>
          </w:p>
        </w:tc>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拥有的执业资格</w:t>
            </w:r>
          </w:p>
        </w:tc>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执业资格证书编号</w:t>
            </w:r>
          </w:p>
        </w:tc>
        <w:tc>
          <w:tcPr>
            <w:tcW w:w="4028" w:type="dxa"/>
            <w:noWrap w:val="0"/>
            <w:vAlign w:val="top"/>
          </w:tcPr>
          <w:p>
            <w:pPr>
              <w:widowControl w:val="0"/>
              <w:spacing w:line="420" w:lineRule="exact"/>
              <w:outlineLvl w:val="9"/>
              <w:rPr>
                <w:rFonts w:hint="eastAsia" w:ascii="宋体" w:hAnsi="宋体" w:eastAsia="宋体" w:cs="宋体"/>
                <w:szCs w:val="21"/>
                <w:highlight w:val="none"/>
              </w:rPr>
            </w:pPr>
            <w:r>
              <w:rPr>
                <w:rFonts w:hint="eastAsia" w:ascii="宋体" w:hAnsi="宋体" w:eastAsia="宋体" w:cs="宋体"/>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8" w:hRule="atLeast"/>
          <w:jc w:val="center"/>
        </w:trPr>
        <w:tc>
          <w:tcPr>
            <w:tcW w:w="8056" w:type="dxa"/>
            <w:gridSpan w:val="2"/>
            <w:noWrap w:val="0"/>
            <w:vAlign w:val="center"/>
          </w:tcPr>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主</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要</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工</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作</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业</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绩</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及</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担</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任</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的</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主</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要</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工</w:t>
            </w:r>
          </w:p>
          <w:p>
            <w:pPr>
              <w:widowControl w:val="0"/>
              <w:outlineLvl w:val="9"/>
              <w:rPr>
                <w:rFonts w:hint="eastAsia" w:ascii="宋体" w:hAnsi="宋体" w:eastAsia="宋体" w:cs="宋体"/>
                <w:szCs w:val="21"/>
                <w:highlight w:val="none"/>
              </w:rPr>
            </w:pPr>
            <w:r>
              <w:rPr>
                <w:rFonts w:hint="eastAsia" w:ascii="宋体" w:hAnsi="宋体" w:eastAsia="宋体" w:cs="宋体"/>
                <w:szCs w:val="21"/>
                <w:highlight w:val="none"/>
              </w:rPr>
              <w:t>作</w:t>
            </w:r>
          </w:p>
        </w:tc>
      </w:tr>
    </w:tbl>
    <w:p>
      <w:pPr>
        <w:spacing w:before="97" w:line="185" w:lineRule="auto"/>
        <w:ind w:firstLine="3130"/>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pPr>
      <w:r>
        <w:rPr>
          <w:rFonts w:hint="eastAsia" w:ascii="宋体" w:hAnsi="宋体" w:eastAsia="宋体" w:cs="宋体"/>
          <w:szCs w:val="21"/>
          <w:highlight w:val="none"/>
        </w:rPr>
        <w:br w:type="page"/>
      </w:r>
    </w:p>
    <w:p>
      <w:pPr>
        <w:spacing w:before="97" w:line="185" w:lineRule="auto"/>
        <w:ind w:firstLine="3130"/>
        <w:rPr>
          <w:rFonts w:hint="eastAsia" w:ascii="宋体" w:hAnsi="宋体" w:eastAsia="宋体" w:cs="宋体"/>
          <w:sz w:val="30"/>
          <w:szCs w:val="30"/>
        </w:rPr>
      </w:pP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6</w:t>
      </w:r>
      <w:r>
        <w:rPr>
          <w:rFonts w:hint="eastAsia" w:ascii="宋体" w:hAnsi="宋体" w:eastAsia="宋体" w:cs="宋体"/>
          <w:spacing w:val="-1"/>
          <w:sz w:val="30"/>
          <w:szCs w:val="30"/>
          <w14:textOutline w14:w="5448" w14:cap="sq" w14:cmpd="sng">
            <w14:solidFill>
              <w14:srgbClr w14:val="000000"/>
            </w14:solidFill>
            <w14:prstDash w14:val="solid"/>
            <w14:bevel/>
          </w14:textOutline>
        </w:rPr>
        <w:t>、法定代表人资格证明书</w:t>
      </w: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before="68" w:line="560" w:lineRule="exact"/>
        <w:ind w:firstLine="8"/>
        <w:rPr>
          <w:rFonts w:hint="eastAsia" w:ascii="宋体" w:hAnsi="宋体" w:eastAsia="宋体" w:cs="宋体"/>
          <w:sz w:val="21"/>
          <w:szCs w:val="21"/>
        </w:rPr>
      </w:pPr>
      <w:r>
        <w:rPr>
          <w:rFonts w:hint="eastAsia" w:ascii="宋体" w:hAnsi="宋体" w:eastAsia="宋体" w:cs="宋体"/>
          <w:spacing w:val="-20"/>
          <w:w w:val="97"/>
          <w:position w:val="26"/>
          <w:sz w:val="21"/>
          <w:szCs w:val="21"/>
        </w:rPr>
        <w:t>供应商名称：</w:t>
      </w:r>
      <w:r>
        <w:rPr>
          <w:rFonts w:hint="eastAsia" w:ascii="宋体" w:hAnsi="宋体" w:eastAsia="宋体" w:cs="宋体"/>
          <w:position w:val="26"/>
          <w:sz w:val="21"/>
          <w:szCs w:val="21"/>
          <w:u w:val="single" w:color="auto"/>
        </w:rPr>
        <w:t xml:space="preserve">                      </w:t>
      </w:r>
    </w:p>
    <w:p>
      <w:pPr>
        <w:spacing w:line="204" w:lineRule="auto"/>
        <w:ind w:firstLine="9"/>
        <w:rPr>
          <w:rFonts w:hint="eastAsia" w:ascii="宋体" w:hAnsi="宋体" w:eastAsia="宋体" w:cs="宋体"/>
          <w:sz w:val="21"/>
          <w:szCs w:val="21"/>
        </w:rPr>
      </w:pPr>
      <w:r>
        <w:rPr>
          <w:rFonts w:hint="eastAsia" w:ascii="宋体" w:hAnsi="宋体" w:eastAsia="宋体" w:cs="宋体"/>
          <w:spacing w:val="-20"/>
          <w:w w:val="94"/>
          <w:sz w:val="21"/>
          <w:szCs w:val="21"/>
        </w:rPr>
        <w:t>单位性质：</w:t>
      </w:r>
      <w:r>
        <w:rPr>
          <w:rFonts w:hint="eastAsia" w:ascii="宋体" w:hAnsi="宋体" w:eastAsia="宋体" w:cs="宋体"/>
          <w:sz w:val="21"/>
          <w:szCs w:val="21"/>
          <w:u w:val="single" w:color="auto"/>
        </w:rPr>
        <w:t xml:space="preserve">                    </w:t>
      </w:r>
    </w:p>
    <w:p>
      <w:pPr>
        <w:spacing w:before="327" w:line="184" w:lineRule="auto"/>
        <w:ind w:firstLine="8"/>
        <w:rPr>
          <w:rFonts w:hint="eastAsia" w:ascii="宋体" w:hAnsi="宋体" w:eastAsia="宋体" w:cs="宋体"/>
          <w:sz w:val="21"/>
          <w:szCs w:val="21"/>
        </w:rPr>
      </w:pPr>
      <w:r>
        <w:rPr>
          <w:rFonts w:hint="eastAsia" w:ascii="宋体" w:hAnsi="宋体" w:eastAsia="宋体" w:cs="宋体"/>
          <w:spacing w:val="-17"/>
          <w:w w:val="83"/>
          <w:sz w:val="21"/>
          <w:szCs w:val="21"/>
        </w:rPr>
        <w:t>地址：</w:t>
      </w:r>
      <w:r>
        <w:rPr>
          <w:rFonts w:hint="eastAsia" w:ascii="宋体" w:hAnsi="宋体" w:eastAsia="宋体" w:cs="宋体"/>
          <w:sz w:val="21"/>
          <w:szCs w:val="21"/>
          <w:u w:val="single" w:color="auto"/>
        </w:rPr>
        <w:t xml:space="preserve">                    </w:t>
      </w:r>
    </w:p>
    <w:p>
      <w:pPr>
        <w:spacing w:line="249" w:lineRule="auto"/>
        <w:rPr>
          <w:rFonts w:hint="eastAsia" w:ascii="宋体" w:hAnsi="宋体" w:eastAsia="宋体" w:cs="宋体"/>
          <w:sz w:val="21"/>
        </w:rPr>
      </w:pPr>
    </w:p>
    <w:p>
      <w:pPr>
        <w:spacing w:before="68" w:line="559" w:lineRule="exact"/>
        <w:ind w:firstLine="9"/>
        <w:rPr>
          <w:rFonts w:hint="eastAsia" w:ascii="宋体" w:hAnsi="宋体" w:eastAsia="宋体" w:cs="宋体"/>
          <w:sz w:val="21"/>
          <w:szCs w:val="21"/>
        </w:rPr>
      </w:pPr>
      <w:r>
        <w:rPr>
          <w:rFonts w:hint="eastAsia" w:ascii="宋体" w:hAnsi="宋体" w:eastAsia="宋体" w:cs="宋体"/>
          <w:spacing w:val="-20"/>
          <w:w w:val="98"/>
          <w:position w:val="26"/>
          <w:sz w:val="21"/>
          <w:szCs w:val="21"/>
        </w:rPr>
        <w:t>成立时间：</w:t>
      </w:r>
      <w:r>
        <w:rPr>
          <w:rFonts w:hint="eastAsia" w:ascii="宋体" w:hAnsi="宋体" w:eastAsia="宋体" w:cs="宋体"/>
          <w:spacing w:val="9"/>
          <w:position w:val="26"/>
          <w:sz w:val="21"/>
          <w:szCs w:val="21"/>
          <w:u w:val="single" w:color="auto"/>
        </w:rPr>
        <w:t xml:space="preserve">       </w:t>
      </w:r>
      <w:r>
        <w:rPr>
          <w:rFonts w:hint="eastAsia" w:ascii="宋体" w:hAnsi="宋体" w:eastAsia="宋体" w:cs="宋体"/>
          <w:spacing w:val="-20"/>
          <w:w w:val="98"/>
          <w:position w:val="26"/>
          <w:sz w:val="21"/>
          <w:szCs w:val="21"/>
        </w:rPr>
        <w:t>年</w:t>
      </w:r>
      <w:r>
        <w:rPr>
          <w:rFonts w:hint="eastAsia" w:ascii="宋体" w:hAnsi="宋体" w:eastAsia="宋体" w:cs="宋体"/>
          <w:spacing w:val="2"/>
          <w:position w:val="26"/>
          <w:sz w:val="21"/>
          <w:szCs w:val="21"/>
          <w:u w:val="single" w:color="auto"/>
        </w:rPr>
        <w:t xml:space="preserve">      </w:t>
      </w:r>
      <w:r>
        <w:rPr>
          <w:rFonts w:hint="eastAsia" w:ascii="宋体" w:hAnsi="宋体" w:eastAsia="宋体" w:cs="宋体"/>
          <w:spacing w:val="-20"/>
          <w:w w:val="98"/>
          <w:position w:val="26"/>
          <w:sz w:val="21"/>
          <w:szCs w:val="21"/>
        </w:rPr>
        <w:t>月</w:t>
      </w:r>
      <w:r>
        <w:rPr>
          <w:rFonts w:hint="eastAsia" w:ascii="宋体" w:hAnsi="宋体" w:eastAsia="宋体" w:cs="宋体"/>
          <w:spacing w:val="6"/>
          <w:position w:val="26"/>
          <w:sz w:val="21"/>
          <w:szCs w:val="21"/>
          <w:u w:val="single" w:color="auto"/>
        </w:rPr>
        <w:t xml:space="preserve">       </w:t>
      </w:r>
      <w:r>
        <w:rPr>
          <w:rFonts w:hint="eastAsia" w:ascii="宋体" w:hAnsi="宋体" w:eastAsia="宋体" w:cs="宋体"/>
          <w:spacing w:val="-20"/>
          <w:w w:val="98"/>
          <w:position w:val="26"/>
          <w:sz w:val="21"/>
          <w:szCs w:val="21"/>
        </w:rPr>
        <w:t>日</w:t>
      </w:r>
    </w:p>
    <w:p>
      <w:pPr>
        <w:spacing w:line="204" w:lineRule="auto"/>
        <w:ind w:firstLine="9"/>
        <w:rPr>
          <w:rFonts w:hint="eastAsia" w:ascii="宋体" w:hAnsi="宋体" w:eastAsia="宋体" w:cs="宋体"/>
          <w:sz w:val="21"/>
          <w:szCs w:val="21"/>
        </w:rPr>
      </w:pPr>
      <w:r>
        <w:rPr>
          <w:rFonts w:hint="eastAsia" w:ascii="宋体" w:hAnsi="宋体" w:eastAsia="宋体" w:cs="宋体"/>
          <w:spacing w:val="-20"/>
          <w:w w:val="94"/>
          <w:sz w:val="21"/>
          <w:szCs w:val="21"/>
        </w:rPr>
        <w:t>经营期限：</w:t>
      </w:r>
      <w:r>
        <w:rPr>
          <w:rFonts w:hint="eastAsia" w:ascii="宋体" w:hAnsi="宋体" w:eastAsia="宋体" w:cs="宋体"/>
          <w:sz w:val="21"/>
          <w:szCs w:val="21"/>
          <w:u w:val="single" w:color="auto"/>
        </w:rPr>
        <w:t xml:space="preserve">                </w:t>
      </w:r>
    </w:p>
    <w:p>
      <w:pPr>
        <w:spacing w:before="327" w:line="184" w:lineRule="auto"/>
        <w:ind w:firstLine="8"/>
        <w:rPr>
          <w:rFonts w:hint="eastAsia" w:ascii="宋体" w:hAnsi="宋体" w:eastAsia="宋体" w:cs="宋体"/>
          <w:sz w:val="21"/>
          <w:szCs w:val="21"/>
        </w:rPr>
      </w:pPr>
      <w:r>
        <w:rPr>
          <w:rFonts w:hint="eastAsia" w:ascii="宋体" w:hAnsi="宋体" w:eastAsia="宋体" w:cs="宋体"/>
          <w:spacing w:val="-17"/>
          <w:w w:val="83"/>
          <w:sz w:val="21"/>
          <w:szCs w:val="21"/>
        </w:rPr>
        <w:t>姓名：</w:t>
      </w:r>
      <w:r>
        <w:rPr>
          <w:rFonts w:hint="eastAsia" w:ascii="宋体" w:hAnsi="宋体" w:eastAsia="宋体" w:cs="宋体"/>
          <w:spacing w:val="6"/>
          <w:sz w:val="21"/>
          <w:szCs w:val="21"/>
          <w:u w:val="single" w:color="auto"/>
        </w:rPr>
        <w:t xml:space="preserve">           </w:t>
      </w:r>
      <w:r>
        <w:rPr>
          <w:rFonts w:hint="eastAsia" w:ascii="宋体" w:hAnsi="宋体" w:eastAsia="宋体" w:cs="宋体"/>
          <w:spacing w:val="-17"/>
          <w:w w:val="83"/>
          <w:sz w:val="21"/>
          <w:szCs w:val="21"/>
        </w:rPr>
        <w:t>性别：</w:t>
      </w:r>
      <w:r>
        <w:rPr>
          <w:rFonts w:hint="eastAsia" w:ascii="宋体" w:hAnsi="宋体" w:eastAsia="宋体" w:cs="宋体"/>
          <w:spacing w:val="4"/>
          <w:sz w:val="21"/>
          <w:szCs w:val="21"/>
          <w:u w:val="single" w:color="auto"/>
        </w:rPr>
        <w:t xml:space="preserve">           </w:t>
      </w:r>
      <w:r>
        <w:rPr>
          <w:rFonts w:hint="eastAsia" w:ascii="宋体" w:hAnsi="宋体" w:eastAsia="宋体" w:cs="宋体"/>
          <w:spacing w:val="-17"/>
          <w:w w:val="83"/>
          <w:sz w:val="21"/>
          <w:szCs w:val="21"/>
        </w:rPr>
        <w:t>年龄：</w:t>
      </w:r>
      <w:r>
        <w:rPr>
          <w:rFonts w:hint="eastAsia" w:ascii="宋体" w:hAnsi="宋体" w:eastAsia="宋体" w:cs="宋体"/>
          <w:spacing w:val="5"/>
          <w:sz w:val="21"/>
          <w:szCs w:val="21"/>
          <w:u w:val="single" w:color="auto"/>
        </w:rPr>
        <w:t xml:space="preserve">           </w:t>
      </w:r>
      <w:r>
        <w:rPr>
          <w:rFonts w:hint="eastAsia" w:ascii="宋体" w:hAnsi="宋体" w:eastAsia="宋体" w:cs="宋体"/>
          <w:spacing w:val="-17"/>
          <w:w w:val="83"/>
          <w:sz w:val="21"/>
          <w:szCs w:val="21"/>
        </w:rPr>
        <w:t>职务：</w:t>
      </w:r>
      <w:r>
        <w:rPr>
          <w:rFonts w:hint="eastAsia" w:ascii="宋体" w:hAnsi="宋体" w:eastAsia="宋体" w:cs="宋体"/>
          <w:sz w:val="21"/>
          <w:szCs w:val="21"/>
          <w:u w:val="single" w:color="auto"/>
        </w:rPr>
        <w:t xml:space="preserve">            </w:t>
      </w:r>
    </w:p>
    <w:p>
      <w:pPr>
        <w:spacing w:line="249" w:lineRule="auto"/>
        <w:rPr>
          <w:rFonts w:hint="eastAsia" w:ascii="宋体" w:hAnsi="宋体" w:eastAsia="宋体" w:cs="宋体"/>
          <w:sz w:val="21"/>
        </w:rPr>
      </w:pPr>
    </w:p>
    <w:p>
      <w:pPr>
        <w:spacing w:before="69" w:line="184" w:lineRule="auto"/>
        <w:ind w:firstLine="12"/>
        <w:rPr>
          <w:rFonts w:hint="eastAsia" w:ascii="宋体" w:hAnsi="宋体" w:eastAsia="宋体" w:cs="宋体"/>
          <w:sz w:val="21"/>
          <w:szCs w:val="21"/>
        </w:rPr>
      </w:pPr>
      <w:r>
        <w:rPr>
          <w:rFonts w:hint="eastAsia" w:ascii="宋体" w:hAnsi="宋体" w:eastAsia="宋体" w:cs="宋体"/>
          <w:spacing w:val="-9"/>
          <w:sz w:val="21"/>
          <w:szCs w:val="21"/>
        </w:rPr>
        <w:t>系</w:t>
      </w:r>
      <w:r>
        <w:rPr>
          <w:rFonts w:hint="eastAsia" w:ascii="宋体" w:hAnsi="宋体" w:eastAsia="宋体" w:cs="宋体"/>
          <w:sz w:val="21"/>
          <w:szCs w:val="21"/>
          <w:u w:val="single" w:color="auto"/>
        </w:rPr>
        <w:t xml:space="preserve">          </w:t>
      </w:r>
      <w:r>
        <w:rPr>
          <w:rFonts w:hint="eastAsia" w:ascii="宋体" w:hAnsi="宋体" w:eastAsia="宋体" w:cs="宋体"/>
          <w:spacing w:val="-9"/>
          <w:sz w:val="21"/>
          <w:szCs w:val="21"/>
        </w:rPr>
        <w:t>（供应商名称）</w:t>
      </w:r>
      <w:r>
        <w:rPr>
          <w:rFonts w:hint="eastAsia" w:ascii="宋体" w:hAnsi="宋体" w:eastAsia="宋体" w:cs="宋体"/>
          <w:spacing w:val="16"/>
          <w:sz w:val="21"/>
          <w:szCs w:val="21"/>
        </w:rPr>
        <w:t xml:space="preserve"> </w:t>
      </w:r>
      <w:r>
        <w:rPr>
          <w:rFonts w:hint="eastAsia" w:ascii="宋体" w:hAnsi="宋体" w:eastAsia="宋体" w:cs="宋体"/>
          <w:spacing w:val="-9"/>
          <w:sz w:val="21"/>
          <w:szCs w:val="21"/>
        </w:rPr>
        <w:t>的法定代表人。</w:t>
      </w:r>
    </w:p>
    <w:p>
      <w:pPr>
        <w:spacing w:line="247" w:lineRule="auto"/>
        <w:rPr>
          <w:rFonts w:hint="eastAsia" w:ascii="宋体" w:hAnsi="宋体" w:eastAsia="宋体" w:cs="宋体"/>
          <w:sz w:val="21"/>
        </w:rPr>
      </w:pPr>
    </w:p>
    <w:p>
      <w:pPr>
        <w:spacing w:before="69" w:line="184" w:lineRule="auto"/>
        <w:ind w:firstLine="428"/>
        <w:rPr>
          <w:rFonts w:hint="eastAsia" w:ascii="宋体" w:hAnsi="宋体" w:eastAsia="宋体" w:cs="宋体"/>
          <w:sz w:val="21"/>
          <w:szCs w:val="21"/>
        </w:rPr>
      </w:pPr>
      <w:r>
        <w:rPr>
          <w:rFonts w:hint="eastAsia" w:ascii="宋体" w:hAnsi="宋体" w:eastAsia="宋体" w:cs="宋体"/>
          <w:spacing w:val="-2"/>
          <w:sz w:val="21"/>
          <w:szCs w:val="21"/>
        </w:rPr>
        <w:t>特此证明。</w:t>
      </w:r>
    </w:p>
    <w:p>
      <w:pPr>
        <w:spacing w:line="277" w:lineRule="auto"/>
        <w:rPr>
          <w:rFonts w:hint="eastAsia" w:ascii="宋体" w:hAnsi="宋体" w:eastAsia="宋体" w:cs="宋体"/>
          <w:sz w:val="21"/>
        </w:rPr>
      </w:pPr>
    </w:p>
    <w:p>
      <w:pPr>
        <w:spacing w:line="277"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spacing w:before="69" w:line="184" w:lineRule="auto"/>
        <w:ind w:firstLine="428"/>
        <w:rPr>
          <w:rFonts w:hint="eastAsia" w:ascii="宋体" w:hAnsi="宋体" w:eastAsia="宋体" w:cs="宋体"/>
          <w:sz w:val="21"/>
          <w:szCs w:val="21"/>
        </w:rPr>
      </w:pPr>
      <w:r>
        <w:rPr>
          <w:rFonts w:hint="eastAsia" w:ascii="宋体" w:hAnsi="宋体" w:eastAsia="宋体" w:cs="宋体"/>
          <w:spacing w:val="3"/>
          <w:sz w:val="21"/>
          <w:szCs w:val="21"/>
        </w:rPr>
        <w:t>供应商</w:t>
      </w:r>
      <w:r>
        <w:rPr>
          <w:rFonts w:hint="eastAsia" w:ascii="宋体" w:hAnsi="宋体" w:eastAsia="宋体" w:cs="宋体"/>
          <w:spacing w:val="-93"/>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93"/>
          <w:sz w:val="21"/>
          <w:szCs w:val="21"/>
        </w:rPr>
        <w:t>（</w:t>
      </w:r>
      <w:r>
        <w:rPr>
          <w:rFonts w:hint="eastAsia" w:ascii="宋体" w:hAnsi="宋体" w:eastAsia="宋体" w:cs="宋体"/>
          <w:spacing w:val="3"/>
          <w:sz w:val="21"/>
          <w:szCs w:val="21"/>
        </w:rPr>
        <w:t>盖单位公章）</w:t>
      </w:r>
    </w:p>
    <w:p>
      <w:pPr>
        <w:spacing w:line="247" w:lineRule="auto"/>
        <w:rPr>
          <w:rFonts w:hint="eastAsia" w:ascii="宋体" w:hAnsi="宋体" w:eastAsia="宋体" w:cs="宋体"/>
          <w:sz w:val="21"/>
        </w:rPr>
      </w:pPr>
    </w:p>
    <w:p>
      <w:pPr>
        <w:spacing w:before="69" w:line="184" w:lineRule="auto"/>
        <w:ind w:firstLine="569"/>
        <w:outlineLvl w:val="1"/>
        <w:rPr>
          <w:rFonts w:hint="eastAsia" w:ascii="宋体" w:hAnsi="宋体" w:eastAsia="宋体" w:cs="宋体"/>
          <w:sz w:val="21"/>
          <w:szCs w:val="21"/>
        </w:rPr>
      </w:pPr>
      <w:r>
        <w:rPr>
          <w:rFonts w:hint="eastAsia" w:ascii="宋体" w:hAnsi="宋体" w:eastAsia="宋体" w:cs="宋体"/>
          <w:spacing w:val="-20"/>
          <w:w w:val="94"/>
          <w:sz w:val="21"/>
          <w:szCs w:val="21"/>
        </w:rPr>
        <w:t>日期：</w:t>
      </w:r>
      <w:r>
        <w:rPr>
          <w:rFonts w:hint="eastAsia" w:ascii="宋体" w:hAnsi="宋体" w:eastAsia="宋体" w:cs="宋体"/>
          <w:spacing w:val="6"/>
          <w:sz w:val="21"/>
          <w:szCs w:val="21"/>
        </w:rPr>
        <w:t xml:space="preserve">     </w:t>
      </w:r>
      <w:r>
        <w:rPr>
          <w:rFonts w:hint="eastAsia" w:ascii="宋体" w:hAnsi="宋体" w:eastAsia="宋体" w:cs="宋体"/>
          <w:spacing w:val="-20"/>
          <w:w w:val="94"/>
          <w:sz w:val="21"/>
          <w:szCs w:val="21"/>
        </w:rPr>
        <w:t>年</w:t>
      </w:r>
      <w:r>
        <w:rPr>
          <w:rFonts w:hint="eastAsia" w:ascii="宋体" w:hAnsi="宋体" w:eastAsia="宋体" w:cs="宋体"/>
          <w:spacing w:val="7"/>
          <w:sz w:val="21"/>
          <w:szCs w:val="21"/>
        </w:rPr>
        <w:t xml:space="preserve">  </w:t>
      </w:r>
      <w:r>
        <w:rPr>
          <w:rFonts w:hint="eastAsia" w:ascii="宋体" w:hAnsi="宋体" w:eastAsia="宋体" w:cs="宋体"/>
          <w:spacing w:val="-20"/>
          <w:w w:val="94"/>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w w:val="94"/>
          <w:sz w:val="21"/>
          <w:szCs w:val="21"/>
        </w:rPr>
        <w:t>日</w:t>
      </w:r>
    </w:p>
    <w:p>
      <w:pPr>
        <w:rPr>
          <w:rFonts w:hint="eastAsia" w:ascii="宋体" w:hAnsi="宋体" w:eastAsia="宋体" w:cs="宋体"/>
        </w:rPr>
        <w:sectPr>
          <w:headerReference r:id="rId41" w:type="default"/>
          <w:footerReference r:id="rId42"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335" w:lineRule="auto"/>
        <w:rPr>
          <w:rFonts w:hint="eastAsia" w:ascii="宋体" w:hAnsi="宋体" w:eastAsia="宋体" w:cs="宋体"/>
          <w:sz w:val="21"/>
        </w:rPr>
      </w:pPr>
    </w:p>
    <w:p>
      <w:pPr>
        <w:spacing w:before="97" w:line="185" w:lineRule="auto"/>
        <w:ind w:firstLine="3126"/>
        <w:rPr>
          <w:rFonts w:hint="eastAsia" w:ascii="宋体" w:hAnsi="宋体" w:eastAsia="宋体" w:cs="宋体"/>
          <w:sz w:val="30"/>
          <w:szCs w:val="30"/>
        </w:rPr>
      </w:pP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7</w:t>
      </w:r>
      <w:r>
        <w:rPr>
          <w:rFonts w:hint="eastAsia" w:ascii="宋体" w:hAnsi="宋体" w:eastAsia="宋体" w:cs="宋体"/>
          <w:spacing w:val="-1"/>
          <w:sz w:val="30"/>
          <w:szCs w:val="30"/>
          <w14:textOutline w14:w="5448" w14:cap="sq" w14:cmpd="sng">
            <w14:solidFill>
              <w14:srgbClr w14:val="000000"/>
            </w14:solidFill>
            <w14:prstDash w14:val="solid"/>
            <w14:bevel/>
          </w14:textOutline>
        </w:rPr>
        <w:t>、法定代表人授权委托书</w:t>
      </w:r>
    </w:p>
    <w:p>
      <w:pPr>
        <w:spacing w:line="264" w:lineRule="auto"/>
        <w:rPr>
          <w:rFonts w:hint="eastAsia" w:ascii="宋体" w:hAnsi="宋体" w:eastAsia="宋体" w:cs="宋体"/>
          <w:sz w:val="21"/>
        </w:rPr>
      </w:pPr>
    </w:p>
    <w:p>
      <w:pPr>
        <w:spacing w:line="264" w:lineRule="auto"/>
        <w:rPr>
          <w:rFonts w:hint="eastAsia" w:ascii="宋体" w:hAnsi="宋体" w:eastAsia="宋体" w:cs="宋体"/>
          <w:sz w:val="21"/>
        </w:rPr>
      </w:pPr>
    </w:p>
    <w:p>
      <w:pPr>
        <w:spacing w:line="265" w:lineRule="auto"/>
        <w:rPr>
          <w:rFonts w:hint="eastAsia" w:ascii="宋体" w:hAnsi="宋体" w:eastAsia="宋体" w:cs="宋体"/>
          <w:sz w:val="21"/>
        </w:rPr>
      </w:pPr>
    </w:p>
    <w:p>
      <w:pPr>
        <w:spacing w:before="68" w:line="184" w:lineRule="auto"/>
        <w:ind w:firstLine="428"/>
        <w:rPr>
          <w:rFonts w:hint="eastAsia" w:ascii="宋体" w:hAnsi="宋体" w:eastAsia="宋体" w:cs="宋体"/>
          <w:sz w:val="21"/>
          <w:szCs w:val="21"/>
        </w:rPr>
      </w:pPr>
      <w:r>
        <w:rPr>
          <w:rFonts w:hint="eastAsia" w:ascii="宋体" w:hAnsi="宋体" w:eastAsia="宋体" w:cs="宋体"/>
          <w:spacing w:val="-7"/>
          <w:sz w:val="21"/>
          <w:szCs w:val="21"/>
        </w:rPr>
        <w:t>本人</w:t>
      </w:r>
      <w:r>
        <w:rPr>
          <w:rFonts w:hint="eastAsia" w:ascii="宋体" w:hAnsi="宋体" w:eastAsia="宋体" w:cs="宋体"/>
          <w:sz w:val="21"/>
          <w:szCs w:val="21"/>
          <w:u w:val="single" w:color="auto"/>
        </w:rPr>
        <w:t xml:space="preserve">        </w:t>
      </w:r>
      <w:r>
        <w:rPr>
          <w:rFonts w:hint="eastAsia" w:ascii="宋体" w:hAnsi="宋体" w:eastAsia="宋体" w:cs="宋体"/>
          <w:spacing w:val="-7"/>
          <w:sz w:val="21"/>
          <w:szCs w:val="21"/>
        </w:rPr>
        <w:t>（姓名）</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系</w:t>
      </w:r>
      <w:r>
        <w:rPr>
          <w:rFonts w:hint="eastAsia" w:ascii="宋体" w:hAnsi="宋体" w:eastAsia="宋体" w:cs="宋体"/>
          <w:sz w:val="21"/>
          <w:szCs w:val="21"/>
          <w:u w:val="single" w:color="auto"/>
        </w:rPr>
        <w:t xml:space="preserve">            </w:t>
      </w:r>
      <w:r>
        <w:rPr>
          <w:rFonts w:hint="eastAsia" w:ascii="宋体" w:hAnsi="宋体" w:eastAsia="宋体" w:cs="宋体"/>
          <w:spacing w:val="-7"/>
          <w:sz w:val="21"/>
          <w:szCs w:val="21"/>
        </w:rPr>
        <w:t>（供应商名称）</w:t>
      </w:r>
      <w:r>
        <w:rPr>
          <w:rFonts w:hint="eastAsia" w:ascii="宋体" w:hAnsi="宋体" w:eastAsia="宋体" w:cs="宋体"/>
          <w:spacing w:val="17"/>
          <w:sz w:val="21"/>
          <w:szCs w:val="21"/>
        </w:rPr>
        <w:t xml:space="preserve"> </w:t>
      </w:r>
      <w:r>
        <w:rPr>
          <w:rFonts w:hint="eastAsia" w:ascii="宋体" w:hAnsi="宋体" w:eastAsia="宋体" w:cs="宋体"/>
          <w:spacing w:val="-7"/>
          <w:sz w:val="21"/>
          <w:szCs w:val="21"/>
        </w:rPr>
        <w:t>的法定代表人（负责人</w:t>
      </w:r>
      <w:r>
        <w:rPr>
          <w:rFonts w:hint="eastAsia" w:ascii="宋体" w:hAnsi="宋体" w:eastAsia="宋体" w:cs="宋体"/>
          <w:spacing w:val="-62"/>
          <w:sz w:val="21"/>
          <w:szCs w:val="21"/>
        </w:rPr>
        <w:t>）</w:t>
      </w:r>
      <w:r>
        <w:rPr>
          <w:rFonts w:hint="eastAsia" w:ascii="宋体" w:hAnsi="宋体" w:eastAsia="宋体" w:cs="宋体"/>
          <w:spacing w:val="8"/>
          <w:sz w:val="21"/>
          <w:szCs w:val="21"/>
        </w:rPr>
        <w:t xml:space="preserve"> </w:t>
      </w:r>
      <w:r>
        <w:rPr>
          <w:rFonts w:hint="eastAsia" w:ascii="宋体" w:hAnsi="宋体" w:eastAsia="宋体" w:cs="宋体"/>
          <w:spacing w:val="-62"/>
          <w:sz w:val="21"/>
          <w:szCs w:val="21"/>
        </w:rPr>
        <w:t>，</w:t>
      </w:r>
      <w:r>
        <w:rPr>
          <w:rFonts w:hint="eastAsia" w:ascii="宋体" w:hAnsi="宋体" w:eastAsia="宋体" w:cs="宋体"/>
          <w:spacing w:val="-7"/>
          <w:sz w:val="21"/>
          <w:szCs w:val="21"/>
        </w:rPr>
        <w:t>现委托</w:t>
      </w:r>
      <w:r>
        <w:rPr>
          <w:rFonts w:hint="eastAsia" w:ascii="宋体" w:hAnsi="宋体" w:eastAsia="宋体" w:cs="宋体"/>
          <w:spacing w:val="1"/>
          <w:sz w:val="21"/>
          <w:szCs w:val="21"/>
          <w:u w:val="single" w:color="auto"/>
        </w:rPr>
        <w:t xml:space="preserve">      </w:t>
      </w:r>
      <w:r>
        <w:rPr>
          <w:rFonts w:hint="eastAsia" w:ascii="宋体" w:hAnsi="宋体" w:eastAsia="宋体" w:cs="宋体"/>
          <w:spacing w:val="-7"/>
          <w:sz w:val="21"/>
          <w:szCs w:val="21"/>
        </w:rPr>
        <w:t>（姓</w:t>
      </w:r>
    </w:p>
    <w:p>
      <w:pPr>
        <w:spacing w:before="289" w:line="439" w:lineRule="auto"/>
        <w:ind w:left="47" w:hanging="37"/>
        <w:rPr>
          <w:rFonts w:hint="eastAsia" w:ascii="宋体" w:hAnsi="宋体" w:eastAsia="宋体" w:cs="宋体"/>
          <w:sz w:val="21"/>
          <w:szCs w:val="21"/>
        </w:rPr>
      </w:pPr>
      <w:r>
        <w:rPr>
          <w:rFonts w:hint="eastAsia" w:ascii="宋体" w:hAnsi="宋体" w:eastAsia="宋体" w:cs="宋体"/>
          <w:spacing w:val="-16"/>
          <w:sz w:val="21"/>
          <w:szCs w:val="21"/>
        </w:rPr>
        <w:t>名</w:t>
      </w:r>
      <w:r>
        <w:rPr>
          <w:rFonts w:hint="eastAsia" w:ascii="宋体" w:hAnsi="宋体" w:eastAsia="宋体" w:cs="宋体"/>
          <w:spacing w:val="-16"/>
          <w:sz w:val="21"/>
          <w:szCs w:val="21"/>
          <w:lang w:eastAsia="zh-CN"/>
        </w:rPr>
        <w:t>，</w:t>
      </w:r>
      <w:r>
        <w:rPr>
          <w:rFonts w:hint="eastAsia" w:ascii="宋体" w:hAnsi="宋体" w:eastAsia="宋体" w:cs="宋体"/>
          <w:spacing w:val="-16"/>
          <w:sz w:val="21"/>
          <w:szCs w:val="21"/>
        </w:rPr>
        <w:t>）为我方代理人。代理人根据授权，以我方名义签署、澄清、说明、补正、递交、撤回、修改</w:t>
      </w:r>
      <w:r>
        <w:rPr>
          <w:rFonts w:hint="eastAsia" w:ascii="宋体" w:hAnsi="宋体" w:eastAsia="宋体" w:cs="宋体"/>
          <w:spacing w:val="9"/>
          <w:sz w:val="21"/>
          <w:szCs w:val="21"/>
          <w:u w:val="single" w:color="auto"/>
        </w:rPr>
        <w:t xml:space="preserve">          </w:t>
      </w:r>
      <w:r>
        <w:rPr>
          <w:rFonts w:hint="eastAsia" w:ascii="宋体" w:hAnsi="宋体" w:eastAsia="宋体" w:cs="宋体"/>
          <w:spacing w:val="-16"/>
          <w:sz w:val="21"/>
          <w:szCs w:val="21"/>
        </w:rPr>
        <w:t>（项</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目名称）</w:t>
      </w:r>
      <w:r>
        <w:rPr>
          <w:rFonts w:hint="eastAsia" w:ascii="宋体" w:hAnsi="宋体" w:eastAsia="宋体" w:cs="宋体"/>
          <w:spacing w:val="5"/>
          <w:sz w:val="21"/>
          <w:szCs w:val="21"/>
        </w:rPr>
        <w:t xml:space="preserve"> </w:t>
      </w:r>
      <w:r>
        <w:rPr>
          <w:rFonts w:hint="eastAsia" w:ascii="宋体" w:hAnsi="宋体" w:eastAsia="宋体" w:cs="宋体"/>
          <w:spacing w:val="-5"/>
          <w:sz w:val="21"/>
          <w:szCs w:val="21"/>
        </w:rPr>
        <w:t>响应文件、签订合同和处理有关事宜，其法律后果由我方承担。</w:t>
      </w:r>
    </w:p>
    <w:p>
      <w:pPr>
        <w:spacing w:before="2" w:line="202" w:lineRule="auto"/>
        <w:ind w:firstLine="7"/>
        <w:rPr>
          <w:rFonts w:hint="eastAsia" w:ascii="宋体" w:hAnsi="宋体" w:eastAsia="宋体" w:cs="宋体"/>
          <w:sz w:val="21"/>
          <w:szCs w:val="21"/>
        </w:rPr>
      </w:pPr>
      <w:r>
        <w:rPr>
          <w:rFonts w:hint="eastAsia" w:ascii="宋体" w:hAnsi="宋体" w:eastAsia="宋体" w:cs="宋体"/>
          <w:spacing w:val="-2"/>
          <w:sz w:val="21"/>
          <w:szCs w:val="21"/>
        </w:rPr>
        <w:t>委托期限：</w:t>
      </w:r>
      <w:r>
        <w:rPr>
          <w:rFonts w:hint="eastAsia" w:ascii="宋体" w:hAnsi="宋体" w:eastAsia="宋体" w:cs="宋体"/>
          <w:sz w:val="21"/>
          <w:szCs w:val="21"/>
          <w:u w:val="single" w:color="auto"/>
        </w:rPr>
        <w:t xml:space="preserve">            </w:t>
      </w:r>
    </w:p>
    <w:p>
      <w:pPr>
        <w:spacing w:before="269" w:line="184" w:lineRule="auto"/>
        <w:ind w:firstLine="427"/>
        <w:rPr>
          <w:rFonts w:hint="eastAsia" w:ascii="宋体" w:hAnsi="宋体" w:eastAsia="宋体" w:cs="宋体"/>
          <w:sz w:val="21"/>
          <w:szCs w:val="21"/>
        </w:rPr>
      </w:pPr>
      <w:r>
        <w:rPr>
          <w:rFonts w:hint="eastAsia" w:ascii="宋体" w:hAnsi="宋体" w:eastAsia="宋体" w:cs="宋体"/>
          <w:spacing w:val="-1"/>
          <w:sz w:val="21"/>
          <w:szCs w:val="21"/>
        </w:rPr>
        <w:t>代理人无转委托权。</w:t>
      </w:r>
    </w:p>
    <w:p>
      <w:pPr>
        <w:spacing w:before="290" w:line="184" w:lineRule="auto"/>
        <w:ind w:firstLine="444"/>
        <w:rPr>
          <w:rFonts w:hint="eastAsia" w:ascii="宋体" w:hAnsi="宋体" w:eastAsia="宋体" w:cs="宋体"/>
          <w:sz w:val="21"/>
          <w:szCs w:val="21"/>
        </w:rPr>
      </w:pPr>
      <w:r>
        <w:rPr>
          <w:rFonts w:hint="eastAsia" w:ascii="宋体" w:hAnsi="宋体" w:eastAsia="宋体" w:cs="宋体"/>
          <w:spacing w:val="-11"/>
          <w:sz w:val="21"/>
          <w:szCs w:val="21"/>
        </w:rPr>
        <w:t>附：</w:t>
      </w:r>
      <w:r>
        <w:rPr>
          <w:rFonts w:hint="eastAsia" w:ascii="宋体" w:hAnsi="宋体" w:eastAsia="宋体" w:cs="宋体"/>
          <w:spacing w:val="56"/>
          <w:sz w:val="21"/>
          <w:szCs w:val="21"/>
        </w:rPr>
        <w:t xml:space="preserve"> </w:t>
      </w:r>
      <w:r>
        <w:rPr>
          <w:rFonts w:hint="eastAsia" w:ascii="宋体" w:hAnsi="宋体" w:eastAsia="宋体" w:cs="宋体"/>
          <w:spacing w:val="-11"/>
          <w:sz w:val="21"/>
          <w:szCs w:val="21"/>
        </w:rPr>
        <w:t>委托代理人身份证复印件加盖公章</w:t>
      </w:r>
    </w:p>
    <w:p>
      <w:pPr>
        <w:spacing w:line="268" w:lineRule="auto"/>
        <w:rPr>
          <w:rFonts w:hint="eastAsia" w:ascii="宋体" w:hAnsi="宋体" w:eastAsia="宋体" w:cs="宋体"/>
          <w:sz w:val="21"/>
        </w:rPr>
      </w:pPr>
    </w:p>
    <w:p>
      <w:pPr>
        <w:spacing w:line="268"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before="69" w:line="184" w:lineRule="auto"/>
        <w:ind w:firstLine="8"/>
        <w:rPr>
          <w:rFonts w:hint="eastAsia" w:ascii="宋体" w:hAnsi="宋体" w:eastAsia="宋体" w:cs="宋体"/>
          <w:sz w:val="21"/>
          <w:szCs w:val="21"/>
        </w:rPr>
      </w:pPr>
      <w:r>
        <w:rPr>
          <w:rFonts w:hint="eastAsia" w:ascii="宋体" w:hAnsi="宋体" w:eastAsia="宋体" w:cs="宋体"/>
          <w:spacing w:val="3"/>
          <w:sz w:val="21"/>
          <w:szCs w:val="21"/>
          <w:lang w:eastAsia="zh-CN"/>
        </w:rPr>
        <w:t>法人</w:t>
      </w:r>
      <w:r>
        <w:rPr>
          <w:rFonts w:hint="eastAsia" w:ascii="宋体" w:hAnsi="宋体" w:eastAsia="宋体" w:cs="宋体"/>
          <w:spacing w:val="-90"/>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w:t>
      </w:r>
      <w:r>
        <w:rPr>
          <w:rFonts w:hint="eastAsia" w:ascii="宋体" w:hAnsi="宋体" w:eastAsia="宋体" w:cs="宋体"/>
          <w:spacing w:val="3"/>
          <w:sz w:val="21"/>
          <w:szCs w:val="21"/>
        </w:rPr>
        <w:t>盖章）</w:t>
      </w:r>
    </w:p>
    <w:p>
      <w:pPr>
        <w:spacing w:line="318" w:lineRule="auto"/>
        <w:rPr>
          <w:rFonts w:hint="eastAsia" w:ascii="宋体" w:hAnsi="宋体" w:eastAsia="宋体" w:cs="宋体"/>
          <w:sz w:val="21"/>
        </w:rPr>
      </w:pPr>
    </w:p>
    <w:p>
      <w:pPr>
        <w:spacing w:before="69" w:line="184" w:lineRule="auto"/>
        <w:ind w:firstLine="8"/>
        <w:rPr>
          <w:rFonts w:hint="eastAsia" w:ascii="宋体" w:hAnsi="宋体" w:eastAsia="宋体" w:cs="宋体"/>
          <w:sz w:val="21"/>
          <w:szCs w:val="21"/>
        </w:rPr>
      </w:pPr>
      <w:r>
        <w:rPr>
          <w:rFonts w:hint="eastAsia" w:ascii="宋体" w:hAnsi="宋体" w:eastAsia="宋体" w:cs="宋体"/>
          <w:spacing w:val="2"/>
          <w:sz w:val="21"/>
          <w:szCs w:val="21"/>
        </w:rPr>
        <w:t>法定代表人</w:t>
      </w:r>
      <w:r>
        <w:rPr>
          <w:rFonts w:hint="eastAsia" w:ascii="宋体" w:hAnsi="宋体" w:eastAsia="宋体" w:cs="宋体"/>
          <w:spacing w:val="-90"/>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w:t>
      </w:r>
      <w:r>
        <w:rPr>
          <w:rFonts w:hint="eastAsia" w:ascii="宋体" w:hAnsi="宋体" w:eastAsia="宋体" w:cs="宋体"/>
          <w:spacing w:val="2"/>
          <w:sz w:val="21"/>
          <w:szCs w:val="21"/>
        </w:rPr>
        <w:t>盖章）</w:t>
      </w:r>
    </w:p>
    <w:p>
      <w:pPr>
        <w:spacing w:line="318" w:lineRule="auto"/>
        <w:rPr>
          <w:rFonts w:hint="eastAsia" w:ascii="宋体" w:hAnsi="宋体" w:eastAsia="宋体" w:cs="宋体"/>
          <w:sz w:val="21"/>
        </w:rPr>
      </w:pPr>
    </w:p>
    <w:p>
      <w:pPr>
        <w:spacing w:line="316" w:lineRule="auto"/>
        <w:rPr>
          <w:rFonts w:hint="default" w:ascii="宋体" w:hAnsi="宋体" w:eastAsia="宋体" w:cs="宋体"/>
          <w:sz w:val="21"/>
          <w:u w:val="none"/>
          <w:lang w:val="en-US" w:eastAsia="zh-CN"/>
        </w:rPr>
      </w:pPr>
      <w:r>
        <w:rPr>
          <w:rFonts w:hint="eastAsia" w:ascii="宋体" w:hAnsi="宋体" w:eastAsia="宋体" w:cs="宋体"/>
          <w:sz w:val="21"/>
          <w:lang w:eastAsia="zh-CN"/>
        </w:rPr>
        <w:t>法人授权代表：</w:t>
      </w:r>
      <w:r>
        <w:rPr>
          <w:rFonts w:hint="eastAsia" w:ascii="宋体" w:hAnsi="宋体" w:eastAsia="宋体" w:cs="宋体"/>
          <w:sz w:val="21"/>
          <w:u w:val="single"/>
          <w:lang w:val="en-US" w:eastAsia="zh-CN"/>
        </w:rPr>
        <w:t xml:space="preserve">                     </w:t>
      </w:r>
      <w:r>
        <w:rPr>
          <w:rFonts w:hint="eastAsia" w:ascii="宋体" w:hAnsi="宋体" w:eastAsia="宋体" w:cs="宋体"/>
          <w:sz w:val="21"/>
          <w:u w:val="none"/>
          <w:lang w:val="en-US" w:eastAsia="zh-CN"/>
        </w:rPr>
        <w:t>（盖章或签字）</w:t>
      </w:r>
    </w:p>
    <w:p>
      <w:pPr>
        <w:spacing w:line="317" w:lineRule="auto"/>
        <w:rPr>
          <w:rFonts w:hint="eastAsia" w:ascii="宋体" w:hAnsi="宋体" w:eastAsia="宋体" w:cs="宋体"/>
          <w:sz w:val="21"/>
        </w:rPr>
      </w:pPr>
    </w:p>
    <w:p>
      <w:pPr>
        <w:spacing w:line="317" w:lineRule="auto"/>
        <w:rPr>
          <w:rFonts w:hint="eastAsia" w:ascii="宋体" w:hAnsi="宋体" w:eastAsia="宋体" w:cs="宋体"/>
          <w:sz w:val="21"/>
        </w:rPr>
      </w:pPr>
    </w:p>
    <w:p>
      <w:pPr>
        <w:spacing w:line="318" w:lineRule="auto"/>
        <w:rPr>
          <w:rFonts w:hint="eastAsia" w:ascii="宋体" w:hAnsi="宋体" w:eastAsia="宋体" w:cs="宋体"/>
          <w:sz w:val="21"/>
        </w:rPr>
      </w:pPr>
    </w:p>
    <w:p>
      <w:pPr>
        <w:spacing w:line="269" w:lineRule="auto"/>
        <w:rPr>
          <w:rFonts w:hint="eastAsia" w:ascii="宋体" w:hAnsi="宋体" w:eastAsia="宋体" w:cs="宋体"/>
          <w:sz w:val="21"/>
        </w:rPr>
      </w:pPr>
    </w:p>
    <w:p>
      <w:pPr>
        <w:spacing w:before="69" w:line="184" w:lineRule="auto"/>
        <w:ind w:firstLine="8437"/>
        <w:rPr>
          <w:rFonts w:hint="eastAsia" w:ascii="宋体" w:hAnsi="宋体" w:eastAsia="宋体" w:cs="宋体"/>
          <w:sz w:val="21"/>
          <w:szCs w:val="21"/>
        </w:rPr>
      </w:pPr>
      <w:r>
        <w:rPr>
          <w:rFonts w:hint="eastAsia" w:ascii="宋体" w:hAnsi="宋体" w:eastAsia="宋体" w:cs="宋体"/>
          <w:spacing w:val="-20"/>
          <w:w w:val="98"/>
          <w:sz w:val="21"/>
          <w:szCs w:val="21"/>
        </w:rPr>
        <w:t>年</w:t>
      </w:r>
      <w:r>
        <w:rPr>
          <w:rFonts w:hint="eastAsia" w:ascii="宋体" w:hAnsi="宋体" w:eastAsia="宋体" w:cs="宋体"/>
          <w:spacing w:val="6"/>
          <w:sz w:val="21"/>
          <w:szCs w:val="21"/>
        </w:rPr>
        <w:t xml:space="preserve">   </w:t>
      </w:r>
      <w:r>
        <w:rPr>
          <w:rFonts w:hint="eastAsia" w:ascii="宋体" w:hAnsi="宋体" w:eastAsia="宋体" w:cs="宋体"/>
          <w:spacing w:val="-20"/>
          <w:w w:val="98"/>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0"/>
          <w:w w:val="98"/>
          <w:sz w:val="21"/>
          <w:szCs w:val="21"/>
        </w:rPr>
        <w:t>日</w:t>
      </w:r>
    </w:p>
    <w:p>
      <w:pPr>
        <w:rPr>
          <w:rFonts w:hint="eastAsia" w:ascii="宋体" w:hAnsi="宋体" w:eastAsia="宋体" w:cs="宋体"/>
        </w:rPr>
        <w:sectPr>
          <w:headerReference r:id="rId43" w:type="default"/>
          <w:footerReference r:id="rId44"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335" w:lineRule="auto"/>
        <w:rPr>
          <w:rFonts w:hint="eastAsia" w:ascii="宋体" w:hAnsi="宋体" w:eastAsia="宋体" w:cs="宋体"/>
          <w:sz w:val="21"/>
        </w:rPr>
      </w:pPr>
    </w:p>
    <w:p>
      <w:pPr>
        <w:spacing w:before="97" w:line="185" w:lineRule="auto"/>
        <w:ind w:firstLine="3431"/>
        <w:rPr>
          <w:rFonts w:hint="eastAsia" w:ascii="宋体" w:hAnsi="宋体" w:eastAsia="宋体" w:cs="宋体"/>
          <w:sz w:val="30"/>
          <w:szCs w:val="30"/>
        </w:rPr>
      </w:pP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8</w:t>
      </w:r>
      <w:r>
        <w:rPr>
          <w:rFonts w:hint="eastAsia" w:ascii="宋体" w:hAnsi="宋体" w:eastAsia="宋体" w:cs="宋体"/>
          <w:spacing w:val="-1"/>
          <w:sz w:val="30"/>
          <w:szCs w:val="30"/>
          <w14:textOutline w14:w="5448" w14:cap="sq" w14:cmpd="sng">
            <w14:solidFill>
              <w14:srgbClr w14:val="000000"/>
            </w14:solidFill>
            <w14:prstDash w14:val="solid"/>
            <w14:bevel/>
          </w14:textOutline>
        </w:rPr>
        <w:t>、供应商基本情况表</w:t>
      </w:r>
    </w:p>
    <w:p>
      <w:pPr>
        <w:rPr>
          <w:rFonts w:hint="eastAsia" w:ascii="宋体" w:hAnsi="宋体" w:eastAsia="宋体" w:cs="宋体"/>
        </w:rPr>
      </w:pPr>
    </w:p>
    <w:p>
      <w:pPr>
        <w:spacing w:line="195" w:lineRule="exact"/>
        <w:rPr>
          <w:rFonts w:hint="eastAsia" w:ascii="宋体" w:hAnsi="宋体" w:eastAsia="宋体" w:cs="宋体"/>
        </w:rPr>
      </w:pPr>
    </w:p>
    <w:tbl>
      <w:tblPr>
        <w:tblStyle w:val="12"/>
        <w:tblW w:w="9310"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5"/>
        <w:gridCol w:w="906"/>
        <w:gridCol w:w="1328"/>
        <w:gridCol w:w="1154"/>
        <w:gridCol w:w="1279"/>
        <w:gridCol w:w="1029"/>
        <w:gridCol w:w="1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trPr>
        <w:tc>
          <w:tcPr>
            <w:tcW w:w="1755" w:type="dxa"/>
            <w:vAlign w:val="top"/>
          </w:tcPr>
          <w:p>
            <w:pPr>
              <w:spacing w:before="175" w:line="184" w:lineRule="auto"/>
              <w:ind w:firstLine="149"/>
              <w:rPr>
                <w:rFonts w:hint="eastAsia" w:ascii="宋体" w:hAnsi="宋体" w:eastAsia="宋体" w:cs="宋体"/>
                <w:sz w:val="21"/>
                <w:szCs w:val="21"/>
              </w:rPr>
            </w:pPr>
            <w:r>
              <w:rPr>
                <w:rFonts w:hint="eastAsia" w:ascii="宋体" w:hAnsi="宋体" w:eastAsia="宋体" w:cs="宋体"/>
                <w:spacing w:val="-2"/>
                <w:sz w:val="21"/>
                <w:szCs w:val="21"/>
              </w:rPr>
              <w:t>投标供应商名称</w:t>
            </w:r>
          </w:p>
        </w:tc>
        <w:tc>
          <w:tcPr>
            <w:tcW w:w="7555" w:type="dxa"/>
            <w:gridSpan w:val="6"/>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1755" w:type="dxa"/>
            <w:vAlign w:val="top"/>
          </w:tcPr>
          <w:p>
            <w:pPr>
              <w:spacing w:before="162" w:line="184" w:lineRule="auto"/>
              <w:ind w:firstLine="463"/>
              <w:rPr>
                <w:rFonts w:hint="eastAsia" w:ascii="宋体" w:hAnsi="宋体" w:eastAsia="宋体" w:cs="宋体"/>
                <w:sz w:val="21"/>
                <w:szCs w:val="21"/>
              </w:rPr>
            </w:pPr>
            <w:r>
              <w:rPr>
                <w:rFonts w:hint="eastAsia" w:ascii="宋体" w:hAnsi="宋体" w:eastAsia="宋体" w:cs="宋体"/>
                <w:spacing w:val="-3"/>
                <w:sz w:val="21"/>
                <w:szCs w:val="21"/>
              </w:rPr>
              <w:t>注册地址</w:t>
            </w:r>
          </w:p>
        </w:tc>
        <w:tc>
          <w:tcPr>
            <w:tcW w:w="3388" w:type="dxa"/>
            <w:gridSpan w:val="3"/>
            <w:vAlign w:val="top"/>
          </w:tcPr>
          <w:p>
            <w:pPr>
              <w:rPr>
                <w:rFonts w:hint="eastAsia" w:ascii="宋体" w:hAnsi="宋体" w:eastAsia="宋体" w:cs="宋体"/>
                <w:sz w:val="21"/>
              </w:rPr>
            </w:pPr>
          </w:p>
        </w:tc>
        <w:tc>
          <w:tcPr>
            <w:tcW w:w="1279" w:type="dxa"/>
            <w:vAlign w:val="top"/>
          </w:tcPr>
          <w:p>
            <w:pPr>
              <w:spacing w:before="162" w:line="184" w:lineRule="auto"/>
              <w:ind w:firstLine="242"/>
              <w:rPr>
                <w:rFonts w:hint="eastAsia" w:ascii="宋体" w:hAnsi="宋体" w:eastAsia="宋体" w:cs="宋体"/>
                <w:sz w:val="21"/>
                <w:szCs w:val="21"/>
              </w:rPr>
            </w:pPr>
            <w:r>
              <w:rPr>
                <w:rFonts w:hint="eastAsia" w:ascii="宋体" w:hAnsi="宋体" w:eastAsia="宋体" w:cs="宋体"/>
                <w:spacing w:val="-7"/>
                <w:sz w:val="21"/>
                <w:szCs w:val="21"/>
              </w:rPr>
              <w:t>邮政编码</w:t>
            </w:r>
          </w:p>
        </w:tc>
        <w:tc>
          <w:tcPr>
            <w:tcW w:w="2888" w:type="dxa"/>
            <w:gridSpan w:val="2"/>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1755" w:type="dxa"/>
            <w:vMerge w:val="restart"/>
            <w:tcBorders>
              <w:bottom w:val="nil"/>
            </w:tcBorders>
            <w:vAlign w:val="top"/>
          </w:tcPr>
          <w:p>
            <w:pPr>
              <w:spacing w:line="254" w:lineRule="auto"/>
              <w:rPr>
                <w:rFonts w:hint="eastAsia" w:ascii="宋体" w:hAnsi="宋体" w:eastAsia="宋体" w:cs="宋体"/>
                <w:sz w:val="21"/>
              </w:rPr>
            </w:pPr>
          </w:p>
          <w:p>
            <w:pPr>
              <w:spacing w:before="68" w:line="184" w:lineRule="auto"/>
              <w:ind w:firstLine="464"/>
              <w:rPr>
                <w:rFonts w:hint="eastAsia" w:ascii="宋体" w:hAnsi="宋体" w:eastAsia="宋体" w:cs="宋体"/>
                <w:sz w:val="21"/>
                <w:szCs w:val="21"/>
              </w:rPr>
            </w:pPr>
            <w:r>
              <w:rPr>
                <w:rFonts w:hint="eastAsia" w:ascii="宋体" w:hAnsi="宋体" w:eastAsia="宋体" w:cs="宋体"/>
                <w:spacing w:val="-3"/>
                <w:sz w:val="21"/>
                <w:szCs w:val="21"/>
              </w:rPr>
              <w:t>联系方式</w:t>
            </w:r>
          </w:p>
        </w:tc>
        <w:tc>
          <w:tcPr>
            <w:tcW w:w="906" w:type="dxa"/>
            <w:vAlign w:val="top"/>
          </w:tcPr>
          <w:p>
            <w:pPr>
              <w:spacing w:before="172" w:line="184" w:lineRule="auto"/>
              <w:ind w:firstLine="142"/>
              <w:rPr>
                <w:rFonts w:hint="eastAsia" w:ascii="宋体" w:hAnsi="宋体" w:eastAsia="宋体" w:cs="宋体"/>
                <w:sz w:val="21"/>
                <w:szCs w:val="21"/>
              </w:rPr>
            </w:pPr>
            <w:r>
              <w:rPr>
                <w:rFonts w:hint="eastAsia" w:ascii="宋体" w:hAnsi="宋体" w:eastAsia="宋体" w:cs="宋体"/>
                <w:spacing w:val="-4"/>
                <w:sz w:val="21"/>
                <w:szCs w:val="21"/>
              </w:rPr>
              <w:t>联系人</w:t>
            </w:r>
          </w:p>
        </w:tc>
        <w:tc>
          <w:tcPr>
            <w:tcW w:w="2482" w:type="dxa"/>
            <w:gridSpan w:val="2"/>
            <w:vAlign w:val="top"/>
          </w:tcPr>
          <w:p>
            <w:pPr>
              <w:rPr>
                <w:rFonts w:hint="eastAsia" w:ascii="宋体" w:hAnsi="宋体" w:eastAsia="宋体" w:cs="宋体"/>
                <w:sz w:val="21"/>
              </w:rPr>
            </w:pPr>
          </w:p>
        </w:tc>
        <w:tc>
          <w:tcPr>
            <w:tcW w:w="1279" w:type="dxa"/>
            <w:vAlign w:val="top"/>
          </w:tcPr>
          <w:p>
            <w:pPr>
              <w:spacing w:before="172" w:line="184" w:lineRule="auto"/>
              <w:ind w:firstLine="407"/>
              <w:rPr>
                <w:rFonts w:hint="eastAsia" w:ascii="宋体" w:hAnsi="宋体" w:eastAsia="宋体" w:cs="宋体"/>
                <w:sz w:val="21"/>
                <w:szCs w:val="21"/>
              </w:rPr>
            </w:pPr>
            <w:r>
              <w:rPr>
                <w:rFonts w:hint="eastAsia" w:ascii="宋体" w:hAnsi="宋体" w:eastAsia="宋体" w:cs="宋体"/>
                <w:spacing w:val="-17"/>
                <w:sz w:val="21"/>
                <w:szCs w:val="21"/>
              </w:rPr>
              <w:t>电</w:t>
            </w:r>
            <w:r>
              <w:rPr>
                <w:rFonts w:hint="eastAsia" w:ascii="宋体" w:hAnsi="宋体" w:eastAsia="宋体" w:cs="宋体"/>
                <w:spacing w:val="8"/>
                <w:sz w:val="21"/>
                <w:szCs w:val="21"/>
              </w:rPr>
              <w:t xml:space="preserve"> </w:t>
            </w:r>
            <w:r>
              <w:rPr>
                <w:rFonts w:hint="eastAsia" w:ascii="宋体" w:hAnsi="宋体" w:eastAsia="宋体" w:cs="宋体"/>
                <w:spacing w:val="-17"/>
                <w:sz w:val="21"/>
                <w:szCs w:val="21"/>
              </w:rPr>
              <w:t>话</w:t>
            </w:r>
          </w:p>
        </w:tc>
        <w:tc>
          <w:tcPr>
            <w:tcW w:w="2888" w:type="dxa"/>
            <w:gridSpan w:val="2"/>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5" w:hRule="atLeast"/>
        </w:trPr>
        <w:tc>
          <w:tcPr>
            <w:tcW w:w="1755" w:type="dxa"/>
            <w:vMerge w:val="continue"/>
            <w:tcBorders>
              <w:top w:val="nil"/>
            </w:tcBorders>
            <w:vAlign w:val="top"/>
          </w:tcPr>
          <w:p>
            <w:pPr>
              <w:rPr>
                <w:rFonts w:hint="eastAsia" w:ascii="宋体" w:hAnsi="宋体" w:eastAsia="宋体" w:cs="宋体"/>
                <w:sz w:val="21"/>
              </w:rPr>
            </w:pPr>
          </w:p>
        </w:tc>
        <w:tc>
          <w:tcPr>
            <w:tcW w:w="906" w:type="dxa"/>
            <w:vAlign w:val="top"/>
          </w:tcPr>
          <w:p>
            <w:pPr>
              <w:spacing w:before="109" w:line="184" w:lineRule="auto"/>
              <w:ind w:firstLine="140"/>
              <w:rPr>
                <w:rFonts w:hint="eastAsia" w:ascii="宋体" w:hAnsi="宋体" w:eastAsia="宋体" w:cs="宋体"/>
                <w:sz w:val="21"/>
                <w:szCs w:val="21"/>
              </w:rPr>
            </w:pPr>
            <w:r>
              <w:rPr>
                <w:rFonts w:hint="eastAsia" w:ascii="宋体" w:hAnsi="宋体" w:eastAsia="宋体" w:cs="宋体"/>
                <w:spacing w:val="-4"/>
                <w:sz w:val="21"/>
                <w:szCs w:val="21"/>
              </w:rPr>
              <w:t>传</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真</w:t>
            </w:r>
          </w:p>
        </w:tc>
        <w:tc>
          <w:tcPr>
            <w:tcW w:w="2482" w:type="dxa"/>
            <w:gridSpan w:val="2"/>
            <w:vAlign w:val="top"/>
          </w:tcPr>
          <w:p>
            <w:pPr>
              <w:rPr>
                <w:rFonts w:hint="eastAsia" w:ascii="宋体" w:hAnsi="宋体" w:eastAsia="宋体" w:cs="宋体"/>
                <w:sz w:val="21"/>
              </w:rPr>
            </w:pPr>
          </w:p>
        </w:tc>
        <w:tc>
          <w:tcPr>
            <w:tcW w:w="1279" w:type="dxa"/>
            <w:vAlign w:val="top"/>
          </w:tcPr>
          <w:p>
            <w:pPr>
              <w:spacing w:before="109" w:line="184" w:lineRule="auto"/>
              <w:ind w:firstLine="398"/>
              <w:rPr>
                <w:rFonts w:hint="eastAsia" w:ascii="宋体" w:hAnsi="宋体" w:eastAsia="宋体" w:cs="宋体"/>
                <w:sz w:val="21"/>
                <w:szCs w:val="21"/>
              </w:rPr>
            </w:pPr>
            <w:r>
              <w:rPr>
                <w:rFonts w:hint="eastAsia" w:ascii="宋体" w:hAnsi="宋体" w:eastAsia="宋体" w:cs="宋体"/>
                <w:spacing w:val="-13"/>
                <w:sz w:val="21"/>
                <w:szCs w:val="21"/>
              </w:rPr>
              <w:t>网</w:t>
            </w:r>
            <w:r>
              <w:rPr>
                <w:rFonts w:hint="eastAsia" w:ascii="宋体" w:hAnsi="宋体" w:eastAsia="宋体" w:cs="宋体"/>
                <w:spacing w:val="9"/>
                <w:sz w:val="21"/>
                <w:szCs w:val="21"/>
              </w:rPr>
              <w:t xml:space="preserve"> </w:t>
            </w:r>
            <w:r>
              <w:rPr>
                <w:rFonts w:hint="eastAsia" w:ascii="宋体" w:hAnsi="宋体" w:eastAsia="宋体" w:cs="宋体"/>
                <w:spacing w:val="-13"/>
                <w:sz w:val="21"/>
                <w:szCs w:val="21"/>
              </w:rPr>
              <w:t>址</w:t>
            </w:r>
          </w:p>
        </w:tc>
        <w:tc>
          <w:tcPr>
            <w:tcW w:w="2888" w:type="dxa"/>
            <w:gridSpan w:val="2"/>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1" w:hRule="atLeast"/>
        </w:trPr>
        <w:tc>
          <w:tcPr>
            <w:tcW w:w="1755" w:type="dxa"/>
            <w:vAlign w:val="top"/>
          </w:tcPr>
          <w:p>
            <w:pPr>
              <w:spacing w:before="173" w:line="184" w:lineRule="auto"/>
              <w:ind w:firstLine="466"/>
              <w:rPr>
                <w:rFonts w:hint="eastAsia" w:ascii="宋体" w:hAnsi="宋体" w:eastAsia="宋体" w:cs="宋体"/>
                <w:sz w:val="21"/>
                <w:szCs w:val="21"/>
              </w:rPr>
            </w:pPr>
            <w:r>
              <w:rPr>
                <w:rFonts w:hint="eastAsia" w:ascii="宋体" w:hAnsi="宋体" w:eastAsia="宋体" w:cs="宋体"/>
                <w:spacing w:val="-3"/>
                <w:sz w:val="21"/>
                <w:szCs w:val="21"/>
              </w:rPr>
              <w:t>组织结构</w:t>
            </w:r>
          </w:p>
        </w:tc>
        <w:tc>
          <w:tcPr>
            <w:tcW w:w="7555" w:type="dxa"/>
            <w:gridSpan w:val="6"/>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1755" w:type="dxa"/>
            <w:vAlign w:val="top"/>
          </w:tcPr>
          <w:p>
            <w:pPr>
              <w:spacing w:before="162" w:line="184" w:lineRule="auto"/>
              <w:ind w:firstLine="359"/>
              <w:rPr>
                <w:rFonts w:hint="eastAsia" w:ascii="宋体" w:hAnsi="宋体" w:eastAsia="宋体" w:cs="宋体"/>
                <w:sz w:val="21"/>
                <w:szCs w:val="21"/>
              </w:rPr>
            </w:pPr>
            <w:r>
              <w:rPr>
                <w:rFonts w:hint="eastAsia" w:ascii="宋体" w:hAnsi="宋体" w:eastAsia="宋体" w:cs="宋体"/>
                <w:spacing w:val="-3"/>
                <w:sz w:val="21"/>
                <w:szCs w:val="21"/>
              </w:rPr>
              <w:t>法定代表人</w:t>
            </w:r>
          </w:p>
        </w:tc>
        <w:tc>
          <w:tcPr>
            <w:tcW w:w="906" w:type="dxa"/>
            <w:vAlign w:val="top"/>
          </w:tcPr>
          <w:p>
            <w:pPr>
              <w:spacing w:before="162" w:line="184" w:lineRule="auto"/>
              <w:ind w:firstLine="247"/>
              <w:rPr>
                <w:rFonts w:hint="eastAsia" w:ascii="宋体" w:hAnsi="宋体" w:eastAsia="宋体" w:cs="宋体"/>
                <w:sz w:val="21"/>
                <w:szCs w:val="21"/>
              </w:rPr>
            </w:pPr>
            <w:r>
              <w:rPr>
                <w:rFonts w:hint="eastAsia" w:ascii="宋体" w:hAnsi="宋体" w:eastAsia="宋体" w:cs="宋体"/>
                <w:spacing w:val="-5"/>
                <w:sz w:val="21"/>
                <w:szCs w:val="21"/>
              </w:rPr>
              <w:t>姓名</w:t>
            </w:r>
          </w:p>
        </w:tc>
        <w:tc>
          <w:tcPr>
            <w:tcW w:w="1328" w:type="dxa"/>
            <w:vAlign w:val="top"/>
          </w:tcPr>
          <w:p>
            <w:pPr>
              <w:rPr>
                <w:rFonts w:hint="eastAsia" w:ascii="宋体" w:hAnsi="宋体" w:eastAsia="宋体" w:cs="宋体"/>
                <w:sz w:val="21"/>
              </w:rPr>
            </w:pPr>
          </w:p>
        </w:tc>
        <w:tc>
          <w:tcPr>
            <w:tcW w:w="1154" w:type="dxa"/>
            <w:vAlign w:val="top"/>
          </w:tcPr>
          <w:p>
            <w:pPr>
              <w:spacing w:before="162" w:line="184" w:lineRule="auto"/>
              <w:ind w:firstLine="373"/>
              <w:rPr>
                <w:rFonts w:hint="eastAsia" w:ascii="宋体" w:hAnsi="宋体" w:eastAsia="宋体" w:cs="宋体"/>
                <w:sz w:val="21"/>
                <w:szCs w:val="21"/>
              </w:rPr>
            </w:pPr>
            <w:r>
              <w:rPr>
                <w:rFonts w:hint="eastAsia" w:ascii="宋体" w:hAnsi="宋体" w:eastAsia="宋体" w:cs="宋体"/>
                <w:spacing w:val="-5"/>
                <w:sz w:val="21"/>
                <w:szCs w:val="21"/>
              </w:rPr>
              <w:t>年龄</w:t>
            </w:r>
          </w:p>
        </w:tc>
        <w:tc>
          <w:tcPr>
            <w:tcW w:w="1279" w:type="dxa"/>
            <w:vAlign w:val="top"/>
          </w:tcPr>
          <w:p>
            <w:pPr>
              <w:rPr>
                <w:rFonts w:hint="eastAsia" w:ascii="宋体" w:hAnsi="宋体" w:eastAsia="宋体" w:cs="宋体"/>
                <w:sz w:val="21"/>
              </w:rPr>
            </w:pPr>
          </w:p>
        </w:tc>
        <w:tc>
          <w:tcPr>
            <w:tcW w:w="1029" w:type="dxa"/>
            <w:vAlign w:val="top"/>
          </w:tcPr>
          <w:p>
            <w:pPr>
              <w:spacing w:before="162" w:line="184" w:lineRule="auto"/>
              <w:ind w:firstLine="335"/>
              <w:rPr>
                <w:rFonts w:hint="eastAsia" w:ascii="宋体" w:hAnsi="宋体" w:eastAsia="宋体" w:cs="宋体"/>
                <w:sz w:val="21"/>
                <w:szCs w:val="21"/>
              </w:rPr>
            </w:pPr>
            <w:r>
              <w:rPr>
                <w:rFonts w:hint="eastAsia" w:ascii="宋体" w:hAnsi="宋体" w:eastAsia="宋体" w:cs="宋体"/>
                <w:spacing w:val="-17"/>
                <w:sz w:val="21"/>
                <w:szCs w:val="21"/>
              </w:rPr>
              <w:t>电话</w:t>
            </w:r>
          </w:p>
        </w:tc>
        <w:tc>
          <w:tcPr>
            <w:tcW w:w="1859"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1755" w:type="dxa"/>
            <w:vAlign w:val="top"/>
          </w:tcPr>
          <w:p>
            <w:pPr>
              <w:spacing w:before="162" w:line="184" w:lineRule="auto"/>
              <w:ind w:firstLine="465"/>
              <w:rPr>
                <w:rFonts w:hint="eastAsia" w:ascii="宋体" w:hAnsi="宋体" w:eastAsia="宋体" w:cs="宋体"/>
                <w:sz w:val="21"/>
                <w:szCs w:val="21"/>
              </w:rPr>
            </w:pPr>
            <w:r>
              <w:rPr>
                <w:rFonts w:hint="eastAsia" w:ascii="宋体" w:hAnsi="宋体" w:eastAsia="宋体" w:cs="宋体"/>
                <w:spacing w:val="-3"/>
                <w:sz w:val="21"/>
                <w:szCs w:val="21"/>
              </w:rPr>
              <w:t>成立时间</w:t>
            </w:r>
          </w:p>
        </w:tc>
        <w:tc>
          <w:tcPr>
            <w:tcW w:w="3388" w:type="dxa"/>
            <w:gridSpan w:val="3"/>
            <w:vAlign w:val="top"/>
          </w:tcPr>
          <w:p>
            <w:pPr>
              <w:rPr>
                <w:rFonts w:hint="eastAsia" w:ascii="宋体" w:hAnsi="宋体" w:eastAsia="宋体" w:cs="宋体"/>
                <w:sz w:val="21"/>
              </w:rPr>
            </w:pPr>
          </w:p>
        </w:tc>
        <w:tc>
          <w:tcPr>
            <w:tcW w:w="1279" w:type="dxa"/>
            <w:vAlign w:val="top"/>
          </w:tcPr>
          <w:p>
            <w:pPr>
              <w:spacing w:before="162" w:line="184" w:lineRule="auto"/>
              <w:ind w:firstLine="121"/>
              <w:rPr>
                <w:rFonts w:hint="eastAsia" w:ascii="宋体" w:hAnsi="宋体" w:eastAsia="宋体" w:cs="宋体"/>
                <w:sz w:val="21"/>
                <w:szCs w:val="21"/>
              </w:rPr>
            </w:pPr>
            <w:r>
              <w:rPr>
                <w:rFonts w:hint="eastAsia" w:ascii="宋体" w:hAnsi="宋体" w:eastAsia="宋体" w:cs="宋体"/>
                <w:spacing w:val="-4"/>
                <w:sz w:val="21"/>
                <w:szCs w:val="21"/>
              </w:rPr>
              <w:t>员工总人数</w:t>
            </w:r>
          </w:p>
        </w:tc>
        <w:tc>
          <w:tcPr>
            <w:tcW w:w="2888" w:type="dxa"/>
            <w:gridSpan w:val="2"/>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1" w:hRule="atLeast"/>
        </w:trPr>
        <w:tc>
          <w:tcPr>
            <w:tcW w:w="1755" w:type="dxa"/>
            <w:vAlign w:val="top"/>
          </w:tcPr>
          <w:p>
            <w:pPr>
              <w:spacing w:before="172" w:line="184" w:lineRule="auto"/>
              <w:ind w:firstLine="364"/>
              <w:rPr>
                <w:rFonts w:hint="eastAsia" w:ascii="宋体" w:hAnsi="宋体" w:eastAsia="宋体" w:cs="宋体"/>
                <w:sz w:val="21"/>
                <w:szCs w:val="21"/>
              </w:rPr>
            </w:pPr>
            <w:r>
              <w:rPr>
                <w:rFonts w:hint="eastAsia" w:ascii="宋体" w:hAnsi="宋体" w:eastAsia="宋体" w:cs="宋体"/>
                <w:spacing w:val="-4"/>
                <w:sz w:val="21"/>
                <w:szCs w:val="21"/>
              </w:rPr>
              <w:t>营业执照号</w:t>
            </w:r>
          </w:p>
        </w:tc>
        <w:tc>
          <w:tcPr>
            <w:tcW w:w="3388" w:type="dxa"/>
            <w:gridSpan w:val="3"/>
            <w:vAlign w:val="top"/>
          </w:tcPr>
          <w:p>
            <w:pPr>
              <w:rPr>
                <w:rFonts w:hint="eastAsia" w:ascii="宋体" w:hAnsi="宋体" w:eastAsia="宋体" w:cs="宋体"/>
                <w:sz w:val="21"/>
              </w:rPr>
            </w:pPr>
          </w:p>
        </w:tc>
        <w:tc>
          <w:tcPr>
            <w:tcW w:w="1279" w:type="dxa"/>
            <w:vAlign w:val="top"/>
          </w:tcPr>
          <w:p>
            <w:pPr>
              <w:spacing w:before="172" w:line="184" w:lineRule="auto"/>
              <w:ind w:firstLine="226"/>
              <w:rPr>
                <w:rFonts w:hint="eastAsia" w:ascii="宋体" w:hAnsi="宋体" w:eastAsia="宋体" w:cs="宋体"/>
                <w:sz w:val="21"/>
                <w:szCs w:val="21"/>
              </w:rPr>
            </w:pPr>
            <w:r>
              <w:rPr>
                <w:rFonts w:hint="eastAsia" w:ascii="宋体" w:hAnsi="宋体" w:eastAsia="宋体" w:cs="宋体"/>
                <w:spacing w:val="-3"/>
                <w:sz w:val="21"/>
                <w:szCs w:val="21"/>
              </w:rPr>
              <w:t>注册资金</w:t>
            </w:r>
          </w:p>
        </w:tc>
        <w:tc>
          <w:tcPr>
            <w:tcW w:w="2888" w:type="dxa"/>
            <w:gridSpan w:val="2"/>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5" w:hRule="atLeast"/>
        </w:trPr>
        <w:tc>
          <w:tcPr>
            <w:tcW w:w="1755" w:type="dxa"/>
            <w:vAlign w:val="top"/>
          </w:tcPr>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before="68" w:line="184" w:lineRule="auto"/>
              <w:ind w:firstLine="465"/>
              <w:rPr>
                <w:rFonts w:hint="eastAsia" w:ascii="宋体" w:hAnsi="宋体" w:eastAsia="宋体" w:cs="宋体"/>
                <w:sz w:val="21"/>
                <w:szCs w:val="21"/>
              </w:rPr>
            </w:pPr>
            <w:r>
              <w:rPr>
                <w:rFonts w:hint="eastAsia" w:ascii="宋体" w:hAnsi="宋体" w:eastAsia="宋体" w:cs="宋体"/>
                <w:spacing w:val="-3"/>
                <w:sz w:val="21"/>
                <w:szCs w:val="21"/>
              </w:rPr>
              <w:t>经营范围</w:t>
            </w:r>
          </w:p>
        </w:tc>
        <w:tc>
          <w:tcPr>
            <w:tcW w:w="7555" w:type="dxa"/>
            <w:gridSpan w:val="6"/>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20" w:hRule="atLeast"/>
        </w:trPr>
        <w:tc>
          <w:tcPr>
            <w:tcW w:w="1755" w:type="dxa"/>
            <w:vAlign w:val="top"/>
          </w:tcPr>
          <w:p>
            <w:pPr>
              <w:spacing w:line="294" w:lineRule="auto"/>
              <w:rPr>
                <w:rFonts w:hint="eastAsia" w:ascii="宋体" w:hAnsi="宋体" w:eastAsia="宋体" w:cs="宋体"/>
                <w:sz w:val="21"/>
              </w:rPr>
            </w:pPr>
          </w:p>
          <w:p>
            <w:pPr>
              <w:spacing w:line="295" w:lineRule="auto"/>
              <w:rPr>
                <w:rFonts w:hint="eastAsia" w:ascii="宋体" w:hAnsi="宋体" w:eastAsia="宋体" w:cs="宋体"/>
                <w:sz w:val="21"/>
              </w:rPr>
            </w:pPr>
          </w:p>
          <w:p>
            <w:pPr>
              <w:spacing w:before="68" w:line="184" w:lineRule="auto"/>
              <w:ind w:firstLine="675"/>
              <w:rPr>
                <w:rFonts w:hint="eastAsia" w:ascii="宋体" w:hAnsi="宋体" w:eastAsia="宋体" w:cs="宋体"/>
                <w:sz w:val="21"/>
                <w:szCs w:val="21"/>
              </w:rPr>
            </w:pPr>
            <w:r>
              <w:rPr>
                <w:rFonts w:hint="eastAsia" w:ascii="宋体" w:hAnsi="宋体" w:eastAsia="宋体" w:cs="宋体"/>
                <w:spacing w:val="-6"/>
                <w:sz w:val="21"/>
                <w:szCs w:val="21"/>
              </w:rPr>
              <w:t>备注</w:t>
            </w:r>
          </w:p>
        </w:tc>
        <w:tc>
          <w:tcPr>
            <w:tcW w:w="7555" w:type="dxa"/>
            <w:gridSpan w:val="6"/>
            <w:vAlign w:val="top"/>
          </w:tcPr>
          <w:p>
            <w:pPr>
              <w:spacing w:line="294" w:lineRule="auto"/>
              <w:rPr>
                <w:rFonts w:hint="eastAsia" w:ascii="宋体" w:hAnsi="宋体" w:eastAsia="宋体" w:cs="宋体"/>
                <w:sz w:val="21"/>
              </w:rPr>
            </w:pPr>
          </w:p>
          <w:p>
            <w:pPr>
              <w:spacing w:line="295" w:lineRule="auto"/>
              <w:rPr>
                <w:rFonts w:hint="eastAsia" w:ascii="宋体" w:hAnsi="宋体" w:eastAsia="宋体" w:cs="宋体"/>
                <w:sz w:val="21"/>
              </w:rPr>
            </w:pPr>
          </w:p>
          <w:p>
            <w:pPr>
              <w:spacing w:before="68" w:line="184" w:lineRule="auto"/>
              <w:ind w:firstLine="115"/>
              <w:rPr>
                <w:rFonts w:hint="eastAsia" w:ascii="宋体" w:hAnsi="宋体" w:eastAsia="宋体" w:cs="宋体"/>
                <w:sz w:val="21"/>
                <w:szCs w:val="21"/>
              </w:rPr>
            </w:pPr>
            <w:r>
              <w:rPr>
                <w:rFonts w:hint="eastAsia" w:ascii="宋体" w:hAnsi="宋体" w:eastAsia="宋体" w:cs="宋体"/>
                <w:spacing w:val="-1"/>
                <w:sz w:val="21"/>
                <w:szCs w:val="21"/>
              </w:rPr>
              <w:t>投标供应商可跟据企业实际情况增加或删减填写此表</w:t>
            </w:r>
          </w:p>
        </w:tc>
      </w:tr>
    </w:tbl>
    <w:p>
      <w:pPr>
        <w:rPr>
          <w:rFonts w:hint="eastAsia" w:ascii="宋体" w:hAnsi="宋体" w:eastAsia="宋体" w:cs="宋体"/>
          <w:sz w:val="21"/>
        </w:rPr>
      </w:pPr>
    </w:p>
    <w:p>
      <w:pPr>
        <w:rPr>
          <w:rFonts w:hint="eastAsia" w:ascii="宋体" w:hAnsi="宋体" w:eastAsia="宋体" w:cs="宋体"/>
        </w:rPr>
        <w:sectPr>
          <w:headerReference r:id="rId45" w:type="default"/>
          <w:footerReference r:id="rId46"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335" w:lineRule="auto"/>
        <w:rPr>
          <w:rFonts w:hint="eastAsia" w:ascii="宋体" w:hAnsi="宋体" w:eastAsia="宋体" w:cs="宋体"/>
          <w:sz w:val="21"/>
        </w:rPr>
      </w:pPr>
    </w:p>
    <w:p>
      <w:pPr>
        <w:spacing w:before="97" w:line="185" w:lineRule="auto"/>
        <w:ind w:firstLine="3276"/>
        <w:rPr>
          <w:rFonts w:hint="eastAsia" w:ascii="宋体" w:hAnsi="宋体" w:eastAsia="宋体" w:cs="宋体"/>
          <w:sz w:val="30"/>
          <w:szCs w:val="30"/>
        </w:rPr>
      </w:pP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9</w:t>
      </w:r>
      <w:r>
        <w:rPr>
          <w:rFonts w:hint="eastAsia" w:ascii="宋体" w:hAnsi="宋体" w:eastAsia="宋体" w:cs="宋体"/>
          <w:spacing w:val="-1"/>
          <w:sz w:val="30"/>
          <w:szCs w:val="30"/>
          <w14:textOutline w14:w="5448" w14:cap="sq" w14:cmpd="sng">
            <w14:solidFill>
              <w14:srgbClr w14:val="000000"/>
            </w14:solidFill>
            <w14:prstDash w14:val="solid"/>
            <w14:bevel/>
          </w14:textOutline>
        </w:rPr>
        <w:t>、服务承诺及优惠条件</w:t>
      </w:r>
    </w:p>
    <w:p>
      <w:pPr>
        <w:rPr>
          <w:rFonts w:hint="eastAsia" w:ascii="宋体" w:hAnsi="宋体" w:eastAsia="宋体" w:cs="宋体"/>
        </w:rPr>
      </w:pPr>
    </w:p>
    <w:p>
      <w:pPr>
        <w:spacing w:line="147" w:lineRule="exact"/>
        <w:rPr>
          <w:rFonts w:hint="eastAsia" w:ascii="宋体" w:hAnsi="宋体" w:eastAsia="宋体" w:cs="宋体"/>
        </w:rPr>
      </w:pPr>
    </w:p>
    <w:tbl>
      <w:tblPr>
        <w:tblStyle w:val="12"/>
        <w:tblW w:w="8961" w:type="dxa"/>
        <w:tblInd w:w="3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trPr>
        <w:tc>
          <w:tcPr>
            <w:tcW w:w="1947" w:type="dxa"/>
            <w:vAlign w:val="top"/>
          </w:tcPr>
          <w:p>
            <w:pPr>
              <w:spacing w:line="326" w:lineRule="auto"/>
              <w:rPr>
                <w:rFonts w:hint="eastAsia" w:ascii="宋体" w:hAnsi="宋体" w:eastAsia="宋体" w:cs="宋体"/>
                <w:sz w:val="21"/>
              </w:rPr>
            </w:pPr>
          </w:p>
          <w:p>
            <w:pPr>
              <w:spacing w:before="78" w:line="185" w:lineRule="auto"/>
              <w:ind w:firstLine="503"/>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7014"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8" w:hRule="atLeast"/>
        </w:trPr>
        <w:tc>
          <w:tcPr>
            <w:tcW w:w="1947" w:type="dxa"/>
            <w:vAlign w:val="top"/>
          </w:tcPr>
          <w:p>
            <w:pPr>
              <w:spacing w:line="321" w:lineRule="auto"/>
              <w:rPr>
                <w:rFonts w:hint="eastAsia" w:ascii="宋体" w:hAnsi="宋体" w:eastAsia="宋体" w:cs="宋体"/>
                <w:sz w:val="21"/>
              </w:rPr>
            </w:pPr>
          </w:p>
          <w:p>
            <w:pPr>
              <w:spacing w:before="78" w:line="185" w:lineRule="auto"/>
              <w:ind w:firstLine="379"/>
              <w:rPr>
                <w:rFonts w:hint="eastAsia" w:ascii="宋体" w:hAnsi="宋体" w:eastAsia="宋体" w:cs="宋体"/>
                <w:sz w:val="24"/>
                <w:szCs w:val="24"/>
              </w:rPr>
            </w:pPr>
            <w:r>
              <w:rPr>
                <w:rFonts w:hint="eastAsia" w:ascii="宋体" w:hAnsi="宋体" w:eastAsia="宋体" w:cs="宋体"/>
                <w:spacing w:val="-2"/>
                <w:sz w:val="24"/>
                <w:szCs w:val="24"/>
              </w:rPr>
              <w:t>供应商名称</w:t>
            </w:r>
          </w:p>
        </w:tc>
        <w:tc>
          <w:tcPr>
            <w:tcW w:w="7014"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4" w:hRule="atLeast"/>
        </w:trPr>
        <w:tc>
          <w:tcPr>
            <w:tcW w:w="8961" w:type="dxa"/>
            <w:gridSpan w:val="2"/>
            <w:vAlign w:val="top"/>
          </w:tcPr>
          <w:p>
            <w:pPr>
              <w:rPr>
                <w:rFonts w:hint="eastAsia" w:ascii="宋体" w:hAnsi="宋体" w:eastAsia="宋体" w:cs="宋体"/>
                <w:sz w:val="21"/>
              </w:rPr>
            </w:pPr>
          </w:p>
        </w:tc>
      </w:tr>
    </w:tbl>
    <w:p>
      <w:pPr>
        <w:spacing w:line="465" w:lineRule="auto"/>
        <w:rPr>
          <w:rFonts w:hint="eastAsia" w:ascii="宋体" w:hAnsi="宋体" w:eastAsia="宋体" w:cs="宋体"/>
          <w:sz w:val="21"/>
        </w:rPr>
      </w:pPr>
    </w:p>
    <w:p>
      <w:pPr>
        <w:spacing w:before="69" w:line="184" w:lineRule="auto"/>
        <w:ind w:firstLine="428"/>
        <w:rPr>
          <w:rFonts w:hint="eastAsia" w:ascii="宋体" w:hAnsi="宋体" w:eastAsia="宋体" w:cs="宋体"/>
          <w:sz w:val="21"/>
          <w:szCs w:val="21"/>
        </w:rPr>
      </w:pPr>
      <w:r>
        <w:rPr>
          <w:rFonts w:hint="eastAsia" w:ascii="宋体" w:hAnsi="宋体" w:eastAsia="宋体" w:cs="宋体"/>
          <w:spacing w:val="3"/>
          <w:sz w:val="21"/>
          <w:szCs w:val="21"/>
        </w:rPr>
        <w:t>供应商</w:t>
      </w:r>
      <w:r>
        <w:rPr>
          <w:rFonts w:hint="eastAsia" w:ascii="宋体" w:hAnsi="宋体" w:eastAsia="宋体" w:cs="宋体"/>
          <w:spacing w:val="-93"/>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93"/>
          <w:sz w:val="21"/>
          <w:szCs w:val="21"/>
        </w:rPr>
        <w:t>（</w:t>
      </w:r>
      <w:r>
        <w:rPr>
          <w:rFonts w:hint="eastAsia" w:ascii="宋体" w:hAnsi="宋体" w:eastAsia="宋体" w:cs="宋体"/>
          <w:spacing w:val="3"/>
          <w:sz w:val="21"/>
          <w:szCs w:val="21"/>
        </w:rPr>
        <w:t>盖单位公章）</w:t>
      </w:r>
    </w:p>
    <w:p>
      <w:pPr>
        <w:spacing w:before="258" w:line="184" w:lineRule="auto"/>
        <w:ind w:firstLine="428"/>
        <w:rPr>
          <w:rFonts w:hint="eastAsia" w:ascii="宋体" w:hAnsi="宋体" w:eastAsia="宋体" w:cs="宋体"/>
          <w:sz w:val="21"/>
          <w:szCs w:val="21"/>
        </w:rPr>
      </w:pPr>
      <w:r>
        <w:rPr>
          <w:rFonts w:hint="eastAsia" w:ascii="宋体" w:hAnsi="宋体" w:eastAsia="宋体" w:cs="宋体"/>
          <w:spacing w:val="1"/>
          <w:sz w:val="21"/>
          <w:szCs w:val="21"/>
          <w:highlight w:val="none"/>
        </w:rPr>
        <w:t>法定代表人</w:t>
      </w:r>
      <w:r>
        <w:rPr>
          <w:rFonts w:hint="eastAsia" w:ascii="宋体" w:hAnsi="宋体" w:eastAsia="宋体" w:cs="宋体"/>
          <w:spacing w:val="1"/>
          <w:sz w:val="21"/>
          <w:szCs w:val="21"/>
          <w:highlight w:val="none"/>
          <w:lang w:val="en-US" w:eastAsia="zh-CN"/>
        </w:rPr>
        <w:t>、</w:t>
      </w:r>
      <w:r>
        <w:rPr>
          <w:rFonts w:hint="eastAsia" w:ascii="宋体" w:hAnsi="宋体" w:eastAsia="宋体" w:cs="宋体"/>
          <w:spacing w:val="1"/>
          <w:sz w:val="21"/>
          <w:szCs w:val="21"/>
          <w:highlight w:val="none"/>
        </w:rPr>
        <w:t>委托代理人</w:t>
      </w:r>
      <w:r>
        <w:rPr>
          <w:rFonts w:hint="eastAsia" w:ascii="宋体" w:hAnsi="宋体" w:eastAsia="宋体" w:cs="宋体"/>
          <w:spacing w:val="-88"/>
          <w:sz w:val="21"/>
          <w:szCs w:val="21"/>
          <w:highlight w:val="none"/>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88"/>
          <w:sz w:val="21"/>
          <w:szCs w:val="21"/>
        </w:rPr>
        <w:t>（</w:t>
      </w:r>
      <w:r>
        <w:rPr>
          <w:rFonts w:hint="eastAsia" w:ascii="宋体" w:hAnsi="宋体" w:eastAsia="宋体" w:cs="宋体"/>
          <w:spacing w:val="1"/>
          <w:sz w:val="21"/>
          <w:szCs w:val="21"/>
        </w:rPr>
        <w:t>签字或盖章）</w:t>
      </w:r>
    </w:p>
    <w:p>
      <w:pPr>
        <w:spacing w:before="258" w:line="184" w:lineRule="auto"/>
        <w:ind w:firstLine="464"/>
        <w:rPr>
          <w:rFonts w:hint="eastAsia" w:ascii="宋体" w:hAnsi="宋体" w:eastAsia="宋体" w:cs="宋体"/>
          <w:sz w:val="21"/>
          <w:szCs w:val="21"/>
        </w:rPr>
      </w:pPr>
      <w:r>
        <w:rPr>
          <w:rFonts w:hint="eastAsia" w:ascii="宋体" w:hAnsi="宋体" w:eastAsia="宋体" w:cs="宋体"/>
          <w:spacing w:val="-20"/>
          <w:w w:val="94"/>
          <w:sz w:val="21"/>
          <w:szCs w:val="21"/>
        </w:rPr>
        <w:t>日期：</w:t>
      </w:r>
      <w:r>
        <w:rPr>
          <w:rFonts w:hint="eastAsia" w:ascii="宋体" w:hAnsi="宋体" w:eastAsia="宋体" w:cs="宋体"/>
          <w:spacing w:val="6"/>
          <w:sz w:val="21"/>
          <w:szCs w:val="21"/>
        </w:rPr>
        <w:t xml:space="preserve">     </w:t>
      </w:r>
      <w:r>
        <w:rPr>
          <w:rFonts w:hint="eastAsia" w:ascii="宋体" w:hAnsi="宋体" w:eastAsia="宋体" w:cs="宋体"/>
          <w:spacing w:val="-20"/>
          <w:w w:val="94"/>
          <w:sz w:val="21"/>
          <w:szCs w:val="21"/>
        </w:rPr>
        <w:t>年</w:t>
      </w:r>
      <w:r>
        <w:rPr>
          <w:rFonts w:hint="eastAsia" w:ascii="宋体" w:hAnsi="宋体" w:eastAsia="宋体" w:cs="宋体"/>
          <w:spacing w:val="7"/>
          <w:sz w:val="21"/>
          <w:szCs w:val="21"/>
        </w:rPr>
        <w:t xml:space="preserve">  </w:t>
      </w:r>
      <w:r>
        <w:rPr>
          <w:rFonts w:hint="eastAsia" w:ascii="宋体" w:hAnsi="宋体" w:eastAsia="宋体" w:cs="宋体"/>
          <w:spacing w:val="-20"/>
          <w:w w:val="94"/>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w w:val="94"/>
          <w:sz w:val="21"/>
          <w:szCs w:val="21"/>
        </w:rPr>
        <w:t>日</w:t>
      </w:r>
    </w:p>
    <w:p>
      <w:pPr>
        <w:rPr>
          <w:rFonts w:hint="eastAsia" w:ascii="宋体" w:hAnsi="宋体" w:eastAsia="宋体" w:cs="宋体"/>
        </w:rPr>
        <w:sectPr>
          <w:headerReference r:id="rId47" w:type="default"/>
          <w:footerReference r:id="rId48"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82" w:lineRule="auto"/>
        <w:rPr>
          <w:rFonts w:hint="eastAsia" w:ascii="宋体" w:hAnsi="宋体" w:eastAsia="宋体" w:cs="宋体"/>
          <w:sz w:val="21"/>
        </w:rPr>
      </w:pPr>
    </w:p>
    <w:p>
      <w:pPr>
        <w:spacing w:before="97" w:line="185" w:lineRule="auto"/>
        <w:ind w:firstLine="3728"/>
        <w:outlineLvl w:val="1"/>
        <w:rPr>
          <w:rFonts w:hint="eastAsia" w:ascii="宋体" w:hAnsi="宋体" w:eastAsia="宋体" w:cs="宋体"/>
          <w:sz w:val="30"/>
          <w:szCs w:val="30"/>
          <w:lang w:eastAsia="zh-CN"/>
        </w:rPr>
      </w:pP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10</w:t>
      </w:r>
      <w:r>
        <w:rPr>
          <w:rFonts w:hint="eastAsia" w:ascii="宋体" w:hAnsi="宋体" w:eastAsia="宋体" w:cs="宋体"/>
          <w:spacing w:val="-1"/>
          <w:sz w:val="30"/>
          <w:szCs w:val="30"/>
          <w14:textOutline w14:w="5448" w14:cap="sq" w14:cmpd="sng">
            <w14:solidFill>
              <w14:srgbClr w14:val="000000"/>
            </w14:solidFill>
            <w14:prstDash w14:val="solid"/>
            <w14:bevel/>
          </w14:textOutline>
        </w:rPr>
        <w:t>、</w:t>
      </w:r>
      <w: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t>类似业绩（</w:t>
      </w: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如有</w:t>
      </w:r>
      <w: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t>）</w:t>
      </w:r>
    </w:p>
    <w:p>
      <w:pPr>
        <w:spacing w:line="268" w:lineRule="auto"/>
        <w:rPr>
          <w:rFonts w:hint="eastAsia" w:ascii="宋体" w:hAnsi="宋体" w:eastAsia="宋体" w:cs="宋体"/>
          <w:sz w:val="21"/>
        </w:rPr>
      </w:pPr>
    </w:p>
    <w:p>
      <w:pPr>
        <w:spacing w:line="269" w:lineRule="auto"/>
        <w:rPr>
          <w:rFonts w:hint="eastAsia" w:ascii="宋体" w:hAnsi="宋体" w:eastAsia="宋体" w:cs="宋体"/>
          <w:sz w:val="21"/>
        </w:rPr>
      </w:pPr>
    </w:p>
    <w:p>
      <w:pPr>
        <w:spacing w:before="289" w:line="184" w:lineRule="auto"/>
        <w:ind w:firstLine="424"/>
        <w:rPr>
          <w:rFonts w:hint="eastAsia" w:ascii="宋体" w:hAnsi="宋体" w:eastAsia="宋体" w:cs="宋体"/>
          <w:sz w:val="21"/>
          <w:szCs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before="1" w:line="57" w:lineRule="exact"/>
        <w:textAlignment w:val="center"/>
        <w:rPr>
          <w:rFonts w:hint="eastAsia" w:ascii="宋体" w:hAnsi="宋体" w:eastAsia="宋体" w:cs="宋体"/>
        </w:rPr>
      </w:pPr>
    </w:p>
    <w:p>
      <w:pPr>
        <w:rPr>
          <w:rFonts w:hint="eastAsia" w:ascii="宋体" w:hAnsi="宋体" w:eastAsia="宋体" w:cs="宋体"/>
        </w:rPr>
        <w:sectPr>
          <w:headerReference r:id="rId49" w:type="default"/>
          <w:footerReference r:id="rId50"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p>
    <w:p>
      <w:pPr>
        <w:spacing w:line="335" w:lineRule="auto"/>
        <w:rPr>
          <w:rFonts w:hint="eastAsia" w:ascii="宋体" w:hAnsi="宋体" w:eastAsia="宋体" w:cs="宋体"/>
          <w:sz w:val="21"/>
        </w:rPr>
      </w:pPr>
    </w:p>
    <w:p>
      <w:pPr>
        <w:spacing w:before="97" w:line="185" w:lineRule="auto"/>
        <w:ind w:firstLine="3372"/>
        <w:rPr>
          <w:rFonts w:hint="eastAsia" w:ascii="宋体" w:hAnsi="宋体" w:eastAsia="宋体" w:cs="宋体"/>
          <w:sz w:val="30"/>
          <w:szCs w:val="30"/>
        </w:rPr>
      </w:pPr>
      <w:r>
        <w:rPr>
          <w:rFonts w:hint="eastAsia" w:ascii="宋体" w:hAnsi="宋体" w:eastAsia="宋体" w:cs="宋体"/>
          <w:spacing w:val="-2"/>
          <w:sz w:val="30"/>
          <w:szCs w:val="30"/>
          <w:lang w:val="en-US" w:eastAsia="zh-CN"/>
          <w14:textOutline w14:w="5448" w14:cap="sq" w14:cmpd="sng">
            <w14:solidFill>
              <w14:srgbClr w14:val="000000"/>
            </w14:solidFill>
            <w14:prstDash w14:val="solid"/>
            <w14:bevel/>
          </w14:textOutline>
        </w:rPr>
        <w:t>11</w:t>
      </w:r>
      <w:r>
        <w:rPr>
          <w:rFonts w:hint="eastAsia" w:ascii="宋体" w:hAnsi="宋体" w:eastAsia="宋体" w:cs="宋体"/>
          <w:spacing w:val="-2"/>
          <w:sz w:val="30"/>
          <w:szCs w:val="30"/>
          <w14:textOutline w14:w="5448" w14:cap="sq" w14:cmpd="sng">
            <w14:solidFill>
              <w14:srgbClr w14:val="000000"/>
            </w14:solidFill>
            <w14:prstDash w14:val="solid"/>
            <w14:bevel/>
          </w14:textOutline>
        </w:rPr>
        <w:t>、反商业贿赂承诺书</w:t>
      </w: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9" w:lineRule="auto"/>
        <w:rPr>
          <w:rFonts w:hint="eastAsia" w:ascii="宋体" w:hAnsi="宋体" w:eastAsia="宋体" w:cs="宋体"/>
          <w:sz w:val="21"/>
        </w:rPr>
      </w:pPr>
    </w:p>
    <w:p>
      <w:pPr>
        <w:spacing w:before="68" w:line="184" w:lineRule="auto"/>
        <w:ind w:firstLine="9"/>
        <w:rPr>
          <w:rFonts w:hint="eastAsia" w:ascii="宋体" w:hAnsi="宋体" w:eastAsia="宋体" w:cs="宋体"/>
          <w:sz w:val="21"/>
          <w:szCs w:val="21"/>
        </w:rPr>
      </w:pPr>
      <w:r>
        <w:rPr>
          <w:rFonts w:hint="eastAsia" w:ascii="宋体" w:hAnsi="宋体" w:eastAsia="宋体" w:cs="宋体"/>
          <w:spacing w:val="-2"/>
          <w:sz w:val="21"/>
          <w:szCs w:val="21"/>
        </w:rPr>
        <w:t>我公司承诺：</w:t>
      </w:r>
    </w:p>
    <w:p>
      <w:pPr>
        <w:spacing w:line="247" w:lineRule="auto"/>
        <w:rPr>
          <w:rFonts w:hint="eastAsia" w:ascii="宋体" w:hAnsi="宋体" w:eastAsia="宋体" w:cs="宋体"/>
          <w:sz w:val="21"/>
        </w:rPr>
      </w:pPr>
    </w:p>
    <w:p>
      <w:pPr>
        <w:spacing w:before="68" w:line="184" w:lineRule="auto"/>
        <w:ind w:firstLine="427"/>
        <w:rPr>
          <w:rFonts w:hint="eastAsia" w:ascii="宋体" w:hAnsi="宋体" w:eastAsia="宋体" w:cs="宋体"/>
          <w:sz w:val="21"/>
          <w:szCs w:val="21"/>
        </w:rPr>
      </w:pPr>
      <w:r>
        <w:rPr>
          <w:rFonts w:hint="eastAsia" w:ascii="宋体" w:hAnsi="宋体" w:eastAsia="宋体" w:cs="宋体"/>
          <w:spacing w:val="-6"/>
          <w:sz w:val="21"/>
          <w:szCs w:val="21"/>
        </w:rPr>
        <w:t>在</w:t>
      </w:r>
      <w:r>
        <w:rPr>
          <w:rFonts w:hint="eastAsia" w:ascii="宋体" w:hAnsi="宋体" w:eastAsia="宋体" w:cs="宋体"/>
          <w:spacing w:val="40"/>
          <w:sz w:val="21"/>
          <w:szCs w:val="21"/>
          <w:u w:val="single" w:color="auto"/>
        </w:rPr>
        <w:t xml:space="preserve">   </w:t>
      </w:r>
      <w:r>
        <w:rPr>
          <w:rFonts w:hint="eastAsia" w:ascii="宋体" w:hAnsi="宋体" w:eastAsia="宋体" w:cs="宋体"/>
          <w:spacing w:val="-6"/>
          <w:sz w:val="21"/>
          <w:szCs w:val="21"/>
          <w:u w:val="single" w:color="auto"/>
        </w:rPr>
        <w:t>（项目名称）</w:t>
      </w:r>
      <w:r>
        <w:rPr>
          <w:rFonts w:hint="eastAsia" w:ascii="宋体" w:hAnsi="宋体" w:eastAsia="宋体" w:cs="宋体"/>
          <w:spacing w:val="25"/>
          <w:sz w:val="21"/>
          <w:szCs w:val="21"/>
          <w:u w:val="single" w:color="auto"/>
        </w:rPr>
        <w:t xml:space="preserve">    </w:t>
      </w:r>
      <w:r>
        <w:rPr>
          <w:rFonts w:hint="eastAsia" w:ascii="宋体" w:hAnsi="宋体" w:eastAsia="宋体" w:cs="宋体"/>
          <w:spacing w:val="-6"/>
          <w:sz w:val="21"/>
          <w:szCs w:val="21"/>
        </w:rPr>
        <w:t>投标活动中，我公司保证做到：</w:t>
      </w:r>
    </w:p>
    <w:p>
      <w:pPr>
        <w:spacing w:line="247" w:lineRule="auto"/>
        <w:rPr>
          <w:rFonts w:hint="eastAsia" w:ascii="宋体" w:hAnsi="宋体" w:eastAsia="宋体" w:cs="宋体"/>
          <w:sz w:val="21"/>
        </w:rPr>
      </w:pPr>
    </w:p>
    <w:p>
      <w:pPr>
        <w:spacing w:before="69" w:line="184" w:lineRule="auto"/>
        <w:ind w:firstLine="431"/>
        <w:rPr>
          <w:rFonts w:hint="eastAsia" w:ascii="宋体" w:hAnsi="宋体" w:eastAsia="宋体" w:cs="宋体"/>
          <w:sz w:val="21"/>
          <w:szCs w:val="21"/>
        </w:rPr>
      </w:pPr>
      <w:r>
        <w:rPr>
          <w:rFonts w:hint="eastAsia" w:ascii="宋体" w:hAnsi="宋体" w:eastAsia="宋体" w:cs="宋体"/>
          <w:spacing w:val="-1"/>
          <w:sz w:val="21"/>
          <w:szCs w:val="21"/>
        </w:rPr>
        <w:t>一、公平参加本次投标活动。</w:t>
      </w:r>
    </w:p>
    <w:p>
      <w:pPr>
        <w:spacing w:line="248" w:lineRule="auto"/>
        <w:rPr>
          <w:rFonts w:hint="eastAsia" w:ascii="宋体" w:hAnsi="宋体" w:eastAsia="宋体" w:cs="宋体"/>
          <w:sz w:val="21"/>
        </w:rPr>
      </w:pPr>
    </w:p>
    <w:p>
      <w:pPr>
        <w:spacing w:before="69" w:line="492" w:lineRule="auto"/>
        <w:ind w:left="10" w:right="1" w:firstLine="420"/>
        <w:rPr>
          <w:rFonts w:hint="eastAsia" w:ascii="宋体" w:hAnsi="宋体" w:eastAsia="宋体" w:cs="宋体"/>
          <w:sz w:val="21"/>
          <w:szCs w:val="21"/>
        </w:rPr>
      </w:pPr>
      <w:r>
        <w:rPr>
          <w:rFonts w:hint="eastAsia" w:ascii="宋体" w:hAnsi="宋体" w:eastAsia="宋体" w:cs="宋体"/>
          <w:sz w:val="21"/>
          <w:szCs w:val="21"/>
        </w:rPr>
        <w:t>二、杜绝任何形式的商业贿赂行为。不向国家工作人员、政府采购代理机构工作人员、评审专家及其</w:t>
      </w:r>
      <w:r>
        <w:rPr>
          <w:rFonts w:hint="eastAsia" w:ascii="宋体" w:hAnsi="宋体" w:eastAsia="宋体" w:cs="宋体"/>
          <w:spacing w:val="17"/>
          <w:sz w:val="21"/>
          <w:szCs w:val="21"/>
        </w:rPr>
        <w:t xml:space="preserve"> </w:t>
      </w:r>
      <w:r>
        <w:rPr>
          <w:rFonts w:hint="eastAsia" w:ascii="宋体" w:hAnsi="宋体" w:eastAsia="宋体" w:cs="宋体"/>
          <w:spacing w:val="-1"/>
          <w:sz w:val="21"/>
          <w:szCs w:val="21"/>
        </w:rPr>
        <w:t>亲属提供礼品礼金、回扣、佣金等费用。</w:t>
      </w:r>
    </w:p>
    <w:p>
      <w:pPr>
        <w:spacing w:before="1" w:line="201" w:lineRule="auto"/>
        <w:ind w:firstLine="428"/>
        <w:rPr>
          <w:rFonts w:hint="eastAsia" w:ascii="宋体" w:hAnsi="宋体" w:eastAsia="宋体" w:cs="宋体"/>
          <w:sz w:val="21"/>
          <w:szCs w:val="21"/>
        </w:rPr>
      </w:pPr>
      <w:r>
        <w:rPr>
          <w:rFonts w:hint="eastAsia" w:ascii="宋体" w:hAnsi="宋体" w:eastAsia="宋体" w:cs="宋体"/>
          <w:spacing w:val="-1"/>
          <w:sz w:val="21"/>
          <w:szCs w:val="21"/>
        </w:rPr>
        <w:t>三、若出现上述行为，我公司及参与投标的工作人员愿意接受按照国家法律法规等有关规定的处罚。</w:t>
      </w:r>
    </w:p>
    <w:p>
      <w:pPr>
        <w:spacing w:line="266" w:lineRule="auto"/>
        <w:rPr>
          <w:rFonts w:hint="eastAsia" w:ascii="宋体" w:hAnsi="宋体" w:eastAsia="宋体" w:cs="宋体"/>
          <w:sz w:val="21"/>
        </w:rPr>
      </w:pPr>
    </w:p>
    <w:p>
      <w:pPr>
        <w:spacing w:line="267" w:lineRule="auto"/>
        <w:rPr>
          <w:rFonts w:hint="eastAsia" w:ascii="宋体" w:hAnsi="宋体" w:eastAsia="宋体" w:cs="宋体"/>
          <w:sz w:val="21"/>
        </w:rPr>
      </w:pPr>
    </w:p>
    <w:p>
      <w:pPr>
        <w:spacing w:before="69" w:line="312" w:lineRule="exact"/>
        <w:ind w:firstLine="854"/>
        <w:rPr>
          <w:rFonts w:hint="eastAsia" w:ascii="宋体" w:hAnsi="宋体" w:eastAsia="宋体" w:cs="宋体"/>
          <w:sz w:val="21"/>
          <w:szCs w:val="21"/>
        </w:rPr>
      </w:pPr>
      <w:r>
        <w:rPr>
          <w:rFonts w:hint="eastAsia" w:ascii="宋体" w:hAnsi="宋体" w:eastAsia="宋体" w:cs="宋体"/>
          <w:spacing w:val="-2"/>
          <w:position w:val="6"/>
          <w:sz w:val="21"/>
          <w:szCs w:val="21"/>
        </w:rPr>
        <w:t>公司法人代表（签字或盖章）</w:t>
      </w:r>
    </w:p>
    <w:p>
      <w:pPr>
        <w:spacing w:line="204" w:lineRule="auto"/>
        <w:ind w:firstLine="848"/>
        <w:rPr>
          <w:rFonts w:hint="eastAsia" w:ascii="宋体" w:hAnsi="宋体" w:eastAsia="宋体" w:cs="宋体"/>
          <w:sz w:val="21"/>
          <w:szCs w:val="21"/>
        </w:rPr>
      </w:pPr>
      <w:r>
        <w:rPr>
          <w:rFonts w:hint="eastAsia" w:ascii="宋体" w:hAnsi="宋体" w:eastAsia="宋体" w:cs="宋体"/>
          <w:spacing w:val="-2"/>
          <w:sz w:val="21"/>
          <w:szCs w:val="21"/>
        </w:rPr>
        <w:t>法人授权代表（签字）</w:t>
      </w:r>
    </w:p>
    <w:p>
      <w:pPr>
        <w:spacing w:before="80" w:line="184" w:lineRule="auto"/>
        <w:ind w:firstLine="1167"/>
        <w:rPr>
          <w:rFonts w:hint="eastAsia" w:ascii="宋体" w:hAnsi="宋体" w:eastAsia="宋体" w:cs="宋体"/>
          <w:sz w:val="21"/>
          <w:szCs w:val="21"/>
        </w:rPr>
      </w:pPr>
      <w:r>
        <w:rPr>
          <w:rFonts w:hint="eastAsia" w:ascii="宋体" w:hAnsi="宋体" w:eastAsia="宋体" w:cs="宋体"/>
          <w:spacing w:val="-4"/>
          <w:sz w:val="21"/>
          <w:szCs w:val="21"/>
        </w:rPr>
        <w:t>（公章）</w:t>
      </w:r>
    </w:p>
    <w:p>
      <w:pPr>
        <w:spacing w:before="179" w:line="184" w:lineRule="auto"/>
        <w:ind w:firstLine="464"/>
        <w:rPr>
          <w:rFonts w:hint="eastAsia" w:ascii="宋体" w:hAnsi="宋体" w:eastAsia="宋体" w:cs="宋体"/>
          <w:sz w:val="21"/>
          <w:szCs w:val="21"/>
        </w:rPr>
      </w:pPr>
      <w:r>
        <w:rPr>
          <w:rFonts w:hint="eastAsia" w:ascii="宋体" w:hAnsi="宋体" w:eastAsia="宋体" w:cs="宋体"/>
          <w:spacing w:val="-20"/>
          <w:w w:val="94"/>
          <w:sz w:val="21"/>
          <w:szCs w:val="21"/>
        </w:rPr>
        <w:t>日期：</w:t>
      </w:r>
      <w:r>
        <w:rPr>
          <w:rFonts w:hint="eastAsia" w:ascii="宋体" w:hAnsi="宋体" w:eastAsia="宋体" w:cs="宋体"/>
          <w:spacing w:val="6"/>
          <w:sz w:val="21"/>
          <w:szCs w:val="21"/>
        </w:rPr>
        <w:t xml:space="preserve">     </w:t>
      </w:r>
      <w:r>
        <w:rPr>
          <w:rFonts w:hint="eastAsia" w:ascii="宋体" w:hAnsi="宋体" w:eastAsia="宋体" w:cs="宋体"/>
          <w:spacing w:val="-20"/>
          <w:w w:val="94"/>
          <w:sz w:val="21"/>
          <w:szCs w:val="21"/>
        </w:rPr>
        <w:t>年</w:t>
      </w:r>
      <w:r>
        <w:rPr>
          <w:rFonts w:hint="eastAsia" w:ascii="宋体" w:hAnsi="宋体" w:eastAsia="宋体" w:cs="宋体"/>
          <w:spacing w:val="7"/>
          <w:sz w:val="21"/>
          <w:szCs w:val="21"/>
        </w:rPr>
        <w:t xml:space="preserve">  </w:t>
      </w:r>
      <w:r>
        <w:rPr>
          <w:rFonts w:hint="eastAsia" w:ascii="宋体" w:hAnsi="宋体" w:eastAsia="宋体" w:cs="宋体"/>
          <w:spacing w:val="-20"/>
          <w:w w:val="94"/>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w w:val="94"/>
          <w:sz w:val="21"/>
          <w:szCs w:val="21"/>
        </w:rPr>
        <w:t>日</w:t>
      </w:r>
    </w:p>
    <w:p>
      <w:pPr>
        <w:rPr>
          <w:rFonts w:hint="eastAsia" w:ascii="宋体" w:hAnsi="宋体" w:eastAsia="宋体" w:cs="宋体"/>
        </w:rPr>
        <w:sectPr>
          <w:headerReference r:id="rId51" w:type="default"/>
          <w:footerReference r:id="rId52"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335" w:lineRule="auto"/>
        <w:rPr>
          <w:rFonts w:hint="eastAsia" w:ascii="宋体" w:hAnsi="宋体" w:eastAsia="宋体" w:cs="宋体"/>
          <w:sz w:val="21"/>
        </w:rPr>
      </w:pPr>
    </w:p>
    <w:p>
      <w:pPr>
        <w:spacing w:before="97" w:line="185" w:lineRule="auto"/>
        <w:ind w:firstLine="3033"/>
        <w:rPr>
          <w:rFonts w:hint="eastAsia" w:ascii="宋体" w:hAnsi="宋体" w:eastAsia="宋体" w:cs="宋体"/>
          <w:sz w:val="30"/>
          <w:szCs w:val="30"/>
        </w:rPr>
      </w:pPr>
      <w:r>
        <w:rPr>
          <w:rFonts w:hint="eastAsia" w:ascii="宋体" w:hAnsi="宋体" w:eastAsia="宋体" w:cs="宋体"/>
          <w:spacing w:val="-2"/>
          <w:sz w:val="30"/>
          <w:szCs w:val="30"/>
          <w14:textOutline w14:w="5448" w14:cap="sq" w14:cmpd="sng">
            <w14:solidFill>
              <w14:srgbClr w14:val="000000"/>
            </w14:solidFill>
            <w14:prstDash w14:val="solid"/>
            <w14:bevel/>
          </w14:textOutline>
        </w:rPr>
        <w:t>1</w:t>
      </w:r>
      <w:r>
        <w:rPr>
          <w:rFonts w:hint="eastAsia" w:ascii="宋体" w:hAnsi="宋体" w:eastAsia="宋体" w:cs="宋体"/>
          <w:spacing w:val="-2"/>
          <w:sz w:val="30"/>
          <w:szCs w:val="30"/>
          <w:lang w:val="en-US" w:eastAsia="zh-CN"/>
          <w14:textOutline w14:w="5448" w14:cap="sq" w14:cmpd="sng">
            <w14:solidFill>
              <w14:srgbClr w14:val="000000"/>
            </w14:solidFill>
            <w14:prstDash w14:val="solid"/>
            <w14:bevel/>
          </w14:textOutline>
        </w:rPr>
        <w:t>2</w:t>
      </w:r>
      <w:r>
        <w:rPr>
          <w:rFonts w:hint="eastAsia" w:ascii="宋体" w:hAnsi="宋体" w:eastAsia="宋体" w:cs="宋体"/>
          <w:spacing w:val="-2"/>
          <w:sz w:val="30"/>
          <w:szCs w:val="30"/>
          <w14:textOutline w14:w="5448" w14:cap="sq" w14:cmpd="sng">
            <w14:solidFill>
              <w14:srgbClr w14:val="000000"/>
            </w14:solidFill>
            <w14:prstDash w14:val="solid"/>
            <w14:bevel/>
          </w14:textOutline>
        </w:rPr>
        <w:t>、无行贿犯罪记录承诺书</w:t>
      </w:r>
    </w:p>
    <w:p>
      <w:pPr>
        <w:spacing w:line="399" w:lineRule="auto"/>
        <w:rPr>
          <w:rFonts w:hint="eastAsia" w:ascii="宋体" w:hAnsi="宋体" w:eastAsia="宋体" w:cs="宋体"/>
          <w:sz w:val="21"/>
        </w:rPr>
      </w:pPr>
    </w:p>
    <w:p>
      <w:pPr>
        <w:spacing w:before="97" w:line="185" w:lineRule="auto"/>
        <w:ind w:firstLine="4406"/>
        <w:rPr>
          <w:rFonts w:hint="eastAsia" w:ascii="宋体" w:hAnsi="宋体" w:eastAsia="宋体" w:cs="宋体"/>
          <w:sz w:val="30"/>
          <w:szCs w:val="30"/>
        </w:rPr>
      </w:pPr>
      <w:r>
        <w:rPr>
          <w:rFonts w:hint="eastAsia" w:ascii="宋体" w:hAnsi="宋体" w:eastAsia="宋体" w:cs="宋体"/>
          <w:spacing w:val="-4"/>
          <w:sz w:val="30"/>
          <w:szCs w:val="30"/>
        </w:rPr>
        <w:t>承诺书</w:t>
      </w:r>
    </w:p>
    <w:p>
      <w:pPr>
        <w:spacing w:line="310" w:lineRule="auto"/>
        <w:rPr>
          <w:rFonts w:hint="eastAsia" w:ascii="宋体" w:hAnsi="宋体" w:eastAsia="宋体" w:cs="宋体"/>
          <w:sz w:val="21"/>
        </w:rPr>
      </w:pPr>
    </w:p>
    <w:p>
      <w:pPr>
        <w:spacing w:line="310" w:lineRule="auto"/>
        <w:rPr>
          <w:rFonts w:hint="eastAsia" w:ascii="宋体" w:hAnsi="宋体" w:eastAsia="宋体" w:cs="宋体"/>
          <w:sz w:val="21"/>
        </w:rPr>
      </w:pPr>
    </w:p>
    <w:p>
      <w:pPr>
        <w:tabs>
          <w:tab w:val="left" w:pos="432"/>
        </w:tabs>
        <w:spacing w:before="68" w:line="184" w:lineRule="auto"/>
        <w:ind w:firstLine="313"/>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15"/>
          <w:sz w:val="21"/>
          <w:szCs w:val="21"/>
          <w:u w:val="single" w:color="auto"/>
        </w:rPr>
        <w:t>（采购人名称</w:t>
      </w:r>
      <w:r>
        <w:rPr>
          <w:rFonts w:hint="eastAsia" w:ascii="宋体" w:hAnsi="宋体" w:eastAsia="宋体" w:cs="宋体"/>
          <w:spacing w:val="-59"/>
          <w:sz w:val="21"/>
          <w:szCs w:val="21"/>
          <w:u w:val="single" w:color="auto"/>
        </w:rPr>
        <w:t>）</w:t>
      </w:r>
      <w:r>
        <w:rPr>
          <w:rFonts w:hint="eastAsia" w:ascii="宋体" w:hAnsi="宋体" w:eastAsia="宋体" w:cs="宋体"/>
          <w:spacing w:val="-14"/>
          <w:sz w:val="21"/>
          <w:szCs w:val="21"/>
          <w:u w:val="single" w:color="auto"/>
        </w:rPr>
        <w:t xml:space="preserve"> </w:t>
      </w:r>
      <w:r>
        <w:rPr>
          <w:rFonts w:hint="eastAsia" w:ascii="宋体" w:hAnsi="宋体" w:eastAsia="宋体" w:cs="宋体"/>
          <w:spacing w:val="-59"/>
          <w:sz w:val="21"/>
          <w:szCs w:val="21"/>
        </w:rPr>
        <w:t>：</w:t>
      </w:r>
    </w:p>
    <w:p>
      <w:pPr>
        <w:spacing w:line="284" w:lineRule="auto"/>
        <w:rPr>
          <w:rFonts w:hint="eastAsia" w:ascii="宋体" w:hAnsi="宋体" w:eastAsia="宋体" w:cs="宋体"/>
          <w:sz w:val="21"/>
        </w:rPr>
      </w:pPr>
    </w:p>
    <w:p>
      <w:pPr>
        <w:spacing w:before="68" w:line="527" w:lineRule="auto"/>
        <w:ind w:left="7" w:firstLine="316"/>
        <w:rPr>
          <w:rFonts w:hint="eastAsia" w:ascii="宋体" w:hAnsi="宋体" w:eastAsia="宋体" w:cs="宋体"/>
          <w:sz w:val="21"/>
          <w:szCs w:val="21"/>
        </w:rPr>
      </w:pPr>
      <w:r>
        <w:rPr>
          <w:rFonts w:hint="eastAsia" w:ascii="宋体" w:hAnsi="宋体" w:eastAsia="宋体" w:cs="宋体"/>
          <w:spacing w:val="-6"/>
          <w:sz w:val="21"/>
          <w:szCs w:val="21"/>
        </w:rPr>
        <w:t>我方在此声明，我方在</w:t>
      </w:r>
      <w:r>
        <w:rPr>
          <w:rFonts w:hint="eastAsia" w:ascii="宋体" w:hAnsi="宋体" w:eastAsia="宋体" w:cs="宋体"/>
          <w:spacing w:val="5"/>
          <w:sz w:val="21"/>
          <w:szCs w:val="21"/>
          <w:u w:val="single" w:color="auto"/>
        </w:rPr>
        <w:t xml:space="preserve">             </w:t>
      </w:r>
      <w:r>
        <w:rPr>
          <w:rFonts w:hint="eastAsia" w:ascii="宋体" w:hAnsi="宋体" w:eastAsia="宋体" w:cs="宋体"/>
          <w:spacing w:val="-6"/>
          <w:sz w:val="21"/>
          <w:szCs w:val="21"/>
          <w:u w:val="single" w:color="auto"/>
        </w:rPr>
        <w:t>（项目名称）</w:t>
      </w:r>
      <w:r>
        <w:rPr>
          <w:rFonts w:hint="eastAsia" w:ascii="宋体" w:hAnsi="宋体" w:eastAsia="宋体" w:cs="宋体"/>
          <w:spacing w:val="-51"/>
          <w:sz w:val="21"/>
          <w:szCs w:val="21"/>
          <w:u w:val="single" w:color="auto"/>
        </w:rPr>
        <w:t xml:space="preserve"> </w:t>
      </w:r>
      <w:r>
        <w:rPr>
          <w:rFonts w:hint="eastAsia" w:ascii="宋体" w:hAnsi="宋体" w:eastAsia="宋体" w:cs="宋体"/>
          <w:spacing w:val="-6"/>
          <w:sz w:val="21"/>
          <w:szCs w:val="21"/>
        </w:rPr>
        <w:t>招投标过程中所涉及的包括企业法人、法定代表人、</w:t>
      </w:r>
      <w:r>
        <w:rPr>
          <w:rFonts w:hint="eastAsia" w:ascii="宋体" w:hAnsi="宋体" w:eastAsia="宋体" w:cs="宋体"/>
          <w:sz w:val="21"/>
          <w:szCs w:val="21"/>
        </w:rPr>
        <w:t xml:space="preserve"> </w:t>
      </w:r>
      <w:r>
        <w:rPr>
          <w:rFonts w:hint="eastAsia" w:ascii="宋体" w:hAnsi="宋体" w:eastAsia="宋体" w:cs="宋体"/>
          <w:spacing w:val="-1"/>
          <w:sz w:val="21"/>
          <w:szCs w:val="21"/>
        </w:rPr>
        <w:t>委托代理人、近三年内均无行贿犯罪记录。</w:t>
      </w:r>
    </w:p>
    <w:p>
      <w:pPr>
        <w:spacing w:line="204" w:lineRule="auto"/>
        <w:ind w:firstLine="324"/>
        <w:rPr>
          <w:rFonts w:hint="eastAsia" w:ascii="宋体" w:hAnsi="宋体" w:eastAsia="宋体" w:cs="宋体"/>
          <w:sz w:val="21"/>
          <w:szCs w:val="21"/>
        </w:rPr>
      </w:pPr>
      <w:r>
        <w:rPr>
          <w:rFonts w:hint="eastAsia" w:ascii="宋体" w:hAnsi="宋体" w:eastAsia="宋体" w:cs="宋体"/>
          <w:spacing w:val="-1"/>
          <w:sz w:val="21"/>
          <w:szCs w:val="21"/>
        </w:rPr>
        <w:t>我方保证上述信息的真实和准确，并愿意承担因我方就此弄虚作假所引起的一切法律后果。</w:t>
      </w: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4" w:lineRule="auto"/>
        <w:rPr>
          <w:rFonts w:hint="eastAsia" w:ascii="宋体" w:hAnsi="宋体" w:eastAsia="宋体" w:cs="宋体"/>
          <w:sz w:val="21"/>
        </w:rPr>
      </w:pPr>
    </w:p>
    <w:p>
      <w:pPr>
        <w:spacing w:before="69" w:line="184" w:lineRule="auto"/>
        <w:ind w:firstLine="322"/>
        <w:rPr>
          <w:rFonts w:hint="eastAsia" w:ascii="宋体" w:hAnsi="宋体" w:eastAsia="宋体" w:cs="宋体"/>
          <w:sz w:val="21"/>
          <w:szCs w:val="21"/>
        </w:rPr>
      </w:pPr>
      <w:r>
        <w:rPr>
          <w:rFonts w:hint="eastAsia" w:ascii="宋体" w:hAnsi="宋体" w:eastAsia="宋体" w:cs="宋体"/>
          <w:spacing w:val="-3"/>
          <w:sz w:val="21"/>
          <w:szCs w:val="21"/>
        </w:rPr>
        <w:t>特此承诺</w:t>
      </w:r>
    </w:p>
    <w:p>
      <w:pPr>
        <w:spacing w:line="330" w:lineRule="auto"/>
        <w:rPr>
          <w:rFonts w:hint="eastAsia" w:ascii="宋体" w:hAnsi="宋体" w:eastAsia="宋体" w:cs="宋体"/>
          <w:sz w:val="21"/>
        </w:rPr>
      </w:pPr>
    </w:p>
    <w:p>
      <w:pPr>
        <w:spacing w:line="331" w:lineRule="auto"/>
        <w:rPr>
          <w:rFonts w:hint="eastAsia" w:ascii="宋体" w:hAnsi="宋体" w:eastAsia="宋体" w:cs="宋体"/>
          <w:sz w:val="21"/>
        </w:rPr>
      </w:pPr>
    </w:p>
    <w:p>
      <w:pPr>
        <w:spacing w:before="69" w:line="184" w:lineRule="auto"/>
        <w:ind w:firstLine="428"/>
        <w:rPr>
          <w:rFonts w:hint="eastAsia" w:ascii="宋体" w:hAnsi="宋体" w:eastAsia="宋体" w:cs="宋体"/>
          <w:sz w:val="21"/>
          <w:szCs w:val="21"/>
        </w:rPr>
      </w:pPr>
      <w:r>
        <w:rPr>
          <w:rFonts w:hint="eastAsia" w:ascii="宋体" w:hAnsi="宋体" w:eastAsia="宋体" w:cs="宋体"/>
          <w:spacing w:val="3"/>
          <w:sz w:val="21"/>
          <w:szCs w:val="21"/>
        </w:rPr>
        <w:t>供应商</w:t>
      </w:r>
      <w:r>
        <w:rPr>
          <w:rFonts w:hint="eastAsia" w:ascii="宋体" w:hAnsi="宋体" w:eastAsia="宋体" w:cs="宋体"/>
          <w:spacing w:val="-93"/>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93"/>
          <w:sz w:val="21"/>
          <w:szCs w:val="21"/>
        </w:rPr>
        <w:t>（</w:t>
      </w:r>
      <w:r>
        <w:rPr>
          <w:rFonts w:hint="eastAsia" w:ascii="宋体" w:hAnsi="宋体" w:eastAsia="宋体" w:cs="宋体"/>
          <w:spacing w:val="3"/>
          <w:sz w:val="21"/>
          <w:szCs w:val="21"/>
        </w:rPr>
        <w:t>盖单位公章）</w:t>
      </w:r>
    </w:p>
    <w:p>
      <w:pPr>
        <w:spacing w:before="258" w:line="184" w:lineRule="auto"/>
        <w:ind w:firstLine="428"/>
        <w:rPr>
          <w:rFonts w:hint="eastAsia" w:ascii="宋体" w:hAnsi="宋体" w:eastAsia="宋体" w:cs="宋体"/>
          <w:sz w:val="21"/>
          <w:szCs w:val="21"/>
        </w:rPr>
      </w:pPr>
      <w:r>
        <w:rPr>
          <w:rFonts w:hint="eastAsia" w:ascii="宋体" w:hAnsi="宋体" w:eastAsia="宋体" w:cs="宋体"/>
          <w:spacing w:val="1"/>
          <w:sz w:val="21"/>
          <w:szCs w:val="21"/>
        </w:rPr>
        <w:t>法定代表人或委托代理人</w:t>
      </w:r>
      <w:r>
        <w:rPr>
          <w:rFonts w:hint="eastAsia" w:ascii="宋体" w:hAnsi="宋体" w:eastAsia="宋体" w:cs="宋体"/>
          <w:spacing w:val="-88"/>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88"/>
          <w:sz w:val="21"/>
          <w:szCs w:val="21"/>
        </w:rPr>
        <w:t>（</w:t>
      </w:r>
      <w:r>
        <w:rPr>
          <w:rFonts w:hint="eastAsia" w:ascii="宋体" w:hAnsi="宋体" w:eastAsia="宋体" w:cs="宋体"/>
          <w:spacing w:val="1"/>
          <w:sz w:val="21"/>
          <w:szCs w:val="21"/>
        </w:rPr>
        <w:t>签字或盖章）</w:t>
      </w:r>
    </w:p>
    <w:p>
      <w:pPr>
        <w:spacing w:before="161" w:line="184" w:lineRule="auto"/>
        <w:ind w:firstLine="672"/>
        <w:rPr>
          <w:rFonts w:hint="eastAsia" w:ascii="宋体" w:hAnsi="宋体" w:eastAsia="宋体" w:cs="宋体"/>
          <w:sz w:val="21"/>
          <w:szCs w:val="21"/>
        </w:rPr>
      </w:pPr>
      <w:r>
        <w:rPr>
          <w:rFonts w:hint="eastAsia" w:ascii="宋体" w:hAnsi="宋体" w:eastAsia="宋体" w:cs="宋体"/>
          <w:spacing w:val="-20"/>
          <w:w w:val="94"/>
          <w:sz w:val="21"/>
          <w:szCs w:val="21"/>
        </w:rPr>
        <w:t>日期：</w:t>
      </w:r>
      <w:r>
        <w:rPr>
          <w:rFonts w:hint="eastAsia" w:ascii="宋体" w:hAnsi="宋体" w:eastAsia="宋体" w:cs="宋体"/>
          <w:spacing w:val="6"/>
          <w:sz w:val="21"/>
          <w:szCs w:val="21"/>
        </w:rPr>
        <w:t xml:space="preserve">     </w:t>
      </w:r>
      <w:r>
        <w:rPr>
          <w:rFonts w:hint="eastAsia" w:ascii="宋体" w:hAnsi="宋体" w:eastAsia="宋体" w:cs="宋体"/>
          <w:spacing w:val="-20"/>
          <w:w w:val="94"/>
          <w:sz w:val="21"/>
          <w:szCs w:val="21"/>
        </w:rPr>
        <w:t>年</w:t>
      </w:r>
      <w:r>
        <w:rPr>
          <w:rFonts w:hint="eastAsia" w:ascii="宋体" w:hAnsi="宋体" w:eastAsia="宋体" w:cs="宋体"/>
          <w:spacing w:val="8"/>
          <w:sz w:val="21"/>
          <w:szCs w:val="21"/>
        </w:rPr>
        <w:t xml:space="preserve">  </w:t>
      </w:r>
      <w:r>
        <w:rPr>
          <w:rFonts w:hint="eastAsia" w:ascii="宋体" w:hAnsi="宋体" w:eastAsia="宋体" w:cs="宋体"/>
          <w:spacing w:val="-20"/>
          <w:w w:val="94"/>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w w:val="94"/>
          <w:sz w:val="21"/>
          <w:szCs w:val="21"/>
        </w:rPr>
        <w:t>日</w:t>
      </w:r>
    </w:p>
    <w:p>
      <w:pPr>
        <w:rPr>
          <w:rFonts w:hint="eastAsia" w:ascii="宋体" w:hAnsi="宋体" w:eastAsia="宋体" w:cs="宋体"/>
        </w:rPr>
        <w:sectPr>
          <w:headerReference r:id="rId53" w:type="default"/>
          <w:footerReference r:id="rId54" w:type="default"/>
          <w:pgSz w:w="11850" w:h="16783"/>
          <w:pgMar w:top="1369" w:right="1005" w:bottom="1340" w:left="1080" w:header="1050" w:footer="979" w:gutter="0"/>
          <w:pgBorders>
            <w:top w:val="none" w:sz="0" w:space="0"/>
            <w:left w:val="none" w:sz="0" w:space="0"/>
            <w:bottom w:val="none" w:sz="0" w:space="0"/>
            <w:right w:val="none" w:sz="0" w:space="0"/>
          </w:pgBorders>
          <w:pgNumType w:fmt="numberInDash"/>
          <w:cols w:space="720" w:num="1"/>
        </w:sectPr>
      </w:pPr>
    </w:p>
    <w:p>
      <w:pPr>
        <w:spacing w:line="314" w:lineRule="auto"/>
        <w:rPr>
          <w:rFonts w:hint="eastAsia" w:ascii="宋体" w:hAnsi="宋体" w:eastAsia="宋体" w:cs="宋体"/>
          <w:sz w:val="21"/>
        </w:rPr>
      </w:pPr>
    </w:p>
    <w:p>
      <w:pPr>
        <w:spacing w:before="104" w:line="185" w:lineRule="auto"/>
        <w:ind w:firstLine="3773"/>
        <w:rPr>
          <w:rFonts w:hint="eastAsia" w:ascii="宋体" w:hAnsi="宋体" w:eastAsia="宋体" w:cs="宋体"/>
          <w:sz w:val="32"/>
          <w:szCs w:val="32"/>
        </w:rPr>
      </w:pPr>
      <w:r>
        <w:rPr>
          <w:rFonts w:hint="eastAsia" w:ascii="宋体" w:hAnsi="宋体" w:eastAsia="宋体" w:cs="宋体"/>
          <w:spacing w:val="-4"/>
          <w:sz w:val="30"/>
          <w:szCs w:val="30"/>
          <w14:textOutline w14:w="5448" w14:cap="sq" w14:cmpd="sng">
            <w14:solidFill>
              <w14:srgbClr w14:val="000000"/>
            </w14:solidFill>
            <w14:prstDash w14:val="solid"/>
            <w14:bevel/>
          </w14:textOutline>
        </w:rPr>
        <w:t>1</w:t>
      </w:r>
      <w:r>
        <w:rPr>
          <w:rFonts w:hint="eastAsia" w:ascii="宋体" w:hAnsi="宋体" w:eastAsia="宋体" w:cs="宋体"/>
          <w:spacing w:val="-4"/>
          <w:sz w:val="30"/>
          <w:szCs w:val="30"/>
          <w:lang w:val="en-US" w:eastAsia="zh-CN"/>
          <w14:textOutline w14:w="5448" w14:cap="sq" w14:cmpd="sng">
            <w14:solidFill>
              <w14:srgbClr w14:val="000000"/>
            </w14:solidFill>
            <w14:prstDash w14:val="solid"/>
            <w14:bevel/>
          </w14:textOutline>
        </w:rPr>
        <w:t>3</w:t>
      </w:r>
      <w:r>
        <w:rPr>
          <w:rFonts w:hint="eastAsia" w:ascii="宋体" w:hAnsi="宋体" w:eastAsia="宋体" w:cs="宋体"/>
          <w:spacing w:val="-4"/>
          <w:sz w:val="30"/>
          <w:szCs w:val="30"/>
          <w14:textOutline w14:w="5448" w14:cap="sq" w14:cmpd="sng">
            <w14:solidFill>
              <w14:srgbClr w14:val="000000"/>
            </w14:solidFill>
            <w14:prstDash w14:val="solid"/>
            <w14:bevel/>
          </w14:textOutline>
        </w:rPr>
        <w:t>、</w:t>
      </w:r>
      <w:r>
        <w:rPr>
          <w:rFonts w:hint="eastAsia" w:ascii="宋体" w:hAnsi="宋体" w:eastAsia="宋体" w:cs="宋体"/>
          <w:spacing w:val="-4"/>
          <w:sz w:val="32"/>
          <w:szCs w:val="32"/>
          <w14:textOutline w14:w="5793" w14:cap="sq" w14:cmpd="sng">
            <w14:solidFill>
              <w14:srgbClr w14:val="000000"/>
            </w14:solidFill>
            <w14:prstDash w14:val="solid"/>
            <w14:bevel/>
          </w14:textOutline>
        </w:rPr>
        <w:t>投标承诺函</w:t>
      </w: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before="68" w:line="184" w:lineRule="auto"/>
        <w:ind w:firstLine="429"/>
        <w:rPr>
          <w:rFonts w:hint="eastAsia" w:ascii="宋体" w:hAnsi="宋体" w:eastAsia="宋体" w:cs="宋体"/>
          <w:sz w:val="21"/>
          <w:szCs w:val="21"/>
        </w:rPr>
      </w:pPr>
      <w:r>
        <w:rPr>
          <w:rFonts w:hint="eastAsia" w:ascii="宋体" w:hAnsi="宋体" w:eastAsia="宋体" w:cs="宋体"/>
          <w:spacing w:val="-2"/>
          <w:sz w:val="21"/>
          <w:szCs w:val="21"/>
        </w:rPr>
        <w:t>我单位对</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u w:val="single" w:color="auto"/>
        </w:rPr>
        <w:t>项目</w:t>
      </w:r>
      <w:r>
        <w:rPr>
          <w:rFonts w:hint="eastAsia" w:ascii="宋体" w:hAnsi="宋体" w:eastAsia="宋体" w:cs="宋体"/>
          <w:spacing w:val="-2"/>
          <w:sz w:val="21"/>
          <w:szCs w:val="21"/>
        </w:rPr>
        <w:t>（项目编号</w:t>
      </w:r>
      <w:r>
        <w:rPr>
          <w:rFonts w:hint="eastAsia" w:ascii="宋体" w:hAnsi="宋体" w:eastAsia="宋体" w:cs="宋体"/>
          <w:spacing w:val="-2"/>
          <w:sz w:val="21"/>
          <w:szCs w:val="21"/>
          <w:u w:val="single" w:color="auto"/>
        </w:rPr>
        <w:t>：</w:t>
      </w:r>
      <w:r>
        <w:rPr>
          <w:rFonts w:hint="eastAsia" w:ascii="宋体" w:hAnsi="宋体" w:eastAsia="宋体" w:cs="宋体"/>
          <w:spacing w:val="10"/>
          <w:sz w:val="21"/>
          <w:szCs w:val="21"/>
          <w:u w:val="single" w:color="auto"/>
        </w:rPr>
        <w:t xml:space="preserve">    </w:t>
      </w:r>
      <w:r>
        <w:rPr>
          <w:rFonts w:hint="eastAsia" w:ascii="宋体" w:hAnsi="宋体" w:eastAsia="宋体" w:cs="宋体"/>
          <w:spacing w:val="-2"/>
          <w:sz w:val="21"/>
          <w:szCs w:val="21"/>
        </w:rPr>
        <w:t>采购编号</w:t>
      </w:r>
      <w:r>
        <w:rPr>
          <w:rFonts w:hint="eastAsia" w:ascii="宋体" w:hAnsi="宋体" w:eastAsia="宋体" w:cs="宋体"/>
          <w:spacing w:val="-81"/>
          <w:sz w:val="21"/>
          <w:szCs w:val="21"/>
        </w:rPr>
        <w:t>：</w:t>
      </w:r>
      <w:r>
        <w:rPr>
          <w:rFonts w:hint="eastAsia" w:ascii="宋体" w:hAnsi="宋体" w:eastAsia="宋体" w:cs="宋体"/>
          <w:spacing w:val="9"/>
          <w:sz w:val="21"/>
          <w:szCs w:val="21"/>
          <w:u w:val="single" w:color="auto"/>
        </w:rPr>
        <w:t xml:space="preserve">        </w:t>
      </w:r>
      <w:r>
        <w:rPr>
          <w:rFonts w:hint="eastAsia" w:ascii="宋体" w:hAnsi="宋体" w:eastAsia="宋体" w:cs="宋体"/>
          <w:spacing w:val="-81"/>
          <w:sz w:val="21"/>
          <w:szCs w:val="21"/>
        </w:rPr>
        <w:t>）</w:t>
      </w:r>
      <w:r>
        <w:rPr>
          <w:rFonts w:hint="eastAsia" w:ascii="宋体" w:hAnsi="宋体" w:eastAsia="宋体" w:cs="宋体"/>
          <w:spacing w:val="-2"/>
          <w:sz w:val="21"/>
          <w:szCs w:val="21"/>
        </w:rPr>
        <w:t>投标行</w:t>
      </w:r>
    </w:p>
    <w:p>
      <w:pPr>
        <w:spacing w:line="283" w:lineRule="auto"/>
        <w:rPr>
          <w:rFonts w:hint="eastAsia" w:ascii="宋体" w:hAnsi="宋体" w:eastAsia="宋体" w:cs="宋体"/>
          <w:sz w:val="21"/>
        </w:rPr>
      </w:pPr>
    </w:p>
    <w:p>
      <w:pPr>
        <w:spacing w:before="68" w:line="184" w:lineRule="auto"/>
        <w:ind w:firstLine="10"/>
        <w:rPr>
          <w:rFonts w:hint="eastAsia" w:ascii="宋体" w:hAnsi="宋体" w:eastAsia="宋体" w:cs="宋体"/>
          <w:sz w:val="21"/>
          <w:szCs w:val="21"/>
        </w:rPr>
      </w:pPr>
      <w:r>
        <w:rPr>
          <w:rFonts w:hint="eastAsia" w:ascii="宋体" w:hAnsi="宋体" w:eastAsia="宋体" w:cs="宋体"/>
          <w:spacing w:val="-1"/>
          <w:sz w:val="21"/>
          <w:szCs w:val="21"/>
        </w:rPr>
        <w:t>为做出承诺，保证所提交材料的真实性。</w:t>
      </w:r>
    </w:p>
    <w:p>
      <w:pPr>
        <w:spacing w:line="283" w:lineRule="auto"/>
        <w:rPr>
          <w:rFonts w:hint="eastAsia" w:ascii="宋体" w:hAnsi="宋体" w:eastAsia="宋体" w:cs="宋体"/>
          <w:sz w:val="21"/>
        </w:rPr>
      </w:pPr>
    </w:p>
    <w:p>
      <w:pPr>
        <w:spacing w:before="68" w:line="184" w:lineRule="auto"/>
        <w:ind w:firstLine="429"/>
        <w:rPr>
          <w:rFonts w:hint="eastAsia" w:ascii="宋体" w:hAnsi="宋体" w:eastAsia="宋体" w:cs="宋体"/>
          <w:sz w:val="21"/>
          <w:szCs w:val="21"/>
        </w:rPr>
      </w:pPr>
      <w:r>
        <w:rPr>
          <w:rFonts w:hint="eastAsia" w:ascii="宋体" w:hAnsi="宋体" w:eastAsia="宋体" w:cs="宋体"/>
          <w:spacing w:val="-2"/>
          <w:sz w:val="21"/>
          <w:szCs w:val="21"/>
        </w:rPr>
        <w:t>我单位承诺：</w:t>
      </w:r>
    </w:p>
    <w:p>
      <w:pPr>
        <w:spacing w:line="283" w:lineRule="auto"/>
        <w:rPr>
          <w:rFonts w:hint="eastAsia" w:ascii="宋体" w:hAnsi="宋体" w:eastAsia="宋体" w:cs="宋体"/>
          <w:sz w:val="21"/>
        </w:rPr>
      </w:pPr>
    </w:p>
    <w:p>
      <w:pPr>
        <w:spacing w:before="69" w:line="184" w:lineRule="auto"/>
        <w:ind w:firstLine="443"/>
        <w:rPr>
          <w:rFonts w:hint="eastAsia" w:ascii="宋体" w:hAnsi="宋体" w:eastAsia="宋体" w:cs="宋体"/>
          <w:sz w:val="21"/>
          <w:szCs w:val="21"/>
        </w:rPr>
      </w:pPr>
      <w:r>
        <w:rPr>
          <w:rFonts w:hint="eastAsia" w:ascii="宋体" w:hAnsi="宋体" w:eastAsia="宋体" w:cs="宋体"/>
          <w:spacing w:val="-3"/>
          <w:sz w:val="21"/>
          <w:szCs w:val="21"/>
        </w:rPr>
        <w:t>1、在响应文件递交截止时间后至确定成交人的</w:t>
      </w:r>
      <w:r>
        <w:rPr>
          <w:rFonts w:hint="eastAsia" w:ascii="宋体" w:hAnsi="宋体" w:eastAsia="宋体" w:cs="宋体"/>
        </w:rPr>
        <w:fldChar w:fldCharType="begin"/>
      </w:r>
      <w:r>
        <w:rPr>
          <w:rFonts w:hint="eastAsia" w:ascii="宋体" w:hAnsi="宋体" w:eastAsia="宋体" w:cs="宋体"/>
        </w:rPr>
        <w:instrText xml:space="preserve"> HYPERLINK "https://baike.so.com/doc/5394983-5632135.html" </w:instrText>
      </w:r>
      <w:r>
        <w:rPr>
          <w:rFonts w:hint="eastAsia" w:ascii="宋体" w:hAnsi="宋体" w:eastAsia="宋体" w:cs="宋体"/>
        </w:rPr>
        <w:fldChar w:fldCharType="separate"/>
      </w:r>
      <w:r>
        <w:rPr>
          <w:rFonts w:hint="eastAsia" w:ascii="宋体" w:hAnsi="宋体" w:eastAsia="宋体" w:cs="宋体"/>
          <w:spacing w:val="-3"/>
          <w:sz w:val="21"/>
          <w:szCs w:val="21"/>
        </w:rPr>
        <w:t>投标有效期</w:t>
      </w:r>
      <w:r>
        <w:rPr>
          <w:rFonts w:hint="eastAsia" w:ascii="宋体" w:hAnsi="宋体" w:eastAsia="宋体" w:cs="宋体"/>
          <w:spacing w:val="-3"/>
          <w:sz w:val="21"/>
          <w:szCs w:val="21"/>
        </w:rPr>
        <w:fldChar w:fldCharType="end"/>
      </w:r>
      <w:r>
        <w:rPr>
          <w:rFonts w:hint="eastAsia" w:ascii="宋体" w:hAnsi="宋体" w:eastAsia="宋体" w:cs="宋体"/>
          <w:spacing w:val="-3"/>
          <w:sz w:val="21"/>
          <w:szCs w:val="21"/>
        </w:rPr>
        <w:t>内，我单位不得要求退出竞标或者修改响应</w:t>
      </w:r>
    </w:p>
    <w:p>
      <w:pPr>
        <w:spacing w:line="283" w:lineRule="auto"/>
        <w:rPr>
          <w:rFonts w:hint="eastAsia" w:ascii="宋体" w:hAnsi="宋体" w:eastAsia="宋体" w:cs="宋体"/>
          <w:sz w:val="21"/>
        </w:rPr>
      </w:pPr>
    </w:p>
    <w:p>
      <w:pPr>
        <w:spacing w:before="68" w:line="184" w:lineRule="auto"/>
        <w:ind w:firstLine="9"/>
        <w:rPr>
          <w:rFonts w:hint="eastAsia" w:ascii="宋体" w:hAnsi="宋体" w:eastAsia="宋体" w:cs="宋体"/>
          <w:sz w:val="21"/>
          <w:szCs w:val="21"/>
        </w:rPr>
      </w:pPr>
      <w:r>
        <w:rPr>
          <w:rFonts w:hint="eastAsia" w:ascii="宋体" w:hAnsi="宋体" w:eastAsia="宋体" w:cs="宋体"/>
          <w:spacing w:val="-1"/>
          <w:sz w:val="21"/>
          <w:szCs w:val="21"/>
        </w:rPr>
        <w:t>文件且对递交的响应文件负责，受其约束。</w:t>
      </w:r>
    </w:p>
    <w:p>
      <w:pPr>
        <w:spacing w:line="284" w:lineRule="auto"/>
        <w:rPr>
          <w:rFonts w:hint="eastAsia" w:ascii="宋体" w:hAnsi="宋体" w:eastAsia="宋体" w:cs="宋体"/>
          <w:sz w:val="21"/>
        </w:rPr>
      </w:pPr>
    </w:p>
    <w:p>
      <w:pPr>
        <w:spacing w:before="69" w:line="527" w:lineRule="auto"/>
        <w:ind w:left="13" w:right="1" w:firstLine="417"/>
        <w:rPr>
          <w:rFonts w:hint="eastAsia" w:ascii="宋体" w:hAnsi="宋体" w:eastAsia="宋体" w:cs="宋体"/>
          <w:sz w:val="21"/>
          <w:szCs w:val="21"/>
        </w:rPr>
      </w:pPr>
      <w:r>
        <w:rPr>
          <w:rFonts w:hint="eastAsia" w:ascii="宋体" w:hAnsi="宋体" w:eastAsia="宋体" w:cs="宋体"/>
          <w:spacing w:val="-2"/>
          <w:sz w:val="21"/>
          <w:szCs w:val="21"/>
        </w:rPr>
        <w:t>2、若我单位中标，在接到中标通知书后，除不可抗力因素外，及时按规定与采购人签订合同并认真履</w:t>
      </w:r>
      <w:r>
        <w:rPr>
          <w:rFonts w:hint="eastAsia" w:ascii="宋体" w:hAnsi="宋体" w:eastAsia="宋体" w:cs="宋体"/>
          <w:spacing w:val="3"/>
          <w:sz w:val="21"/>
          <w:szCs w:val="21"/>
        </w:rPr>
        <w:t xml:space="preserve"> </w:t>
      </w:r>
      <w:r>
        <w:rPr>
          <w:rFonts w:hint="eastAsia" w:ascii="宋体" w:hAnsi="宋体" w:eastAsia="宋体" w:cs="宋体"/>
          <w:spacing w:val="-8"/>
          <w:sz w:val="21"/>
          <w:szCs w:val="21"/>
        </w:rPr>
        <w:t>约。</w:t>
      </w:r>
    </w:p>
    <w:p>
      <w:pPr>
        <w:spacing w:before="1" w:line="527" w:lineRule="auto"/>
        <w:ind w:left="13" w:firstLine="419"/>
        <w:rPr>
          <w:rFonts w:hint="eastAsia" w:ascii="宋体" w:hAnsi="宋体" w:eastAsia="宋体" w:cs="宋体"/>
          <w:sz w:val="21"/>
          <w:szCs w:val="21"/>
        </w:rPr>
      </w:pPr>
      <w:r>
        <w:rPr>
          <w:rFonts w:hint="eastAsia" w:ascii="宋体" w:hAnsi="宋体" w:eastAsia="宋体" w:cs="宋体"/>
          <w:spacing w:val="-2"/>
          <w:sz w:val="21"/>
          <w:szCs w:val="21"/>
        </w:rPr>
        <w:t>3、非因不可抗力因素放弃成交或未按规定期限与采购人签订合同，愿赔偿采购人由此造成的损失（损</w:t>
      </w:r>
      <w:r>
        <w:rPr>
          <w:rFonts w:hint="eastAsia" w:ascii="宋体" w:hAnsi="宋体" w:eastAsia="宋体" w:cs="宋体"/>
          <w:spacing w:val="1"/>
          <w:sz w:val="21"/>
          <w:szCs w:val="21"/>
        </w:rPr>
        <w:t xml:space="preserve"> </w:t>
      </w:r>
      <w:r>
        <w:rPr>
          <w:rFonts w:hint="eastAsia" w:ascii="宋体" w:hAnsi="宋体" w:eastAsia="宋体" w:cs="宋体"/>
          <w:sz w:val="21"/>
          <w:szCs w:val="21"/>
        </w:rPr>
        <w:t>失费由采购人按相关规定计算</w:t>
      </w:r>
      <w:r>
        <w:rPr>
          <w:rFonts w:hint="eastAsia" w:ascii="宋体" w:hAnsi="宋体" w:eastAsia="宋体" w:cs="宋体"/>
          <w:spacing w:val="-59"/>
          <w:sz w:val="21"/>
          <w:szCs w:val="21"/>
        </w:rPr>
        <w:t>）</w:t>
      </w:r>
      <w:r>
        <w:rPr>
          <w:rFonts w:hint="eastAsia" w:ascii="宋体" w:hAnsi="宋体" w:eastAsia="宋体" w:cs="宋体"/>
          <w:spacing w:val="28"/>
          <w:sz w:val="21"/>
          <w:szCs w:val="21"/>
        </w:rPr>
        <w:t xml:space="preserve"> </w:t>
      </w:r>
      <w:r>
        <w:rPr>
          <w:rFonts w:hint="eastAsia" w:ascii="宋体" w:hAnsi="宋体" w:eastAsia="宋体" w:cs="宋体"/>
          <w:spacing w:val="-59"/>
          <w:sz w:val="21"/>
          <w:szCs w:val="21"/>
        </w:rPr>
        <w:t>，</w:t>
      </w:r>
      <w:r>
        <w:rPr>
          <w:rFonts w:hint="eastAsia" w:ascii="宋体" w:hAnsi="宋体" w:eastAsia="宋体" w:cs="宋体"/>
          <w:sz w:val="21"/>
          <w:szCs w:val="21"/>
        </w:rPr>
        <w:t>并愿接受采购金额千分之五以上千分之十以下罚款、列入不良行为记录</w:t>
      </w:r>
    </w:p>
    <w:p>
      <w:pPr>
        <w:spacing w:line="204" w:lineRule="auto"/>
        <w:ind w:firstLine="10"/>
        <w:rPr>
          <w:rFonts w:hint="eastAsia" w:ascii="宋体" w:hAnsi="宋体" w:eastAsia="宋体" w:cs="宋体"/>
          <w:sz w:val="21"/>
          <w:szCs w:val="21"/>
        </w:rPr>
      </w:pPr>
      <w:r>
        <w:rPr>
          <w:rFonts w:hint="eastAsia" w:ascii="宋体" w:hAnsi="宋体" w:eastAsia="宋体" w:cs="宋体"/>
          <w:spacing w:val="-3"/>
          <w:sz w:val="21"/>
          <w:szCs w:val="21"/>
        </w:rPr>
        <w:t>名单、在</w:t>
      </w:r>
      <w:r>
        <w:rPr>
          <w:rFonts w:hint="eastAsia" w:ascii="宋体" w:hAnsi="宋体" w:eastAsia="宋体" w:cs="宋体"/>
          <w:spacing w:val="-13"/>
          <w:sz w:val="21"/>
          <w:szCs w:val="21"/>
        </w:rPr>
        <w:t xml:space="preserve"> </w:t>
      </w:r>
      <w:r>
        <w:rPr>
          <w:rFonts w:hint="eastAsia" w:ascii="宋体" w:hAnsi="宋体" w:eastAsia="宋体" w:cs="宋体"/>
          <w:spacing w:val="-3"/>
          <w:sz w:val="21"/>
          <w:szCs w:val="21"/>
        </w:rPr>
        <w:t>1</w:t>
      </w:r>
      <w:r>
        <w:rPr>
          <w:rFonts w:hint="eastAsia" w:ascii="宋体" w:hAnsi="宋体" w:eastAsia="宋体" w:cs="宋体"/>
          <w:spacing w:val="-43"/>
          <w:sz w:val="21"/>
          <w:szCs w:val="21"/>
        </w:rPr>
        <w:t xml:space="preserve"> </w:t>
      </w:r>
      <w:r>
        <w:rPr>
          <w:rFonts w:hint="eastAsia" w:ascii="宋体" w:hAnsi="宋体" w:eastAsia="宋体" w:cs="宋体"/>
          <w:spacing w:val="-3"/>
          <w:sz w:val="21"/>
          <w:szCs w:val="21"/>
        </w:rPr>
        <w:t>至</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3</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年内禁止参加政府采购活动、给予通报的处罚。</w:t>
      </w:r>
    </w:p>
    <w:p>
      <w:pPr>
        <w:spacing w:before="198" w:line="184" w:lineRule="auto"/>
        <w:ind w:firstLine="427"/>
        <w:rPr>
          <w:rFonts w:hint="eastAsia" w:ascii="宋体" w:hAnsi="宋体" w:eastAsia="宋体" w:cs="宋体"/>
          <w:sz w:val="21"/>
          <w:szCs w:val="21"/>
        </w:rPr>
      </w:pPr>
      <w:r>
        <w:rPr>
          <w:rFonts w:hint="eastAsia" w:ascii="宋体" w:hAnsi="宋体" w:eastAsia="宋体" w:cs="宋体"/>
          <w:spacing w:val="-1"/>
          <w:sz w:val="21"/>
          <w:szCs w:val="21"/>
        </w:rPr>
        <w:t>4、不存在法律法规规定的其他违法违规行为。</w:t>
      </w:r>
    </w:p>
    <w:p>
      <w:pPr>
        <w:spacing w:line="289" w:lineRule="auto"/>
        <w:rPr>
          <w:rFonts w:hint="eastAsia" w:ascii="宋体" w:hAnsi="宋体" w:eastAsia="宋体" w:cs="宋体"/>
          <w:sz w:val="21"/>
        </w:rPr>
      </w:pPr>
    </w:p>
    <w:p>
      <w:pPr>
        <w:spacing w:line="289" w:lineRule="auto"/>
        <w:rPr>
          <w:rFonts w:hint="eastAsia" w:ascii="宋体" w:hAnsi="宋体" w:eastAsia="宋体" w:cs="宋体"/>
          <w:sz w:val="21"/>
        </w:rPr>
      </w:pPr>
    </w:p>
    <w:p>
      <w:pPr>
        <w:spacing w:before="69" w:line="184" w:lineRule="auto"/>
        <w:ind w:firstLine="533"/>
        <w:rPr>
          <w:rFonts w:hint="eastAsia" w:ascii="宋体" w:hAnsi="宋体" w:eastAsia="宋体" w:cs="宋体"/>
          <w:sz w:val="21"/>
          <w:szCs w:val="21"/>
        </w:rPr>
      </w:pPr>
      <w:r>
        <w:rPr>
          <w:rFonts w:hint="eastAsia" w:ascii="宋体" w:hAnsi="宋体" w:eastAsia="宋体" w:cs="宋体"/>
          <w:spacing w:val="3"/>
          <w:sz w:val="21"/>
          <w:szCs w:val="21"/>
        </w:rPr>
        <w:t>供应商</w:t>
      </w:r>
      <w:r>
        <w:rPr>
          <w:rFonts w:hint="eastAsia" w:ascii="宋体" w:hAnsi="宋体" w:eastAsia="宋体" w:cs="宋体"/>
          <w:spacing w:val="-93"/>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93"/>
          <w:sz w:val="21"/>
          <w:szCs w:val="21"/>
        </w:rPr>
        <w:t>（</w:t>
      </w:r>
      <w:r>
        <w:rPr>
          <w:rFonts w:hint="eastAsia" w:ascii="宋体" w:hAnsi="宋体" w:eastAsia="宋体" w:cs="宋体"/>
          <w:spacing w:val="3"/>
          <w:sz w:val="21"/>
          <w:szCs w:val="21"/>
        </w:rPr>
        <w:t>盖单位公章）</w:t>
      </w:r>
    </w:p>
    <w:p>
      <w:pPr>
        <w:spacing w:before="259" w:line="184" w:lineRule="auto"/>
        <w:ind w:firstLine="428"/>
        <w:rPr>
          <w:rFonts w:hint="eastAsia" w:ascii="宋体" w:hAnsi="宋体" w:eastAsia="宋体" w:cs="宋体"/>
          <w:sz w:val="21"/>
          <w:szCs w:val="21"/>
        </w:rPr>
      </w:pPr>
      <w:r>
        <w:rPr>
          <w:rFonts w:hint="eastAsia" w:ascii="宋体" w:hAnsi="宋体" w:eastAsia="宋体" w:cs="宋体"/>
          <w:spacing w:val="1"/>
          <w:sz w:val="21"/>
          <w:szCs w:val="21"/>
        </w:rPr>
        <w:t>法定代表人或委托代理人</w:t>
      </w:r>
      <w:r>
        <w:rPr>
          <w:rFonts w:hint="eastAsia" w:ascii="宋体" w:hAnsi="宋体" w:eastAsia="宋体" w:cs="宋体"/>
          <w:spacing w:val="-88"/>
          <w:sz w:val="21"/>
          <w:szCs w:val="21"/>
        </w:rPr>
        <w:t>：</w:t>
      </w:r>
      <w:r>
        <w:rPr>
          <w:rFonts w:hint="eastAsia" w:ascii="宋体" w:hAnsi="宋体" w:eastAsia="宋体" w:cs="宋体"/>
          <w:spacing w:val="3"/>
          <w:sz w:val="21"/>
          <w:szCs w:val="21"/>
          <w:u w:val="single" w:color="auto"/>
        </w:rPr>
        <w:t xml:space="preserve">             </w:t>
      </w:r>
      <w:r>
        <w:rPr>
          <w:rFonts w:hint="eastAsia" w:ascii="宋体" w:hAnsi="宋体" w:eastAsia="宋体" w:cs="宋体"/>
          <w:spacing w:val="-88"/>
          <w:sz w:val="21"/>
          <w:szCs w:val="21"/>
        </w:rPr>
        <w:t>（</w:t>
      </w:r>
      <w:r>
        <w:rPr>
          <w:rFonts w:hint="eastAsia" w:ascii="宋体" w:hAnsi="宋体" w:eastAsia="宋体" w:cs="宋体"/>
          <w:spacing w:val="1"/>
          <w:sz w:val="21"/>
          <w:szCs w:val="21"/>
        </w:rPr>
        <w:t>签字或盖章）</w:t>
      </w:r>
    </w:p>
    <w:p>
      <w:pPr>
        <w:spacing w:before="258" w:line="184" w:lineRule="auto"/>
        <w:ind w:firstLine="884"/>
        <w:rPr>
          <w:rFonts w:hint="eastAsia" w:ascii="宋体" w:hAnsi="宋体" w:eastAsia="宋体" w:cs="宋体"/>
          <w:sz w:val="21"/>
          <w:szCs w:val="21"/>
        </w:rPr>
      </w:pPr>
      <w:r>
        <w:rPr>
          <w:rFonts w:hint="eastAsia" w:ascii="宋体" w:hAnsi="宋体" w:eastAsia="宋体" w:cs="宋体"/>
          <w:spacing w:val="-20"/>
          <w:w w:val="94"/>
          <w:sz w:val="21"/>
          <w:szCs w:val="21"/>
        </w:rPr>
        <w:t>日期：</w:t>
      </w:r>
      <w:r>
        <w:rPr>
          <w:rFonts w:hint="eastAsia" w:ascii="宋体" w:hAnsi="宋体" w:eastAsia="宋体" w:cs="宋体"/>
          <w:spacing w:val="6"/>
          <w:sz w:val="21"/>
          <w:szCs w:val="21"/>
        </w:rPr>
        <w:t xml:space="preserve">     </w:t>
      </w:r>
      <w:r>
        <w:rPr>
          <w:rFonts w:hint="eastAsia" w:ascii="宋体" w:hAnsi="宋体" w:eastAsia="宋体" w:cs="宋体"/>
          <w:spacing w:val="-20"/>
          <w:w w:val="94"/>
          <w:sz w:val="21"/>
          <w:szCs w:val="21"/>
        </w:rPr>
        <w:t>年</w:t>
      </w:r>
      <w:r>
        <w:rPr>
          <w:rFonts w:hint="eastAsia" w:ascii="宋体" w:hAnsi="宋体" w:eastAsia="宋体" w:cs="宋体"/>
          <w:spacing w:val="7"/>
          <w:sz w:val="21"/>
          <w:szCs w:val="21"/>
        </w:rPr>
        <w:t xml:space="preserve">  </w:t>
      </w:r>
      <w:r>
        <w:rPr>
          <w:rFonts w:hint="eastAsia" w:ascii="宋体" w:hAnsi="宋体" w:eastAsia="宋体" w:cs="宋体"/>
          <w:spacing w:val="-20"/>
          <w:w w:val="94"/>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w w:val="94"/>
          <w:sz w:val="21"/>
          <w:szCs w:val="21"/>
        </w:rPr>
        <w:t>日</w:t>
      </w:r>
    </w:p>
    <w:p>
      <w:pPr>
        <w:rPr>
          <w:rFonts w:hint="eastAsia" w:ascii="宋体" w:hAnsi="宋体" w:eastAsia="宋体" w:cs="宋体"/>
        </w:rPr>
        <w:sectPr>
          <w:headerReference r:id="rId55" w:type="default"/>
          <w:footerReference r:id="rId56"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95" w:lineRule="auto"/>
        <w:rPr>
          <w:rFonts w:hint="eastAsia" w:ascii="宋体" w:hAnsi="宋体" w:eastAsia="宋体" w:cs="宋体"/>
          <w:sz w:val="21"/>
        </w:rPr>
      </w:pPr>
    </w:p>
    <w:p>
      <w:pPr>
        <w:spacing w:before="91" w:line="186" w:lineRule="auto"/>
        <w:ind w:firstLine="3571"/>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1</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2"/>
          <w:sz w:val="28"/>
          <w:szCs w:val="28"/>
          <w14:textOutline w14:w="5103" w14:cap="sq" w14:cmpd="sng">
            <w14:solidFill>
              <w14:srgbClr w14:val="000000"/>
            </w14:solidFill>
            <w14:prstDash w14:val="solid"/>
            <w14:bevel/>
          </w14:textOutline>
        </w:rPr>
        <w:t>、供应商资格证明材料</w:t>
      </w:r>
    </w:p>
    <w:p>
      <w:pPr>
        <w:spacing w:line="242" w:lineRule="auto"/>
        <w:rPr>
          <w:rFonts w:hint="eastAsia" w:ascii="宋体" w:hAnsi="宋体" w:eastAsia="宋体" w:cs="宋体"/>
          <w:sz w:val="21"/>
        </w:rPr>
      </w:pPr>
    </w:p>
    <w:p>
      <w:pPr>
        <w:spacing w:before="68" w:line="439" w:lineRule="exact"/>
        <w:ind w:firstLine="443"/>
        <w:rPr>
          <w:rFonts w:hint="eastAsia" w:ascii="宋体" w:hAnsi="宋体" w:eastAsia="宋体" w:cs="宋体"/>
          <w:sz w:val="21"/>
          <w:szCs w:val="21"/>
        </w:rPr>
      </w:pPr>
      <w:r>
        <w:rPr>
          <w:rFonts w:hint="eastAsia" w:ascii="宋体" w:hAnsi="宋体" w:eastAsia="宋体" w:cs="宋体"/>
          <w:spacing w:val="1"/>
          <w:position w:val="17"/>
          <w:sz w:val="21"/>
          <w:szCs w:val="21"/>
          <w14:textOutline w14:w="3795" w14:cap="sq" w14:cmpd="sng">
            <w14:solidFill>
              <w14:srgbClr w14:val="000000"/>
            </w14:solidFill>
            <w14:prstDash w14:val="solid"/>
            <w14:bevel/>
          </w14:textOutline>
        </w:rPr>
        <w:t>1.营业执照（副本</w:t>
      </w:r>
      <w:r>
        <w:rPr>
          <w:rFonts w:hint="eastAsia" w:ascii="宋体" w:hAnsi="宋体" w:eastAsia="宋体" w:cs="宋体"/>
          <w:spacing w:val="-58"/>
          <w:position w:val="17"/>
          <w:sz w:val="21"/>
          <w:szCs w:val="21"/>
          <w14:textOutline w14:w="3795" w14:cap="sq" w14:cmpd="sng">
            <w14:solidFill>
              <w14:srgbClr w14:val="000000"/>
            </w14:solidFill>
            <w14:prstDash w14:val="solid"/>
            <w14:bevel/>
          </w14:textOutline>
        </w:rPr>
        <w:t>）</w:t>
      </w:r>
      <w:r>
        <w:rPr>
          <w:rFonts w:hint="eastAsia" w:ascii="宋体" w:hAnsi="宋体" w:eastAsia="宋体" w:cs="宋体"/>
          <w:spacing w:val="-14"/>
          <w:position w:val="17"/>
          <w:sz w:val="21"/>
          <w:szCs w:val="21"/>
        </w:rPr>
        <w:t xml:space="preserve"> </w:t>
      </w:r>
      <w:r>
        <w:rPr>
          <w:rFonts w:hint="eastAsia" w:ascii="宋体" w:hAnsi="宋体" w:eastAsia="宋体" w:cs="宋体"/>
          <w:spacing w:val="-58"/>
          <w:position w:val="17"/>
          <w:sz w:val="21"/>
          <w:szCs w:val="21"/>
          <w14:textOutline w14:w="3795" w14:cap="sq" w14:cmpd="sng">
            <w14:solidFill>
              <w14:srgbClr w14:val="000000"/>
            </w14:solidFill>
            <w14:prstDash w14:val="solid"/>
            <w14:bevel/>
          </w14:textOutline>
        </w:rPr>
        <w:t>；</w:t>
      </w:r>
    </w:p>
    <w:p>
      <w:pPr>
        <w:spacing w:line="204" w:lineRule="auto"/>
        <w:ind w:firstLine="430"/>
        <w:rPr>
          <w:rFonts w:hint="eastAsia" w:ascii="宋体" w:hAnsi="宋体" w:eastAsia="宋体" w:cs="宋体"/>
          <w:sz w:val="21"/>
          <w:szCs w:val="21"/>
        </w:rPr>
      </w:pPr>
      <w:r>
        <w:rPr>
          <w:rFonts w:hint="eastAsia" w:ascii="宋体" w:hAnsi="宋体" w:eastAsia="宋体" w:cs="宋体"/>
          <w:sz w:val="21"/>
          <w:szCs w:val="21"/>
          <w14:textOutline w14:w="3795" w14:cap="sq" w14:cmpd="sng">
            <w14:solidFill>
              <w14:srgbClr w14:val="000000"/>
            </w14:solidFill>
            <w14:prstDash w14:val="solid"/>
            <w14:bevel/>
          </w14:textOutline>
        </w:rPr>
        <w:t>2.法定代表人证明或法定代表人有效委托书及本人身份证；</w:t>
      </w:r>
    </w:p>
    <w:p>
      <w:pPr>
        <w:spacing w:before="207" w:line="184" w:lineRule="auto"/>
        <w:ind w:firstLine="432"/>
        <w:rPr>
          <w:rFonts w:hint="eastAsia" w:ascii="宋体" w:hAnsi="宋体" w:eastAsia="宋体" w:cs="宋体"/>
          <w:sz w:val="21"/>
          <w:szCs w:val="21"/>
        </w:rPr>
      </w:pPr>
      <w:r>
        <w:rPr>
          <w:rFonts w:hint="eastAsia" w:ascii="宋体" w:hAnsi="宋体" w:eastAsia="宋体" w:cs="宋体"/>
          <w:sz w:val="21"/>
          <w:szCs w:val="21"/>
          <w14:textOutline w14:w="3795" w14:cap="sq" w14:cmpd="sng">
            <w14:solidFill>
              <w14:srgbClr w14:val="000000"/>
            </w14:solidFill>
            <w14:prstDash w14:val="solid"/>
            <w14:bevel/>
          </w14:textOutline>
        </w:rPr>
        <w:t>3.参加政府采购活动前三年内，在经营活动中没有重大违法记录声明；</w:t>
      </w:r>
    </w:p>
    <w:p>
      <w:pPr>
        <w:spacing w:line="204" w:lineRule="auto"/>
        <w:ind w:firstLine="9"/>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4.</w:t>
      </w:r>
      <w:r>
        <w:rPr>
          <w:rFonts w:hint="eastAsia" w:ascii="宋体" w:hAnsi="宋体" w:eastAsia="宋体" w:cs="宋体"/>
          <w:spacing w:val="23"/>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信誉要求：</w:t>
      </w:r>
      <w:r>
        <w:rPr>
          <w:rFonts w:hint="eastAsia" w:ascii="宋体" w:hAnsi="宋体" w:eastAsia="宋体" w:cs="宋体"/>
          <w:spacing w:val="51"/>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根据《关于在政府采购活动中查询及使用信用记录有关问题的通知》</w:t>
      </w:r>
      <w:r>
        <w:rPr>
          <w:rFonts w:hint="eastAsia" w:ascii="宋体" w:hAnsi="宋体" w:eastAsia="宋体" w:cs="宋体"/>
          <w:spacing w:val="37"/>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(财库[2016]125</w:t>
      </w:r>
      <w:r>
        <w:rPr>
          <w:rFonts w:hint="eastAsia" w:ascii="宋体" w:hAnsi="宋体" w:eastAsia="宋体" w:cs="宋体"/>
          <w:sz w:val="21"/>
          <w:szCs w:val="21"/>
        </w:rPr>
        <w:t xml:space="preserve"> </w:t>
      </w:r>
      <w:r>
        <w:rPr>
          <w:rFonts w:hint="eastAsia" w:ascii="宋体" w:hAnsi="宋体" w:eastAsia="宋体" w:cs="宋体"/>
          <w:spacing w:val="6"/>
          <w:sz w:val="21"/>
          <w:szCs w:val="21"/>
          <w14:textOutline w14:w="3795" w14:cap="sq" w14:cmpd="sng">
            <w14:solidFill>
              <w14:srgbClr w14:val="000000"/>
            </w14:solidFill>
            <w14:prstDash w14:val="solid"/>
            <w14:bevel/>
          </w14:textOutline>
        </w:rPr>
        <w:t>号)的规定，采购代理机构将通过“信用中国”网站（www.creditchina.gov.cn）</w:t>
      </w:r>
      <w:r>
        <w:rPr>
          <w:rFonts w:hint="eastAsia" w:ascii="宋体" w:hAnsi="宋体" w:eastAsia="宋体" w:cs="宋体"/>
          <w:spacing w:val="57"/>
          <w:sz w:val="21"/>
          <w:szCs w:val="21"/>
        </w:rPr>
        <w:t xml:space="preserve"> </w:t>
      </w:r>
      <w:r>
        <w:rPr>
          <w:rFonts w:hint="eastAsia" w:ascii="宋体" w:hAnsi="宋体" w:eastAsia="宋体" w:cs="宋体"/>
          <w:spacing w:val="6"/>
          <w:sz w:val="21"/>
          <w:szCs w:val="21"/>
          <w14:textOutline w14:w="3795" w14:cap="sq" w14:cmpd="sng">
            <w14:solidFill>
              <w14:srgbClr w14:val="000000"/>
            </w14:solidFill>
            <w14:prstDash w14:val="solid"/>
            <w14:bevel/>
          </w14:textOutline>
        </w:rPr>
        <w:t>、</w:t>
      </w:r>
      <w:r>
        <w:rPr>
          <w:rFonts w:hint="eastAsia" w:ascii="宋体" w:hAnsi="宋体" w:eastAsia="宋体" w:cs="宋体"/>
          <w:spacing w:val="-59"/>
          <w:sz w:val="21"/>
          <w:szCs w:val="21"/>
        </w:rPr>
        <w:t xml:space="preserve"> </w:t>
      </w:r>
      <w:r>
        <w:rPr>
          <w:rFonts w:hint="eastAsia" w:ascii="宋体" w:hAnsi="宋体" w:eastAsia="宋体" w:cs="宋体"/>
          <w:spacing w:val="6"/>
          <w:sz w:val="21"/>
          <w:szCs w:val="21"/>
          <w14:textOutline w14:w="3795" w14:cap="sq" w14:cmpd="sng">
            <w14:solidFill>
              <w14:srgbClr w14:val="000000"/>
            </w14:solidFill>
            <w14:prstDash w14:val="solid"/>
            <w14:bevel/>
          </w14:textOutline>
        </w:rPr>
        <w:t>中国政府采购网</w:t>
      </w:r>
      <w:r>
        <w:rPr>
          <w:rFonts w:hint="eastAsia" w:ascii="宋体" w:hAnsi="宋体" w:eastAsia="宋体" w:cs="宋体"/>
          <w:sz w:val="21"/>
          <w:szCs w:val="21"/>
        </w:rPr>
        <w:t xml:space="preserve"> </w:t>
      </w:r>
      <w:r>
        <w:rPr>
          <w:rFonts w:hint="eastAsia" w:ascii="宋体" w:hAnsi="宋体" w:eastAsia="宋体" w:cs="宋体"/>
          <w:spacing w:val="-3"/>
          <w:sz w:val="21"/>
          <w:szCs w:val="21"/>
          <w14:textOutline w14:w="3795" w14:cap="sq" w14:cmpd="sng">
            <w14:solidFill>
              <w14:srgbClr w14:val="000000"/>
            </w14:solidFill>
            <w14:prstDash w14:val="solid"/>
            <w14:bevel/>
          </w14:textOutline>
        </w:rPr>
        <w:t>（www.ccgp.gov.cn）</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14:textOutline w14:w="3795" w14:cap="sq" w14:cmpd="sng">
            <w14:solidFill>
              <w14:srgbClr w14:val="000000"/>
            </w14:solidFill>
            <w14:prstDash w14:val="solid"/>
            <w14:bevel/>
          </w14:textOutline>
        </w:rPr>
        <w:t>等渠道在资格审查环节查询供应商信用记录，</w:t>
      </w:r>
      <w:r>
        <w:rPr>
          <w:rFonts w:hint="eastAsia" w:ascii="宋体" w:hAnsi="宋体" w:eastAsia="宋体" w:cs="宋体"/>
          <w:spacing w:val="47"/>
          <w:sz w:val="21"/>
          <w:szCs w:val="21"/>
        </w:rPr>
        <w:t xml:space="preserve"> </w:t>
      </w:r>
      <w:r>
        <w:rPr>
          <w:rFonts w:hint="eastAsia" w:ascii="宋体" w:hAnsi="宋体" w:eastAsia="宋体" w:cs="宋体"/>
          <w:spacing w:val="-3"/>
          <w:sz w:val="21"/>
          <w:szCs w:val="21"/>
          <w14:textOutline w14:w="3795" w14:cap="sq" w14:cmpd="sng">
            <w14:solidFill>
              <w14:srgbClr w14:val="000000"/>
            </w14:solidFill>
            <w14:prstDash w14:val="solid"/>
            <w14:bevel/>
          </w14:textOutline>
        </w:rPr>
        <w:t>被列入失信被执行人、重大税收违法失信主体</w:t>
      </w:r>
      <w:r>
        <w:rPr>
          <w:rFonts w:hint="eastAsia" w:ascii="宋体" w:hAnsi="宋体" w:eastAsia="宋体" w:cs="宋体"/>
          <w:sz w:val="21"/>
          <w:szCs w:val="21"/>
          <w14:textOutline w14:w="3795" w14:cap="sq" w14:cmpd="sng">
            <w14:solidFill>
              <w14:srgbClr w14:val="000000"/>
            </w14:solidFill>
            <w14:prstDash w14:val="solid"/>
            <w14:bevel/>
          </w14:textOutline>
        </w:rPr>
        <w:t>、政府采购严重违法失信行为记录名单的单位将被拒绝参与本项目政府采购活动。</w:t>
      </w:r>
    </w:p>
    <w:p>
      <w:pPr>
        <w:spacing w:before="207" w:line="386" w:lineRule="auto"/>
        <w:ind w:left="8" w:right="1" w:firstLine="425"/>
        <w:rPr>
          <w:rFonts w:hint="eastAsia" w:ascii="宋体" w:hAnsi="宋体" w:eastAsia="宋体" w:cs="宋体"/>
          <w:sz w:val="21"/>
          <w:szCs w:val="21"/>
        </w:rPr>
      </w:pPr>
      <w:r>
        <w:rPr>
          <w:rFonts w:hint="eastAsia" w:ascii="宋体" w:hAnsi="宋体" w:eastAsia="宋体" w:cs="宋体"/>
          <w:spacing w:val="2"/>
          <w:sz w:val="21"/>
          <w:szCs w:val="21"/>
          <w:lang w:val="en-US" w:eastAsia="zh-CN"/>
          <w14:textOutline w14:w="3795" w14:cap="sq" w14:cmpd="sng">
            <w14:solidFill>
              <w14:srgbClr w14:val="000000"/>
            </w14:solidFill>
            <w14:prstDash w14:val="solid"/>
            <w14:bevel/>
          </w14:textOutline>
        </w:rPr>
        <w:t>4</w:t>
      </w:r>
      <w:r>
        <w:rPr>
          <w:rFonts w:hint="eastAsia" w:ascii="宋体" w:hAnsi="宋体" w:eastAsia="宋体" w:cs="宋体"/>
          <w:spacing w:val="2"/>
          <w:sz w:val="21"/>
          <w:szCs w:val="21"/>
          <w14:textOutline w14:w="3795" w14:cap="sq" w14:cmpd="sng">
            <w14:solidFill>
              <w14:srgbClr w14:val="000000"/>
            </w14:solidFill>
            <w14:prstDash w14:val="solid"/>
            <w14:bevel/>
          </w14:textOutline>
        </w:rPr>
        <w:t>.</w:t>
      </w:r>
      <w:r>
        <w:rPr>
          <w:rFonts w:hint="eastAsia" w:ascii="宋体" w:hAnsi="宋体" w:eastAsia="宋体" w:cs="宋体"/>
          <w:spacing w:val="31"/>
          <w:sz w:val="21"/>
          <w:szCs w:val="21"/>
        </w:rPr>
        <w:t xml:space="preserve"> </w:t>
      </w:r>
      <w:r>
        <w:rPr>
          <w:rFonts w:hint="eastAsia" w:ascii="宋体" w:hAnsi="宋体" w:eastAsia="宋体" w:cs="宋体"/>
          <w:spacing w:val="2"/>
          <w:sz w:val="21"/>
          <w:szCs w:val="21"/>
          <w14:textOutline w14:w="3795" w14:cap="sq" w14:cmpd="sng">
            <w14:solidFill>
              <w14:srgbClr w14:val="000000"/>
            </w14:solidFill>
            <w14:prstDash w14:val="solid"/>
            <w14:bevel/>
          </w14:textOutline>
        </w:rPr>
        <w:t>供应商必须提供无行贿犯罪记录承诺书。</w:t>
      </w:r>
      <w:r>
        <w:rPr>
          <w:rFonts w:hint="eastAsia" w:ascii="宋体" w:hAnsi="宋体" w:eastAsia="宋体" w:cs="宋体"/>
          <w:spacing w:val="-105"/>
          <w:sz w:val="21"/>
          <w:szCs w:val="21"/>
        </w:rPr>
        <w:t xml:space="preserve"> </w:t>
      </w:r>
      <w:r>
        <w:rPr>
          <w:rFonts w:hint="eastAsia" w:ascii="宋体" w:hAnsi="宋体" w:eastAsia="宋体" w:cs="宋体"/>
          <w:spacing w:val="2"/>
          <w:sz w:val="21"/>
          <w:szCs w:val="21"/>
          <w14:textOutline w14:w="3795" w14:cap="sq" w14:cmpd="sng">
            <w14:solidFill>
              <w14:srgbClr w14:val="000000"/>
            </w14:solidFill>
            <w14:prstDash w14:val="solid"/>
            <w14:bevel/>
          </w14:textOutline>
        </w:rPr>
        <w:t>（供应商出具由“中国裁判文书网”网站查询近三年来</w:t>
      </w:r>
      <w:r>
        <w:rPr>
          <w:rFonts w:hint="eastAsia" w:ascii="宋体" w:hAnsi="宋体" w:eastAsia="宋体" w:cs="宋体"/>
          <w:sz w:val="21"/>
          <w:szCs w:val="21"/>
        </w:rPr>
        <w:t xml:space="preserve"> </w:t>
      </w:r>
      <w:r>
        <w:rPr>
          <w:rFonts w:hint="eastAsia" w:ascii="宋体" w:hAnsi="宋体" w:eastAsia="宋体" w:cs="宋体"/>
          <w:sz w:val="21"/>
          <w:szCs w:val="21"/>
          <w14:textOutline w14:w="3795" w14:cap="sq" w14:cmpd="sng">
            <w14:solidFill>
              <w14:srgbClr w14:val="000000"/>
            </w14:solidFill>
            <w14:prstDash w14:val="solid"/>
            <w14:bevel/>
          </w14:textOutline>
        </w:rPr>
        <w:t>法人、法定代表人、委托人无行贿犯罪记录网页截图加盖单位公章）</w:t>
      </w:r>
    </w:p>
    <w:p>
      <w:pPr>
        <w:spacing w:before="3" w:line="202" w:lineRule="auto"/>
        <w:ind w:firstLine="429"/>
        <w:rPr>
          <w:rFonts w:hint="eastAsia" w:ascii="宋体" w:hAnsi="宋体" w:eastAsia="宋体" w:cs="宋体"/>
          <w:sz w:val="21"/>
          <w:szCs w:val="21"/>
          <w14:textOutline w14:w="3795" w14:cap="sq" w14:cmpd="sng">
            <w14:solidFill>
              <w14:srgbClr w14:val="000000"/>
            </w14:solidFill>
            <w14:prstDash w14:val="solid"/>
            <w14:bevel/>
          </w14:textOutline>
        </w:rPr>
      </w:pPr>
      <w:r>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t>5</w:t>
      </w:r>
      <w:r>
        <w:rPr>
          <w:rFonts w:hint="eastAsia" w:ascii="宋体" w:hAnsi="宋体" w:eastAsia="宋体" w:cs="宋体"/>
          <w:sz w:val="21"/>
          <w:szCs w:val="21"/>
          <w14:textOutline w14:w="3795" w14:cap="sq" w14:cmpd="sng">
            <w14:solidFill>
              <w14:srgbClr w14:val="000000"/>
            </w14:solidFill>
            <w14:prstDash w14:val="solid"/>
            <w14:bevel/>
          </w14:textOutline>
        </w:rPr>
        <w:t>.中小企业声明函</w:t>
      </w:r>
    </w:p>
    <w:p>
      <w:pPr>
        <w:spacing w:before="3" w:line="202" w:lineRule="auto"/>
        <w:ind w:firstLine="429"/>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pPr>
      <w:r>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t>6.供应商须提交具备中国人民银行征信业务备案资质的第三方信用服务机构出具的有效期内信用报告（未注明有效期的，自信用报告出具之日起有效期不得超过1年），且信用等级达到A级及以上，并附开标前7天内电子信用报告查询截图（信用等级与纸质版信用报告信用等级保持一致）。同时提供出具该信用报告的第三方信用服务机构在中国人民银行备案的证明材料。开标后采购人和代理机构在通过“信用中国”网站、中国政府采购网等渠道查询投标单位信用记录的基础上，负责查验第三方出具的信用报告，如未提交报告或报告弄虚作假的，一律取消投标资格。</w:t>
      </w:r>
    </w:p>
    <w:p>
      <w:pPr>
        <w:spacing w:before="3" w:line="202" w:lineRule="auto"/>
        <w:ind w:firstLine="429"/>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pPr>
      <w:r>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t>信用报告出具方式：http://www.creditwx.gov.cn/cms/news/index/595547990899294208</w:t>
      </w:r>
    </w:p>
    <w:p>
      <w:pPr>
        <w:numPr>
          <w:ilvl w:val="0"/>
          <w:numId w:val="0"/>
        </w:numPr>
        <w:spacing w:before="3" w:line="202" w:lineRule="auto"/>
        <w:ind w:left="114" w:leftChars="0" w:firstLine="420" w:firstLineChars="200"/>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pPr>
      <w:r>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t>7、投标人应具备市政公用工程施工总承包叁级及以上资质，具备有效的安全生产许可证</w:t>
      </w:r>
    </w:p>
    <w:p>
      <w:pPr>
        <w:pStyle w:val="4"/>
        <w:numPr>
          <w:ilvl w:val="0"/>
          <w:numId w:val="0"/>
        </w:numPr>
        <w:ind w:left="114" w:leftChars="0" w:firstLine="420" w:firstLineChars="200"/>
        <w:rPr>
          <w:rFonts w:hint="eastAsia" w:ascii="宋体" w:hAnsi="宋体" w:eastAsia="宋体" w:cs="宋体"/>
          <w:snapToGrid w:val="0"/>
          <w:color w:val="000000"/>
          <w:kern w:val="0"/>
          <w:sz w:val="21"/>
          <w:szCs w:val="21"/>
          <w:lang w:val="en-US" w:eastAsia="zh-CN"/>
          <w14:textOutline w14:w="3795" w14:cap="sq" w14:cmpd="sng">
            <w14:solidFill>
              <w14:srgbClr w14:val="000000"/>
            </w14:solidFill>
            <w14:prstDash w14:val="solid"/>
            <w14:bevel/>
          </w14:textOutline>
        </w:rPr>
      </w:pPr>
      <w:r>
        <w:rPr>
          <w:rFonts w:hint="eastAsia" w:ascii="宋体" w:hAnsi="宋体" w:eastAsia="宋体" w:cs="宋体"/>
          <w:snapToGrid w:val="0"/>
          <w:color w:val="000000"/>
          <w:kern w:val="0"/>
          <w:sz w:val="21"/>
          <w:szCs w:val="21"/>
          <w:lang w:val="en-US" w:eastAsia="zh-CN"/>
          <w14:textOutline w14:w="3795" w14:cap="sq" w14:cmpd="sng">
            <w14:solidFill>
              <w14:srgbClr w14:val="000000"/>
            </w14:solidFill>
            <w14:prstDash w14:val="solid"/>
            <w14:bevel/>
          </w14:textOutline>
        </w:rPr>
        <w:t>8、供应商拟派项目经理须具备市政工程专业二级及以上注册建造师资格，具有有效期内安全生产考核合格证书（B证），且未担任其他在建工程（提供项目经理无在建工程承诺函，格式自拟）</w:t>
      </w:r>
    </w:p>
    <w:p>
      <w:pPr>
        <w:spacing w:before="3" w:line="202"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14:textOutline w14:w="3795" w14:cap="sq" w14:cmpd="sng">
            <w14:solidFill>
              <w14:srgbClr w14:val="000000"/>
            </w14:solidFill>
            <w14:prstDash w14:val="solid"/>
            <w14:bevel/>
          </w14:textOutline>
        </w:rPr>
        <w:t>9、</w:t>
      </w:r>
      <w:r>
        <w:rPr>
          <w:rFonts w:hint="eastAsia" w:ascii="宋体" w:hAnsi="宋体" w:eastAsia="宋体" w:cs="宋体"/>
          <w:sz w:val="21"/>
          <w:szCs w:val="21"/>
          <w14:textOutline w14:w="3795" w14:cap="sq" w14:cmpd="sng">
            <w14:solidFill>
              <w14:srgbClr w14:val="000000"/>
            </w14:solidFill>
            <w14:prstDash w14:val="solid"/>
            <w14:bevel/>
          </w14:textOutline>
        </w:rPr>
        <w:t>供应商认为有必要提供的其他材料。</w:t>
      </w:r>
    </w:p>
    <w:p>
      <w:pPr>
        <w:rPr>
          <w:rFonts w:hint="eastAsia" w:ascii="宋体" w:hAnsi="宋体" w:eastAsia="宋体" w:cs="宋体"/>
        </w:rPr>
        <w:sectPr>
          <w:headerReference r:id="rId57" w:type="default"/>
          <w:footerReference r:id="rId58"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95" w:lineRule="auto"/>
        <w:rPr>
          <w:rFonts w:hint="eastAsia" w:ascii="宋体" w:hAnsi="宋体" w:eastAsia="宋体" w:cs="宋体"/>
          <w:sz w:val="21"/>
        </w:rPr>
      </w:pPr>
    </w:p>
    <w:p>
      <w:pPr>
        <w:spacing w:before="91" w:line="186" w:lineRule="auto"/>
        <w:ind w:firstLine="2850"/>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温县政府采购供应商资格信用承诺函</w:t>
      </w:r>
    </w:p>
    <w:p>
      <w:pPr>
        <w:spacing w:line="243"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before="78" w:line="185" w:lineRule="auto"/>
        <w:ind w:firstLine="9"/>
        <w:rPr>
          <w:rFonts w:hint="eastAsia" w:ascii="宋体" w:hAnsi="宋体" w:eastAsia="宋体" w:cs="宋体"/>
          <w:sz w:val="24"/>
          <w:szCs w:val="24"/>
        </w:rPr>
      </w:pPr>
      <w:r>
        <w:rPr>
          <w:rFonts w:hint="eastAsia" w:ascii="宋体" w:hAnsi="宋体" w:eastAsia="宋体" w:cs="宋体"/>
          <w:spacing w:val="2"/>
          <w:sz w:val="24"/>
          <w:szCs w:val="24"/>
        </w:rPr>
        <w:t>致</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（采购人或采购代理机构</w:t>
      </w:r>
      <w:r>
        <w:rPr>
          <w:rFonts w:hint="eastAsia" w:ascii="宋体" w:hAnsi="宋体" w:eastAsia="宋体" w:cs="宋体"/>
          <w:spacing w:val="-68"/>
          <w:sz w:val="24"/>
          <w:szCs w:val="24"/>
          <w:u w:val="single" w:color="auto"/>
        </w:rPr>
        <w:t>）</w:t>
      </w:r>
      <w:r>
        <w:rPr>
          <w:rFonts w:hint="eastAsia" w:ascii="宋体" w:hAnsi="宋体" w:eastAsia="宋体" w:cs="宋体"/>
          <w:spacing w:val="11"/>
          <w:sz w:val="24"/>
          <w:szCs w:val="24"/>
          <w:u w:val="single" w:color="auto"/>
        </w:rPr>
        <w:t xml:space="preserve"> </w:t>
      </w:r>
      <w:r>
        <w:rPr>
          <w:rFonts w:hint="eastAsia" w:ascii="宋体" w:hAnsi="宋体" w:eastAsia="宋体" w:cs="宋体"/>
          <w:spacing w:val="-68"/>
          <w:sz w:val="24"/>
          <w:szCs w:val="24"/>
          <w:u w:val="single" w:color="auto"/>
        </w:rPr>
        <w:t>：</w:t>
      </w:r>
    </w:p>
    <w:p>
      <w:pPr>
        <w:spacing w:before="227" w:line="185" w:lineRule="auto"/>
        <w:ind w:firstLine="489"/>
        <w:rPr>
          <w:rFonts w:hint="eastAsia" w:ascii="宋体" w:hAnsi="宋体" w:eastAsia="宋体" w:cs="宋体"/>
          <w:sz w:val="24"/>
          <w:szCs w:val="24"/>
        </w:rPr>
      </w:pPr>
      <w:r>
        <w:rPr>
          <w:rFonts w:hint="eastAsia" w:ascii="宋体" w:hAnsi="宋体" w:eastAsia="宋体" w:cs="宋体"/>
          <w:spacing w:val="-23"/>
          <w:w w:val="97"/>
          <w:sz w:val="24"/>
          <w:szCs w:val="24"/>
        </w:rPr>
        <w:t>供应商名称：</w:t>
      </w:r>
      <w:r>
        <w:rPr>
          <w:rFonts w:hint="eastAsia" w:ascii="宋体" w:hAnsi="宋体" w:eastAsia="宋体" w:cs="宋体"/>
          <w:sz w:val="24"/>
          <w:szCs w:val="24"/>
          <w:u w:val="single" w:color="auto"/>
        </w:rPr>
        <w:t xml:space="preserve">                     </w:t>
      </w:r>
    </w:p>
    <w:p>
      <w:pPr>
        <w:spacing w:before="227" w:line="468" w:lineRule="exact"/>
        <w:ind w:firstLine="495"/>
        <w:rPr>
          <w:rFonts w:hint="eastAsia" w:ascii="宋体" w:hAnsi="宋体" w:eastAsia="宋体" w:cs="宋体"/>
          <w:sz w:val="24"/>
          <w:szCs w:val="24"/>
        </w:rPr>
      </w:pPr>
      <w:r>
        <w:rPr>
          <w:rFonts w:hint="eastAsia" w:ascii="宋体" w:hAnsi="宋体" w:eastAsia="宋体" w:cs="宋体"/>
          <w:spacing w:val="-13"/>
          <w:position w:val="16"/>
          <w:sz w:val="24"/>
          <w:szCs w:val="24"/>
        </w:rPr>
        <w:t>统一社会信用代码</w:t>
      </w:r>
      <w:r>
        <w:rPr>
          <w:rFonts w:hint="eastAsia" w:ascii="宋体" w:hAnsi="宋体" w:eastAsia="宋体" w:cs="宋体"/>
          <w:spacing w:val="-19"/>
          <w:position w:val="16"/>
          <w:sz w:val="24"/>
          <w:szCs w:val="24"/>
        </w:rPr>
        <w:t xml:space="preserve"> </w:t>
      </w:r>
      <w:r>
        <w:rPr>
          <w:rFonts w:hint="eastAsia" w:ascii="宋体" w:hAnsi="宋体" w:eastAsia="宋体" w:cs="宋体"/>
          <w:spacing w:val="-13"/>
          <w:position w:val="16"/>
          <w:sz w:val="24"/>
          <w:szCs w:val="24"/>
        </w:rPr>
        <w:t>∶</w:t>
      </w:r>
      <w:r>
        <w:rPr>
          <w:rFonts w:hint="eastAsia" w:ascii="宋体" w:hAnsi="宋体" w:eastAsia="宋体" w:cs="宋体"/>
          <w:position w:val="16"/>
          <w:sz w:val="24"/>
          <w:szCs w:val="24"/>
          <w:u w:val="single" w:color="auto"/>
        </w:rPr>
        <w:t xml:space="preserve">                 </w:t>
      </w:r>
    </w:p>
    <w:p>
      <w:pPr>
        <w:spacing w:line="204" w:lineRule="auto"/>
        <w:ind w:firstLine="489"/>
        <w:rPr>
          <w:rFonts w:hint="eastAsia" w:ascii="宋体" w:hAnsi="宋体" w:eastAsia="宋体" w:cs="宋体"/>
          <w:sz w:val="24"/>
          <w:szCs w:val="24"/>
        </w:rPr>
      </w:pPr>
      <w:r>
        <w:rPr>
          <w:rFonts w:hint="eastAsia" w:ascii="宋体" w:hAnsi="宋体" w:eastAsia="宋体" w:cs="宋体"/>
          <w:spacing w:val="-19"/>
          <w:sz w:val="24"/>
          <w:szCs w:val="24"/>
        </w:rPr>
        <w:t>供应商地址</w:t>
      </w:r>
      <w:r>
        <w:rPr>
          <w:rFonts w:hint="eastAsia" w:ascii="宋体" w:hAnsi="宋体" w:eastAsia="宋体" w:cs="宋体"/>
          <w:spacing w:val="-16"/>
          <w:sz w:val="24"/>
          <w:szCs w:val="24"/>
        </w:rPr>
        <w:t xml:space="preserve"> </w:t>
      </w:r>
      <w:r>
        <w:rPr>
          <w:rFonts w:hint="eastAsia" w:ascii="宋体" w:hAnsi="宋体" w:eastAsia="宋体" w:cs="宋体"/>
          <w:spacing w:val="-19"/>
          <w:sz w:val="24"/>
          <w:szCs w:val="24"/>
        </w:rPr>
        <w:t>∶</w:t>
      </w:r>
      <w:r>
        <w:rPr>
          <w:rFonts w:hint="eastAsia" w:ascii="宋体" w:hAnsi="宋体" w:eastAsia="宋体" w:cs="宋体"/>
          <w:sz w:val="24"/>
          <w:szCs w:val="24"/>
          <w:u w:val="single" w:color="auto"/>
        </w:rPr>
        <w:t xml:space="preserve">                   </w:t>
      </w:r>
    </w:p>
    <w:p>
      <w:pPr>
        <w:spacing w:before="203" w:line="360" w:lineRule="auto"/>
        <w:ind w:left="9" w:right="1" w:firstLine="481"/>
        <w:rPr>
          <w:rFonts w:hint="eastAsia" w:ascii="宋体" w:hAnsi="宋体" w:eastAsia="宋体" w:cs="宋体"/>
          <w:sz w:val="24"/>
          <w:szCs w:val="24"/>
        </w:rPr>
      </w:pPr>
      <w:r>
        <w:rPr>
          <w:rFonts w:hint="eastAsia" w:ascii="宋体" w:hAnsi="宋体" w:eastAsia="宋体" w:cs="宋体"/>
          <w:spacing w:val="-2"/>
          <w:sz w:val="24"/>
          <w:szCs w:val="24"/>
        </w:rPr>
        <w:t>我单位自愿参加本次政府采购活动，严格遵守《中华人民共和国政府采购法》</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及相关法</w:t>
      </w:r>
      <w:r>
        <w:rPr>
          <w:rFonts w:hint="eastAsia" w:ascii="宋体" w:hAnsi="宋体" w:eastAsia="宋体" w:cs="宋体"/>
          <w:sz w:val="24"/>
          <w:szCs w:val="24"/>
        </w:rPr>
        <w:t xml:space="preserve"> </w:t>
      </w:r>
      <w:r>
        <w:rPr>
          <w:rFonts w:hint="eastAsia" w:ascii="宋体" w:hAnsi="宋体" w:eastAsia="宋体" w:cs="宋体"/>
          <w:spacing w:val="1"/>
          <w:sz w:val="24"/>
          <w:szCs w:val="24"/>
        </w:rPr>
        <w:t>律法规，依法诚信经营，无条件遵守本次政府采购活动的各项规定。我单位郑重承诺，本单</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位符合《中华人民共和国政府采购法》</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第二十二条规定的条件</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w:t>
      </w:r>
    </w:p>
    <w:p>
      <w:pPr>
        <w:spacing w:line="360" w:lineRule="auto"/>
        <w:ind w:left="488" w:right="603" w:firstLine="18"/>
        <w:rPr>
          <w:rFonts w:hint="eastAsia" w:ascii="宋体" w:hAnsi="宋体" w:eastAsia="宋体" w:cs="宋体"/>
          <w:sz w:val="24"/>
          <w:szCs w:val="24"/>
        </w:rPr>
      </w:pPr>
      <w:r>
        <w:rPr>
          <w:rFonts w:hint="eastAsia" w:ascii="宋体" w:hAnsi="宋体" w:eastAsia="宋体" w:cs="宋体"/>
          <w:sz w:val="24"/>
          <w:szCs w:val="24"/>
        </w:rPr>
        <w:t>1.我单位具有符合采购文件资格要求独立承担民事责任的能力。                2.我单位具有符合采购文件资格要求的财务状况报告。</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3.我单位具有符合采购文件资格要求的依法缴纳税收和社会保障记录的良好记录。</w:t>
      </w:r>
      <w:r>
        <w:rPr>
          <w:rFonts w:hint="eastAsia" w:ascii="宋体" w:hAnsi="宋体" w:eastAsia="宋体" w:cs="宋体"/>
          <w:spacing w:val="31"/>
          <w:sz w:val="24"/>
          <w:szCs w:val="24"/>
        </w:rPr>
        <w:t xml:space="preserve"> </w:t>
      </w:r>
      <w:r>
        <w:rPr>
          <w:rFonts w:hint="eastAsia" w:ascii="宋体" w:hAnsi="宋体" w:eastAsia="宋体" w:cs="宋体"/>
          <w:sz w:val="24"/>
          <w:szCs w:val="24"/>
        </w:rPr>
        <w:t>4.我单位具有符合采购文件资格要求履行合同所必需的设备和专业技术能力。</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5.参加政府采购活动前三年内，在经营活动中没有重大违法记录。</w:t>
      </w:r>
    </w:p>
    <w:p>
      <w:pPr>
        <w:spacing w:before="2" w:line="359" w:lineRule="auto"/>
        <w:ind w:left="489" w:right="1563"/>
        <w:rPr>
          <w:rFonts w:hint="eastAsia" w:ascii="宋体" w:hAnsi="宋体" w:eastAsia="宋体" w:cs="宋体"/>
          <w:sz w:val="24"/>
          <w:szCs w:val="24"/>
        </w:rPr>
      </w:pPr>
      <w:r>
        <w:rPr>
          <w:rFonts w:hint="eastAsia" w:ascii="宋体" w:hAnsi="宋体" w:eastAsia="宋体" w:cs="宋体"/>
          <w:spacing w:val="-2"/>
          <w:sz w:val="24"/>
          <w:szCs w:val="24"/>
        </w:rPr>
        <w:t>若我单位承诺不实，自愿承担提供虚假材料谋取中标、成交的法律责任。</w:t>
      </w:r>
      <w:r>
        <w:rPr>
          <w:rFonts w:hint="eastAsia" w:ascii="宋体" w:hAnsi="宋体" w:eastAsia="宋体" w:cs="宋体"/>
          <w:spacing w:val="19"/>
          <w:sz w:val="24"/>
          <w:szCs w:val="24"/>
        </w:rPr>
        <w:t xml:space="preserve"> </w:t>
      </w:r>
      <w:r>
        <w:rPr>
          <w:rFonts w:hint="eastAsia" w:ascii="宋体" w:hAnsi="宋体" w:eastAsia="宋体" w:cs="宋体"/>
          <w:spacing w:val="-8"/>
          <w:sz w:val="24"/>
          <w:szCs w:val="24"/>
        </w:rPr>
        <w:t>承诺供应商（全称并加盖公章）</w:t>
      </w:r>
      <w:r>
        <w:rPr>
          <w:rFonts w:hint="eastAsia" w:ascii="宋体" w:hAnsi="宋体" w:eastAsia="宋体" w:cs="宋体"/>
          <w:spacing w:val="91"/>
          <w:sz w:val="24"/>
          <w:szCs w:val="24"/>
        </w:rPr>
        <w:t xml:space="preserve"> </w:t>
      </w:r>
      <w:r>
        <w:rPr>
          <w:rFonts w:hint="eastAsia" w:ascii="宋体" w:hAnsi="宋体" w:eastAsia="宋体" w:cs="宋体"/>
          <w:spacing w:val="-8"/>
          <w:sz w:val="24"/>
          <w:szCs w:val="24"/>
        </w:rPr>
        <w:t>∶</w:t>
      </w:r>
    </w:p>
    <w:p>
      <w:pPr>
        <w:spacing w:before="1" w:line="204" w:lineRule="auto"/>
        <w:ind w:firstLine="490"/>
        <w:rPr>
          <w:rFonts w:hint="eastAsia" w:ascii="宋体" w:hAnsi="宋体" w:eastAsia="宋体" w:cs="宋体"/>
          <w:sz w:val="24"/>
          <w:szCs w:val="24"/>
        </w:rPr>
      </w:pPr>
      <w:r>
        <w:rPr>
          <w:rFonts w:hint="eastAsia" w:ascii="宋体" w:hAnsi="宋体" w:eastAsia="宋体" w:cs="宋体"/>
          <w:spacing w:val="-7"/>
          <w:sz w:val="24"/>
          <w:szCs w:val="24"/>
          <w:highlight w:val="none"/>
        </w:rPr>
        <w:t>法定代表人</w:t>
      </w:r>
      <w:r>
        <w:rPr>
          <w:rFonts w:hint="eastAsia" w:ascii="宋体" w:hAnsi="宋体" w:eastAsia="宋体" w:cs="宋体"/>
          <w:spacing w:val="-7"/>
          <w:sz w:val="24"/>
          <w:szCs w:val="24"/>
          <w:highlight w:val="none"/>
          <w:lang w:val="en-US" w:eastAsia="zh-CN"/>
        </w:rPr>
        <w:t>或</w:t>
      </w:r>
      <w:r>
        <w:rPr>
          <w:rFonts w:hint="eastAsia" w:ascii="宋体" w:hAnsi="宋体" w:eastAsia="宋体" w:cs="宋体"/>
          <w:spacing w:val="-7"/>
          <w:sz w:val="24"/>
          <w:szCs w:val="24"/>
          <w:highlight w:val="none"/>
        </w:rPr>
        <w:t>授权代表</w:t>
      </w:r>
      <w:r>
        <w:rPr>
          <w:rFonts w:hint="eastAsia" w:ascii="宋体" w:hAnsi="宋体" w:eastAsia="宋体" w:cs="宋体"/>
          <w:spacing w:val="-7"/>
          <w:sz w:val="24"/>
          <w:szCs w:val="24"/>
        </w:rPr>
        <w:t>（签字或签章）</w:t>
      </w:r>
      <w:r>
        <w:rPr>
          <w:rFonts w:hint="eastAsia" w:ascii="宋体" w:hAnsi="宋体" w:eastAsia="宋体" w:cs="宋体"/>
          <w:spacing w:val="96"/>
          <w:sz w:val="24"/>
          <w:szCs w:val="24"/>
        </w:rPr>
        <w:t xml:space="preserve"> </w:t>
      </w:r>
      <w:r>
        <w:rPr>
          <w:rFonts w:hint="eastAsia" w:ascii="宋体" w:hAnsi="宋体" w:eastAsia="宋体" w:cs="宋体"/>
          <w:spacing w:val="-7"/>
          <w:sz w:val="24"/>
          <w:szCs w:val="24"/>
        </w:rPr>
        <w:t>∶</w:t>
      </w:r>
    </w:p>
    <w:p>
      <w:pPr>
        <w:spacing w:before="202" w:line="185" w:lineRule="auto"/>
        <w:ind w:firstLine="3410"/>
        <w:rPr>
          <w:rFonts w:hint="eastAsia" w:ascii="宋体" w:hAnsi="宋体" w:eastAsia="宋体" w:cs="宋体"/>
          <w:sz w:val="24"/>
          <w:szCs w:val="24"/>
        </w:rPr>
      </w:pPr>
      <w:r>
        <w:rPr>
          <w:rFonts w:hint="eastAsia" w:ascii="宋体" w:hAnsi="宋体" w:eastAsia="宋体" w:cs="宋体"/>
          <w:spacing w:val="-23"/>
          <w:w w:val="97"/>
          <w:sz w:val="24"/>
          <w:szCs w:val="24"/>
        </w:rPr>
        <w:t>日期</w:t>
      </w:r>
      <w:r>
        <w:rPr>
          <w:rFonts w:hint="eastAsia" w:ascii="宋体" w:hAnsi="宋体" w:eastAsia="宋体" w:cs="宋体"/>
          <w:spacing w:val="-5"/>
          <w:sz w:val="24"/>
          <w:szCs w:val="24"/>
        </w:rPr>
        <w:t xml:space="preserve"> </w:t>
      </w:r>
      <w:r>
        <w:rPr>
          <w:rFonts w:hint="eastAsia" w:ascii="宋体" w:hAnsi="宋体" w:eastAsia="宋体" w:cs="宋体"/>
          <w:spacing w:val="-23"/>
          <w:w w:val="97"/>
          <w:sz w:val="24"/>
          <w:szCs w:val="24"/>
        </w:rPr>
        <w:t>∶年</w:t>
      </w:r>
      <w:r>
        <w:rPr>
          <w:rFonts w:hint="eastAsia" w:ascii="宋体" w:hAnsi="宋体" w:eastAsia="宋体" w:cs="宋体"/>
          <w:spacing w:val="15"/>
          <w:sz w:val="24"/>
          <w:szCs w:val="24"/>
        </w:rPr>
        <w:t xml:space="preserve"> </w:t>
      </w:r>
      <w:r>
        <w:rPr>
          <w:rFonts w:hint="eastAsia" w:ascii="宋体" w:hAnsi="宋体" w:eastAsia="宋体" w:cs="宋体"/>
          <w:spacing w:val="-23"/>
          <w:w w:val="97"/>
          <w:sz w:val="24"/>
          <w:szCs w:val="24"/>
        </w:rPr>
        <w:t>月</w:t>
      </w:r>
      <w:r>
        <w:rPr>
          <w:rFonts w:hint="eastAsia" w:ascii="宋体" w:hAnsi="宋体" w:eastAsia="宋体" w:cs="宋体"/>
          <w:spacing w:val="51"/>
          <w:sz w:val="24"/>
          <w:szCs w:val="24"/>
        </w:rPr>
        <w:t xml:space="preserve"> </w:t>
      </w:r>
      <w:r>
        <w:rPr>
          <w:rFonts w:hint="eastAsia" w:ascii="宋体" w:hAnsi="宋体" w:eastAsia="宋体" w:cs="宋体"/>
          <w:spacing w:val="-23"/>
          <w:w w:val="97"/>
          <w:sz w:val="24"/>
          <w:szCs w:val="24"/>
        </w:rPr>
        <w:t>日</w:t>
      </w:r>
    </w:p>
    <w:p>
      <w:pPr>
        <w:spacing w:before="228" w:line="360" w:lineRule="auto"/>
        <w:ind w:left="10" w:right="1" w:firstLine="479"/>
        <w:rPr>
          <w:rFonts w:hint="eastAsia" w:ascii="宋体" w:hAnsi="宋体" w:eastAsia="宋体" w:cs="宋体"/>
          <w:sz w:val="24"/>
          <w:szCs w:val="24"/>
        </w:rPr>
      </w:pPr>
      <w:r>
        <w:rPr>
          <w:rFonts w:hint="eastAsia" w:ascii="宋体" w:hAnsi="宋体" w:eastAsia="宋体" w:cs="宋体"/>
          <w:spacing w:val="-3"/>
          <w:sz w:val="24"/>
          <w:szCs w:val="24"/>
        </w:rPr>
        <w:t>注：</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1.供应商须在投标文件中按此模板提供承诺函，未提供视为未实质性响应招标文件</w:t>
      </w:r>
      <w:r>
        <w:rPr>
          <w:rFonts w:hint="eastAsia" w:ascii="宋体" w:hAnsi="宋体" w:eastAsia="宋体" w:cs="宋体"/>
          <w:sz w:val="24"/>
          <w:szCs w:val="24"/>
        </w:rPr>
        <w:t xml:space="preserve"> </w:t>
      </w:r>
      <w:r>
        <w:rPr>
          <w:rFonts w:hint="eastAsia" w:ascii="宋体" w:hAnsi="宋体" w:eastAsia="宋体" w:cs="宋体"/>
          <w:spacing w:val="-1"/>
          <w:sz w:val="24"/>
          <w:szCs w:val="24"/>
        </w:rPr>
        <w:t>要求，按无效投标处理。</w:t>
      </w:r>
    </w:p>
    <w:p>
      <w:pPr>
        <w:spacing w:line="204" w:lineRule="auto"/>
        <w:ind w:firstLine="492"/>
        <w:rPr>
          <w:rFonts w:hint="eastAsia" w:ascii="宋体" w:hAnsi="宋体" w:eastAsia="宋体" w:cs="宋体"/>
          <w:sz w:val="24"/>
          <w:szCs w:val="24"/>
        </w:rPr>
      </w:pPr>
      <w:r>
        <w:rPr>
          <w:rFonts w:hint="eastAsia" w:ascii="宋体" w:hAnsi="宋体" w:eastAsia="宋体" w:cs="宋体"/>
          <w:spacing w:val="-2"/>
          <w:sz w:val="24"/>
          <w:szCs w:val="24"/>
        </w:rPr>
        <w:t>2.供应商的法定代表人（其他组织的为负责人）</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或者授权代表的签字或盖章应真实、有</w:t>
      </w:r>
    </w:p>
    <w:p>
      <w:pPr>
        <w:spacing w:before="203" w:line="185" w:lineRule="auto"/>
        <w:ind w:firstLine="15"/>
        <w:rPr>
          <w:rFonts w:hint="eastAsia" w:ascii="宋体" w:hAnsi="宋体" w:eastAsia="宋体" w:cs="宋体"/>
          <w:sz w:val="24"/>
          <w:szCs w:val="24"/>
        </w:rPr>
      </w:pPr>
      <w:r>
        <w:rPr>
          <w:rFonts w:hint="eastAsia" w:ascii="宋体" w:hAnsi="宋体" w:eastAsia="宋体" w:cs="宋体"/>
          <w:spacing w:val="-1"/>
          <w:sz w:val="24"/>
          <w:szCs w:val="24"/>
        </w:rPr>
        <w:t>效，如由授权代表签字或盖章的，应提供"法定代表人授权书"。</w:t>
      </w: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4" w:lineRule="auto"/>
        <w:rPr>
          <w:rFonts w:hint="eastAsia" w:ascii="宋体" w:hAnsi="宋体" w:eastAsia="宋体" w:cs="宋体"/>
          <w:sz w:val="21"/>
        </w:rPr>
      </w:pPr>
    </w:p>
    <w:p>
      <w:pPr>
        <w:rPr>
          <w:rFonts w:hint="eastAsia" w:ascii="宋体" w:hAnsi="宋体" w:eastAsia="宋体" w:cs="宋体"/>
        </w:rPr>
        <w:sectPr>
          <w:headerReference r:id="rId59" w:type="default"/>
          <w:footerReference r:id="rId60" w:type="default"/>
          <w:pgSz w:w="11850" w:h="16783"/>
          <w:pgMar w:top="1247" w:right="1247" w:bottom="1247" w:left="1247" w:header="1050" w:footer="0" w:gutter="0"/>
          <w:pgBorders>
            <w:top w:val="none" w:sz="0" w:space="0"/>
            <w:left w:val="none" w:sz="0" w:space="0"/>
            <w:bottom w:val="none" w:sz="0" w:space="0"/>
            <w:right w:val="none" w:sz="0" w:space="0"/>
          </w:pgBorders>
          <w:pgNumType w:fmt="numberInDash"/>
          <w:cols w:space="720" w:num="1"/>
        </w:sectPr>
      </w:pPr>
    </w:p>
    <w:p>
      <w:pPr>
        <w:spacing w:line="295" w:lineRule="auto"/>
        <w:rPr>
          <w:rFonts w:hint="eastAsia" w:ascii="宋体" w:hAnsi="宋体" w:eastAsia="宋体" w:cs="宋体"/>
          <w:sz w:val="21"/>
        </w:rPr>
      </w:pPr>
    </w:p>
    <w:p>
      <w:pPr>
        <w:spacing w:before="91" w:line="186" w:lineRule="auto"/>
        <w:ind w:firstLine="1925"/>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5</w:t>
      </w:r>
      <w:r>
        <w:rPr>
          <w:rFonts w:hint="eastAsia" w:ascii="宋体" w:hAnsi="宋体" w:eastAsia="宋体" w:cs="宋体"/>
          <w:spacing w:val="-1"/>
          <w:sz w:val="28"/>
          <w:szCs w:val="28"/>
          <w14:textOutline w14:w="5103" w14:cap="sq" w14:cmpd="sng">
            <w14:solidFill>
              <w14:srgbClr w14:val="000000"/>
            </w14:solidFill>
            <w14:prstDash w14:val="solid"/>
            <w14:bevel/>
          </w14:textOutline>
        </w:rPr>
        <w:t>、供应商认为需要附在响应文件中的其他材料</w:t>
      </w:r>
    </w:p>
    <w:p>
      <w:pPr>
        <w:rPr>
          <w:rFonts w:hint="eastAsia" w:ascii="宋体" w:hAnsi="宋体" w:eastAsia="宋体" w:cs="宋体"/>
        </w:rPr>
        <w:sectPr>
          <w:headerReference r:id="rId61" w:type="default"/>
          <w:footerReference r:id="rId62"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95" w:lineRule="auto"/>
        <w:rPr>
          <w:rFonts w:hint="eastAsia" w:ascii="宋体" w:hAnsi="宋体" w:eastAsia="宋体" w:cs="宋体"/>
          <w:sz w:val="21"/>
        </w:rPr>
      </w:pPr>
    </w:p>
    <w:p>
      <w:pPr>
        <w:spacing w:before="91" w:line="186" w:lineRule="auto"/>
        <w:ind w:firstLine="3048"/>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1</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6</w:t>
      </w:r>
      <w:r>
        <w:rPr>
          <w:rFonts w:hint="eastAsia" w:ascii="宋体" w:hAnsi="宋体" w:eastAsia="宋体" w:cs="宋体"/>
          <w:spacing w:val="-2"/>
          <w:sz w:val="28"/>
          <w:szCs w:val="28"/>
          <w14:textOutline w14:w="5103" w14:cap="sq" w14:cmpd="sng">
            <w14:solidFill>
              <w14:srgbClr w14:val="000000"/>
            </w14:solidFill>
            <w14:prstDash w14:val="solid"/>
            <w14:bevel/>
          </w14:textOutline>
        </w:rPr>
        <w:t>、中小企业声明函</w:t>
      </w:r>
    </w:p>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8" w:lineRule="auto"/>
        <w:rPr>
          <w:rFonts w:hint="eastAsia" w:ascii="宋体" w:hAnsi="宋体" w:eastAsia="宋体" w:cs="宋体"/>
          <w:sz w:val="21"/>
        </w:rPr>
      </w:pPr>
    </w:p>
    <w:p>
      <w:pPr>
        <w:spacing w:before="68" w:line="527" w:lineRule="auto"/>
        <w:ind w:left="8" w:firstLine="660"/>
        <w:rPr>
          <w:rFonts w:hint="eastAsia" w:ascii="宋体" w:hAnsi="宋体" w:eastAsia="宋体" w:cs="宋体"/>
          <w:sz w:val="21"/>
          <w:szCs w:val="21"/>
        </w:rPr>
      </w:pPr>
      <w:r>
        <w:rPr>
          <w:rFonts w:hint="eastAsia" w:ascii="宋体" w:hAnsi="宋体" w:eastAsia="宋体" w:cs="宋体"/>
          <w:spacing w:val="-8"/>
          <w:sz w:val="21"/>
          <w:szCs w:val="21"/>
        </w:rPr>
        <w:t>本公司（联合体）</w:t>
      </w:r>
      <w:r>
        <w:rPr>
          <w:rFonts w:hint="eastAsia" w:ascii="宋体" w:hAnsi="宋体" w:eastAsia="宋体" w:cs="宋体"/>
          <w:sz w:val="21"/>
          <w:szCs w:val="21"/>
        </w:rPr>
        <w:t xml:space="preserve"> </w:t>
      </w:r>
      <w:r>
        <w:rPr>
          <w:rFonts w:hint="eastAsia" w:ascii="宋体" w:hAnsi="宋体" w:eastAsia="宋体" w:cs="宋体"/>
          <w:spacing w:val="-8"/>
          <w:sz w:val="21"/>
          <w:szCs w:val="21"/>
        </w:rPr>
        <w:t>郑重声明，根据《政府釆购促进中小企业发展管理办法》</w:t>
      </w:r>
      <w:r>
        <w:rPr>
          <w:rFonts w:hint="eastAsia" w:ascii="宋体" w:hAnsi="宋体" w:eastAsia="宋体" w:cs="宋体"/>
          <w:spacing w:val="-52"/>
          <w:sz w:val="21"/>
          <w:szCs w:val="21"/>
        </w:rPr>
        <w:t xml:space="preserve"> </w:t>
      </w:r>
      <w:r>
        <w:rPr>
          <w:rFonts w:hint="eastAsia" w:ascii="宋体" w:hAnsi="宋体" w:eastAsia="宋体" w:cs="宋体"/>
          <w:spacing w:val="-8"/>
          <w:sz w:val="21"/>
          <w:szCs w:val="21"/>
        </w:rPr>
        <w:t>（财库（2020</w:t>
      </w:r>
      <w:r>
        <w:rPr>
          <w:rFonts w:hint="eastAsia" w:ascii="宋体" w:hAnsi="宋体" w:eastAsia="宋体" w:cs="宋体"/>
          <w:spacing w:val="29"/>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46</w:t>
      </w:r>
      <w:r>
        <w:rPr>
          <w:rFonts w:hint="eastAsia" w:ascii="宋体" w:hAnsi="宋体" w:eastAsia="宋体" w:cs="宋体"/>
          <w:spacing w:val="-40"/>
          <w:sz w:val="21"/>
          <w:szCs w:val="21"/>
        </w:rPr>
        <w:t xml:space="preserve"> </w:t>
      </w:r>
      <w:r>
        <w:rPr>
          <w:rFonts w:hint="eastAsia" w:ascii="宋体" w:hAnsi="宋体" w:eastAsia="宋体" w:cs="宋体"/>
          <w:spacing w:val="-8"/>
          <w:sz w:val="21"/>
          <w:szCs w:val="21"/>
        </w:rPr>
        <w:t>号）</w:t>
      </w:r>
      <w:r>
        <w:rPr>
          <w:rFonts w:hint="eastAsia" w:ascii="宋体" w:hAnsi="宋体" w:eastAsia="宋体" w:cs="宋体"/>
          <w:sz w:val="21"/>
          <w:szCs w:val="21"/>
        </w:rPr>
        <w:t xml:space="preserve"> </w:t>
      </w:r>
      <w:r>
        <w:rPr>
          <w:rFonts w:hint="eastAsia" w:ascii="宋体" w:hAnsi="宋体" w:eastAsia="宋体" w:cs="宋体"/>
          <w:spacing w:val="-7"/>
          <w:sz w:val="21"/>
          <w:szCs w:val="21"/>
        </w:rPr>
        <w:t>的规定，本公司（联合体）</w:t>
      </w:r>
      <w:r>
        <w:rPr>
          <w:rFonts w:hint="eastAsia" w:ascii="宋体" w:hAnsi="宋体" w:eastAsia="宋体" w:cs="宋体"/>
          <w:spacing w:val="30"/>
          <w:sz w:val="21"/>
          <w:szCs w:val="21"/>
        </w:rPr>
        <w:t xml:space="preserve"> </w:t>
      </w:r>
      <w:r>
        <w:rPr>
          <w:rFonts w:hint="eastAsia" w:ascii="宋体" w:hAnsi="宋体" w:eastAsia="宋体" w:cs="宋体"/>
          <w:spacing w:val="-7"/>
          <w:sz w:val="21"/>
          <w:szCs w:val="21"/>
        </w:rPr>
        <w:t>参加</w:t>
      </w:r>
      <w:r>
        <w:rPr>
          <w:rFonts w:hint="eastAsia" w:ascii="宋体" w:hAnsi="宋体" w:eastAsia="宋体" w:cs="宋体"/>
          <w:spacing w:val="-7"/>
          <w:sz w:val="21"/>
          <w:szCs w:val="21"/>
          <w:u w:val="single" w:color="auto"/>
        </w:rPr>
        <w:t>（单位名称）</w:t>
      </w:r>
      <w:r>
        <w:rPr>
          <w:rFonts w:hint="eastAsia" w:ascii="宋体" w:hAnsi="宋体" w:eastAsia="宋体" w:cs="宋体"/>
          <w:spacing w:val="8"/>
          <w:sz w:val="21"/>
          <w:szCs w:val="21"/>
          <w:u w:val="single" w:color="auto"/>
        </w:rPr>
        <w:t xml:space="preserve"> </w:t>
      </w:r>
      <w:r>
        <w:rPr>
          <w:rFonts w:hint="eastAsia" w:ascii="宋体" w:hAnsi="宋体" w:eastAsia="宋体" w:cs="宋体"/>
          <w:spacing w:val="-7"/>
          <w:sz w:val="21"/>
          <w:szCs w:val="21"/>
        </w:rPr>
        <w:t>的</w:t>
      </w:r>
      <w:r>
        <w:rPr>
          <w:rFonts w:hint="eastAsia" w:ascii="宋体" w:hAnsi="宋体" w:eastAsia="宋体" w:cs="宋体"/>
          <w:spacing w:val="-7"/>
          <w:sz w:val="21"/>
          <w:szCs w:val="21"/>
          <w:u w:val="single" w:color="auto"/>
        </w:rPr>
        <w:t xml:space="preserve">（项目名称/标段） </w:t>
      </w:r>
      <w:r>
        <w:rPr>
          <w:rFonts w:hint="eastAsia" w:ascii="宋体" w:hAnsi="宋体" w:eastAsia="宋体" w:cs="宋体"/>
          <w:spacing w:val="-7"/>
          <w:sz w:val="21"/>
          <w:szCs w:val="21"/>
        </w:rPr>
        <w:t>釆购活动,提供的货物全部由符合政策</w:t>
      </w:r>
      <w:r>
        <w:rPr>
          <w:rFonts w:hint="eastAsia" w:ascii="宋体" w:hAnsi="宋体" w:eastAsia="宋体" w:cs="宋体"/>
          <w:sz w:val="21"/>
          <w:szCs w:val="21"/>
        </w:rPr>
        <w:t xml:space="preserve">  </w:t>
      </w:r>
      <w:r>
        <w:rPr>
          <w:rFonts w:hint="eastAsia" w:ascii="宋体" w:hAnsi="宋体" w:eastAsia="宋体" w:cs="宋体"/>
          <w:spacing w:val="-3"/>
          <w:sz w:val="21"/>
          <w:szCs w:val="21"/>
        </w:rPr>
        <w:t>要求的中小企业制造。相关企业（含联合体中的中小企业、签订分包意向协议的中小企业）</w:t>
      </w:r>
      <w:r>
        <w:rPr>
          <w:rFonts w:hint="eastAsia" w:ascii="宋体" w:hAnsi="宋体" w:eastAsia="宋体" w:cs="宋体"/>
          <w:spacing w:val="50"/>
          <w:sz w:val="21"/>
          <w:szCs w:val="21"/>
        </w:rPr>
        <w:t xml:space="preserve"> </w:t>
      </w:r>
      <w:r>
        <w:rPr>
          <w:rFonts w:hint="eastAsia" w:ascii="宋体" w:hAnsi="宋体" w:eastAsia="宋体" w:cs="宋体"/>
          <w:spacing w:val="-3"/>
          <w:sz w:val="21"/>
          <w:szCs w:val="21"/>
        </w:rPr>
        <w:t>的具体情况如</w:t>
      </w:r>
      <w:r>
        <w:rPr>
          <w:rFonts w:hint="eastAsia" w:ascii="宋体" w:hAnsi="宋体" w:eastAsia="宋体" w:cs="宋体"/>
          <w:sz w:val="21"/>
          <w:szCs w:val="21"/>
        </w:rPr>
        <w:t xml:space="preserve">  </w:t>
      </w:r>
      <w:r>
        <w:rPr>
          <w:rFonts w:hint="eastAsia" w:ascii="宋体" w:hAnsi="宋体" w:eastAsia="宋体" w:cs="宋体"/>
          <w:spacing w:val="-5"/>
          <w:sz w:val="21"/>
          <w:szCs w:val="21"/>
        </w:rPr>
        <w:t>下：</w:t>
      </w:r>
    </w:p>
    <w:p>
      <w:pPr>
        <w:spacing w:line="600" w:lineRule="exact"/>
        <w:ind w:firstLine="683"/>
        <w:rPr>
          <w:rFonts w:hint="eastAsia" w:ascii="宋体" w:hAnsi="宋体" w:eastAsia="宋体" w:cs="宋体"/>
          <w:sz w:val="21"/>
          <w:szCs w:val="21"/>
        </w:rPr>
      </w:pPr>
      <w:r>
        <w:rPr>
          <w:rFonts w:hint="eastAsia" w:ascii="宋体" w:hAnsi="宋体" w:eastAsia="宋体" w:cs="宋体"/>
          <w:spacing w:val="-10"/>
          <w:w w:val="98"/>
          <w:position w:val="29"/>
          <w:sz w:val="21"/>
          <w:szCs w:val="21"/>
        </w:rPr>
        <w:t>1.</w:t>
      </w:r>
      <w:r>
        <w:rPr>
          <w:rFonts w:hint="eastAsia" w:ascii="宋体" w:hAnsi="宋体" w:eastAsia="宋体" w:cs="宋体"/>
          <w:spacing w:val="-10"/>
          <w:w w:val="98"/>
          <w:position w:val="29"/>
          <w:sz w:val="21"/>
          <w:szCs w:val="21"/>
          <w:u w:val="single" w:color="auto"/>
        </w:rPr>
        <w:t>（标的名称）</w:t>
      </w:r>
      <w:r>
        <w:rPr>
          <w:rFonts w:hint="eastAsia" w:ascii="宋体" w:hAnsi="宋体" w:eastAsia="宋体" w:cs="宋体"/>
          <w:spacing w:val="20"/>
          <w:position w:val="29"/>
          <w:sz w:val="21"/>
          <w:szCs w:val="21"/>
          <w:u w:val="single" w:color="auto"/>
        </w:rPr>
        <w:t xml:space="preserve"> </w:t>
      </w:r>
      <w:r>
        <w:rPr>
          <w:rFonts w:hint="eastAsia" w:ascii="宋体" w:hAnsi="宋体" w:eastAsia="宋体" w:cs="宋体"/>
          <w:spacing w:val="-10"/>
          <w:w w:val="98"/>
          <w:position w:val="29"/>
          <w:sz w:val="21"/>
          <w:szCs w:val="21"/>
        </w:rPr>
        <w:t>,属于</w:t>
      </w:r>
      <w:r>
        <w:rPr>
          <w:rFonts w:hint="eastAsia" w:ascii="宋体" w:hAnsi="宋体" w:eastAsia="宋体" w:cs="宋体"/>
          <w:spacing w:val="-10"/>
          <w:w w:val="98"/>
          <w:position w:val="29"/>
          <w:sz w:val="21"/>
          <w:szCs w:val="21"/>
          <w:u w:val="single" w:color="auto"/>
        </w:rPr>
        <w:t>（釆购文件中明确的所属行业）</w:t>
      </w:r>
      <w:r>
        <w:rPr>
          <w:rFonts w:hint="eastAsia" w:ascii="宋体" w:hAnsi="宋体" w:eastAsia="宋体" w:cs="宋体"/>
          <w:spacing w:val="-49"/>
          <w:position w:val="29"/>
          <w:sz w:val="21"/>
          <w:szCs w:val="21"/>
          <w:u w:val="single" w:color="auto"/>
        </w:rPr>
        <w:t xml:space="preserve"> </w:t>
      </w:r>
      <w:r>
        <w:rPr>
          <w:rFonts w:hint="eastAsia" w:ascii="宋体" w:hAnsi="宋体" w:eastAsia="宋体" w:cs="宋体"/>
          <w:spacing w:val="-10"/>
          <w:w w:val="98"/>
          <w:position w:val="29"/>
          <w:sz w:val="21"/>
          <w:szCs w:val="21"/>
          <w:u w:val="single" w:color="auto"/>
        </w:rPr>
        <w:t>行业</w:t>
      </w:r>
      <w:r>
        <w:rPr>
          <w:rFonts w:hint="eastAsia" w:ascii="宋体" w:hAnsi="宋体" w:eastAsia="宋体" w:cs="宋体"/>
          <w:spacing w:val="-10"/>
          <w:w w:val="98"/>
          <w:position w:val="29"/>
          <w:sz w:val="21"/>
          <w:szCs w:val="21"/>
        </w:rPr>
        <w:t>；制造商为</w:t>
      </w:r>
      <w:r>
        <w:rPr>
          <w:rFonts w:hint="eastAsia" w:ascii="宋体" w:hAnsi="宋体" w:eastAsia="宋体" w:cs="宋体"/>
          <w:spacing w:val="-10"/>
          <w:w w:val="98"/>
          <w:position w:val="29"/>
          <w:sz w:val="21"/>
          <w:szCs w:val="21"/>
          <w:u w:val="single" w:color="auto"/>
        </w:rPr>
        <w:t>（企业名称）</w:t>
      </w:r>
      <w:r>
        <w:rPr>
          <w:rFonts w:hint="eastAsia" w:ascii="宋体" w:hAnsi="宋体" w:eastAsia="宋体" w:cs="宋体"/>
          <w:spacing w:val="-51"/>
          <w:position w:val="29"/>
          <w:sz w:val="21"/>
          <w:szCs w:val="21"/>
          <w:u w:val="single" w:color="auto"/>
        </w:rPr>
        <w:t xml:space="preserve"> </w:t>
      </w:r>
      <w:r>
        <w:rPr>
          <w:rFonts w:hint="eastAsia" w:ascii="宋体" w:hAnsi="宋体" w:eastAsia="宋体" w:cs="宋体"/>
          <w:spacing w:val="-10"/>
          <w:w w:val="98"/>
          <w:position w:val="29"/>
          <w:sz w:val="21"/>
          <w:szCs w:val="21"/>
        </w:rPr>
        <w:t>,从业人员</w:t>
      </w:r>
      <w:r>
        <w:rPr>
          <w:rFonts w:hint="eastAsia" w:ascii="宋体" w:hAnsi="宋体" w:eastAsia="宋体" w:cs="宋体"/>
          <w:spacing w:val="3"/>
          <w:position w:val="29"/>
          <w:sz w:val="21"/>
          <w:szCs w:val="21"/>
          <w:u w:val="single" w:color="auto"/>
        </w:rPr>
        <w:t xml:space="preserve">    </w:t>
      </w:r>
      <w:r>
        <w:rPr>
          <w:rFonts w:hint="eastAsia" w:ascii="宋体" w:hAnsi="宋体" w:eastAsia="宋体" w:cs="宋体"/>
          <w:spacing w:val="-10"/>
          <w:w w:val="98"/>
          <w:position w:val="29"/>
          <w:sz w:val="21"/>
          <w:szCs w:val="21"/>
        </w:rPr>
        <w:t>人，</w:t>
      </w:r>
    </w:p>
    <w:p>
      <w:pPr>
        <w:spacing w:line="204" w:lineRule="auto"/>
        <w:ind w:firstLine="14"/>
        <w:rPr>
          <w:rFonts w:hint="eastAsia" w:ascii="宋体" w:hAnsi="宋体" w:eastAsia="宋体" w:cs="宋体"/>
          <w:sz w:val="21"/>
          <w:szCs w:val="21"/>
        </w:rPr>
      </w:pPr>
      <w:r>
        <w:rPr>
          <w:rFonts w:hint="eastAsia" w:ascii="宋体" w:hAnsi="宋体" w:eastAsia="宋体" w:cs="宋体"/>
          <w:spacing w:val="-5"/>
          <w:sz w:val="21"/>
          <w:szCs w:val="21"/>
        </w:rPr>
        <w:t>营业收入为</w:t>
      </w:r>
      <w:r>
        <w:rPr>
          <w:rFonts w:hint="eastAsia" w:ascii="宋体" w:hAnsi="宋体" w:eastAsia="宋体" w:cs="宋体"/>
          <w:spacing w:val="3"/>
          <w:sz w:val="21"/>
          <w:szCs w:val="21"/>
          <w:u w:val="single" w:color="auto"/>
        </w:rPr>
        <w:t xml:space="preserve">     </w:t>
      </w:r>
      <w:r>
        <w:rPr>
          <w:rFonts w:hint="eastAsia" w:ascii="宋体" w:hAnsi="宋体" w:eastAsia="宋体" w:cs="宋体"/>
          <w:spacing w:val="-5"/>
          <w:sz w:val="21"/>
          <w:szCs w:val="21"/>
        </w:rPr>
        <w:t>万元，资产总额为</w:t>
      </w:r>
      <w:r>
        <w:rPr>
          <w:rFonts w:hint="eastAsia" w:ascii="宋体" w:hAnsi="宋体" w:eastAsia="宋体" w:cs="宋体"/>
          <w:spacing w:val="3"/>
          <w:sz w:val="21"/>
          <w:szCs w:val="21"/>
          <w:u w:val="single" w:color="auto"/>
        </w:rPr>
        <w:t xml:space="preserve">     </w:t>
      </w:r>
      <w:r>
        <w:rPr>
          <w:rFonts w:hint="eastAsia" w:ascii="宋体" w:hAnsi="宋体" w:eastAsia="宋体" w:cs="宋体"/>
          <w:spacing w:val="-5"/>
          <w:sz w:val="21"/>
          <w:szCs w:val="21"/>
        </w:rPr>
        <w:t>万元，属于</w:t>
      </w:r>
      <w:r>
        <w:rPr>
          <w:rFonts w:hint="eastAsia" w:ascii="宋体" w:hAnsi="宋体" w:eastAsia="宋体" w:cs="宋体"/>
          <w:spacing w:val="-5"/>
          <w:sz w:val="21"/>
          <w:szCs w:val="21"/>
          <w:u w:val="single" w:color="auto"/>
        </w:rPr>
        <w:t>（中型企业、</w:t>
      </w:r>
      <w:r>
        <w:rPr>
          <w:rFonts w:hint="eastAsia" w:ascii="宋体" w:hAnsi="宋体" w:eastAsia="宋体" w:cs="宋体"/>
          <w:spacing w:val="17"/>
          <w:sz w:val="21"/>
          <w:szCs w:val="21"/>
          <w:u w:val="single" w:color="auto"/>
        </w:rPr>
        <w:t xml:space="preserve"> </w:t>
      </w:r>
      <w:r>
        <w:rPr>
          <w:rFonts w:hint="eastAsia" w:ascii="宋体" w:hAnsi="宋体" w:eastAsia="宋体" w:cs="宋体"/>
          <w:spacing w:val="-5"/>
          <w:sz w:val="21"/>
          <w:szCs w:val="21"/>
          <w:u w:val="single" w:color="auto"/>
        </w:rPr>
        <w:t>小型企业、微型企业）</w:t>
      </w:r>
      <w:r>
        <w:rPr>
          <w:rFonts w:hint="eastAsia" w:ascii="宋体" w:hAnsi="宋体" w:eastAsia="宋体" w:cs="宋体"/>
          <w:spacing w:val="47"/>
          <w:sz w:val="21"/>
          <w:szCs w:val="21"/>
          <w:u w:val="single" w:color="auto"/>
        </w:rPr>
        <w:t xml:space="preserve"> </w:t>
      </w:r>
      <w:r>
        <w:rPr>
          <w:rFonts w:hint="eastAsia" w:ascii="宋体" w:hAnsi="宋体" w:eastAsia="宋体" w:cs="宋体"/>
          <w:spacing w:val="-5"/>
          <w:sz w:val="21"/>
          <w:szCs w:val="21"/>
        </w:rPr>
        <w:t>:</w:t>
      </w:r>
    </w:p>
    <w:p>
      <w:pPr>
        <w:spacing w:line="264" w:lineRule="auto"/>
        <w:rPr>
          <w:rFonts w:hint="eastAsia" w:ascii="宋体" w:hAnsi="宋体" w:eastAsia="宋体" w:cs="宋体"/>
          <w:sz w:val="21"/>
        </w:rPr>
      </w:pPr>
    </w:p>
    <w:p>
      <w:pPr>
        <w:spacing w:before="68" w:line="527" w:lineRule="auto"/>
        <w:ind w:left="14" w:right="31" w:firstLine="416"/>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10"/>
          <w:sz w:val="21"/>
          <w:szCs w:val="21"/>
          <w:u w:val="single" w:color="auto"/>
        </w:rPr>
        <w:t>（标的名称）</w:t>
      </w:r>
      <w:r>
        <w:rPr>
          <w:rFonts w:hint="eastAsia" w:ascii="宋体" w:hAnsi="宋体" w:eastAsia="宋体" w:cs="宋体"/>
          <w:spacing w:val="23"/>
          <w:sz w:val="21"/>
          <w:szCs w:val="21"/>
          <w:u w:val="single" w:color="auto"/>
        </w:rPr>
        <w:t xml:space="preserve"> </w:t>
      </w:r>
      <w:r>
        <w:rPr>
          <w:rFonts w:hint="eastAsia" w:ascii="宋体" w:hAnsi="宋体" w:eastAsia="宋体" w:cs="宋体"/>
          <w:spacing w:val="-10"/>
          <w:sz w:val="21"/>
          <w:szCs w:val="21"/>
        </w:rPr>
        <w:t>,属于</w:t>
      </w:r>
      <w:r>
        <w:rPr>
          <w:rFonts w:hint="eastAsia" w:ascii="宋体" w:hAnsi="宋体" w:eastAsia="宋体" w:cs="宋体"/>
          <w:spacing w:val="-10"/>
          <w:sz w:val="21"/>
          <w:szCs w:val="21"/>
          <w:u w:val="single" w:color="auto"/>
        </w:rPr>
        <w:t>（釆购文件中明确的所属行业）</w:t>
      </w:r>
      <w:r>
        <w:rPr>
          <w:rFonts w:hint="eastAsia" w:ascii="宋体" w:hAnsi="宋体" w:eastAsia="宋体" w:cs="宋体"/>
          <w:spacing w:val="-16"/>
          <w:sz w:val="21"/>
          <w:szCs w:val="21"/>
          <w:u w:val="single" w:color="auto"/>
        </w:rPr>
        <w:t xml:space="preserve"> </w:t>
      </w:r>
      <w:r>
        <w:rPr>
          <w:rFonts w:hint="eastAsia" w:ascii="宋体" w:hAnsi="宋体" w:eastAsia="宋体" w:cs="宋体"/>
          <w:spacing w:val="-10"/>
          <w:sz w:val="21"/>
          <w:szCs w:val="21"/>
          <w:u w:val="single" w:color="auto"/>
        </w:rPr>
        <w:t>行业</w:t>
      </w:r>
      <w:r>
        <w:rPr>
          <w:rFonts w:hint="eastAsia" w:ascii="宋体" w:hAnsi="宋体" w:eastAsia="宋体" w:cs="宋体"/>
          <w:spacing w:val="-10"/>
          <w:sz w:val="21"/>
          <w:szCs w:val="21"/>
        </w:rPr>
        <w:t>；制造商为</w:t>
      </w:r>
      <w:r>
        <w:rPr>
          <w:rFonts w:hint="eastAsia" w:ascii="宋体" w:hAnsi="宋体" w:eastAsia="宋体" w:cs="宋体"/>
          <w:spacing w:val="-10"/>
          <w:sz w:val="21"/>
          <w:szCs w:val="21"/>
          <w:u w:val="single" w:color="auto"/>
        </w:rPr>
        <w:t>（企业名称）</w:t>
      </w:r>
      <w:r>
        <w:rPr>
          <w:rFonts w:hint="eastAsia" w:ascii="宋体" w:hAnsi="宋体" w:eastAsia="宋体" w:cs="宋体"/>
          <w:spacing w:val="-15"/>
          <w:sz w:val="21"/>
          <w:szCs w:val="21"/>
          <w:u w:val="single" w:color="auto"/>
        </w:rPr>
        <w:t xml:space="preserve"> </w:t>
      </w:r>
      <w:r>
        <w:rPr>
          <w:rFonts w:hint="eastAsia" w:ascii="宋体" w:hAnsi="宋体" w:eastAsia="宋体" w:cs="宋体"/>
          <w:spacing w:val="-10"/>
          <w:sz w:val="21"/>
          <w:szCs w:val="21"/>
        </w:rPr>
        <w:t>,从业人员</w:t>
      </w:r>
      <w:r>
        <w:rPr>
          <w:rFonts w:hint="eastAsia" w:ascii="宋体" w:hAnsi="宋体" w:eastAsia="宋体" w:cs="宋体"/>
          <w:spacing w:val="3"/>
          <w:sz w:val="21"/>
          <w:szCs w:val="21"/>
          <w:u w:val="single" w:color="auto"/>
        </w:rPr>
        <w:t xml:space="preserve">    </w:t>
      </w:r>
      <w:r>
        <w:rPr>
          <w:rFonts w:hint="eastAsia" w:ascii="宋体" w:hAnsi="宋体" w:eastAsia="宋体" w:cs="宋体"/>
          <w:spacing w:val="-10"/>
          <w:sz w:val="21"/>
          <w:szCs w:val="21"/>
        </w:rPr>
        <w:t>人，</w:t>
      </w:r>
      <w:r>
        <w:rPr>
          <w:rFonts w:hint="eastAsia" w:ascii="宋体" w:hAnsi="宋体" w:eastAsia="宋体" w:cs="宋体"/>
          <w:sz w:val="21"/>
          <w:szCs w:val="21"/>
        </w:rPr>
        <w:t xml:space="preserve"> </w:t>
      </w:r>
      <w:r>
        <w:rPr>
          <w:rFonts w:hint="eastAsia" w:ascii="宋体" w:hAnsi="宋体" w:eastAsia="宋体" w:cs="宋体"/>
          <w:spacing w:val="-5"/>
          <w:sz w:val="21"/>
          <w:szCs w:val="21"/>
        </w:rPr>
        <w:t>营业收入为</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rPr>
        <w:t>万元，资产总额为</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rPr>
        <w:t>万元，属于</w:t>
      </w:r>
      <w:r>
        <w:rPr>
          <w:rFonts w:hint="eastAsia" w:ascii="宋体" w:hAnsi="宋体" w:eastAsia="宋体" w:cs="宋体"/>
          <w:spacing w:val="-5"/>
          <w:sz w:val="21"/>
          <w:szCs w:val="21"/>
          <w:u w:val="single" w:color="auto"/>
        </w:rPr>
        <w:t>（中型企业、</w:t>
      </w:r>
      <w:r>
        <w:rPr>
          <w:rFonts w:hint="eastAsia" w:ascii="宋体" w:hAnsi="宋体" w:eastAsia="宋体" w:cs="宋体"/>
          <w:spacing w:val="16"/>
          <w:sz w:val="21"/>
          <w:szCs w:val="21"/>
          <w:u w:val="single" w:color="auto"/>
        </w:rPr>
        <w:t xml:space="preserve"> </w:t>
      </w:r>
      <w:r>
        <w:rPr>
          <w:rFonts w:hint="eastAsia" w:ascii="宋体" w:hAnsi="宋体" w:eastAsia="宋体" w:cs="宋体"/>
          <w:spacing w:val="-5"/>
          <w:sz w:val="21"/>
          <w:szCs w:val="21"/>
          <w:u w:val="single" w:color="auto"/>
        </w:rPr>
        <w:t>小型企业、微型企业）</w:t>
      </w:r>
      <w:r>
        <w:rPr>
          <w:rFonts w:hint="eastAsia" w:ascii="宋体" w:hAnsi="宋体" w:eastAsia="宋体" w:cs="宋体"/>
          <w:spacing w:val="49"/>
          <w:sz w:val="21"/>
          <w:szCs w:val="21"/>
          <w:u w:val="single" w:color="auto"/>
        </w:rPr>
        <w:t xml:space="preserve"> </w:t>
      </w:r>
      <w:r>
        <w:rPr>
          <w:rFonts w:hint="eastAsia" w:ascii="宋体" w:hAnsi="宋体" w:eastAsia="宋体" w:cs="宋体"/>
          <w:spacing w:val="-5"/>
          <w:sz w:val="21"/>
          <w:szCs w:val="21"/>
        </w:rPr>
        <w:t>;</w:t>
      </w: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before="68" w:line="115" w:lineRule="exact"/>
        <w:ind w:firstLine="673"/>
        <w:rPr>
          <w:rFonts w:hint="eastAsia" w:ascii="宋体" w:hAnsi="宋体" w:eastAsia="宋体" w:cs="宋体"/>
          <w:sz w:val="21"/>
          <w:szCs w:val="21"/>
        </w:rPr>
      </w:pPr>
      <w:r>
        <w:rPr>
          <w:rFonts w:hint="eastAsia" w:ascii="宋体" w:hAnsi="宋体" w:eastAsia="宋体" w:cs="宋体"/>
          <w:sz w:val="21"/>
          <w:szCs w:val="21"/>
        </w:rPr>
        <w:t>....</w:t>
      </w:r>
    </w:p>
    <w:p>
      <w:pPr>
        <w:spacing w:line="335" w:lineRule="auto"/>
        <w:rPr>
          <w:rFonts w:hint="eastAsia" w:ascii="宋体" w:hAnsi="宋体" w:eastAsia="宋体" w:cs="宋体"/>
          <w:sz w:val="21"/>
        </w:rPr>
      </w:pPr>
    </w:p>
    <w:p>
      <w:pPr>
        <w:spacing w:line="335" w:lineRule="auto"/>
        <w:rPr>
          <w:rFonts w:hint="eastAsia" w:ascii="宋体" w:hAnsi="宋体" w:eastAsia="宋体" w:cs="宋体"/>
          <w:sz w:val="21"/>
        </w:rPr>
      </w:pPr>
    </w:p>
    <w:p>
      <w:pPr>
        <w:spacing w:before="69" w:line="527" w:lineRule="auto"/>
        <w:ind w:left="9" w:right="92" w:firstLine="681"/>
        <w:rPr>
          <w:rFonts w:hint="eastAsia" w:ascii="宋体" w:hAnsi="宋体" w:eastAsia="宋体" w:cs="宋体"/>
          <w:sz w:val="21"/>
          <w:szCs w:val="21"/>
        </w:rPr>
      </w:pPr>
      <w:r>
        <w:rPr>
          <w:rFonts w:hint="eastAsia" w:ascii="宋体" w:hAnsi="宋体" w:eastAsia="宋体" w:cs="宋体"/>
          <w:spacing w:val="-1"/>
          <w:sz w:val="21"/>
          <w:szCs w:val="21"/>
        </w:rPr>
        <w:t>以上企业，不属于大企业的分支机构，不存在控股股东为大企业的情形，也不存在与大企业的负责</w:t>
      </w:r>
      <w:r>
        <w:rPr>
          <w:rFonts w:hint="eastAsia" w:ascii="宋体" w:hAnsi="宋体" w:eastAsia="宋体" w:cs="宋体"/>
          <w:spacing w:val="9"/>
          <w:sz w:val="21"/>
          <w:szCs w:val="21"/>
        </w:rPr>
        <w:t xml:space="preserve"> </w:t>
      </w:r>
      <w:r>
        <w:rPr>
          <w:rFonts w:hint="eastAsia" w:ascii="宋体" w:hAnsi="宋体" w:eastAsia="宋体" w:cs="宋体"/>
          <w:spacing w:val="-2"/>
          <w:sz w:val="21"/>
          <w:szCs w:val="21"/>
        </w:rPr>
        <w:t>人为同一人的情形。</w:t>
      </w:r>
    </w:p>
    <w:p>
      <w:pPr>
        <w:spacing w:before="1" w:line="201" w:lineRule="auto"/>
        <w:ind w:firstLine="668"/>
        <w:rPr>
          <w:rFonts w:hint="eastAsia" w:ascii="宋体" w:hAnsi="宋体" w:eastAsia="宋体" w:cs="宋体"/>
          <w:spacing w:val="-1"/>
          <w:sz w:val="21"/>
          <w:szCs w:val="21"/>
        </w:rPr>
      </w:pPr>
      <w:r>
        <w:rPr>
          <w:rFonts w:hint="eastAsia" w:ascii="宋体" w:hAnsi="宋体" w:eastAsia="宋体" w:cs="宋体"/>
          <w:spacing w:val="-1"/>
          <w:sz w:val="21"/>
          <w:szCs w:val="21"/>
        </w:rPr>
        <w:t>本企业对上述声明内容的真实性负责。如有虚假，将依法承担相应责任。</w:t>
      </w:r>
    </w:p>
    <w:p>
      <w:pPr>
        <w:pStyle w:val="2"/>
        <w:numPr>
          <w:ilvl w:val="1"/>
          <w:numId w:val="0"/>
        </w:numPr>
        <w:ind w:left="180" w:leftChars="0"/>
        <w:rPr>
          <w:rFonts w:hint="default" w:eastAsia="宋体"/>
          <w:lang w:val="en-US" w:eastAsia="zh-CN"/>
        </w:rPr>
      </w:pPr>
      <w:r>
        <w:rPr>
          <w:rFonts w:hint="eastAsia" w:ascii="宋体" w:hAnsi="宋体" w:eastAsia="宋体" w:cs="宋体"/>
          <w:spacing w:val="-1"/>
          <w:sz w:val="21"/>
          <w:szCs w:val="21"/>
          <w:lang w:val="en-US" w:eastAsia="zh-CN"/>
        </w:rPr>
        <w:t xml:space="preserve">    本项目所属行业;</w:t>
      </w:r>
      <w:r>
        <w:rPr>
          <w:rFonts w:hint="eastAsia" w:ascii="宋体" w:hAnsi="宋体" w:eastAsia="宋体" w:cs="宋体"/>
          <w:spacing w:val="-1"/>
          <w:sz w:val="21"/>
          <w:szCs w:val="21"/>
          <w:u w:val="single"/>
          <w:lang w:val="en-US" w:eastAsia="zh-CN"/>
        </w:rPr>
        <w:t>建筑业</w:t>
      </w:r>
      <w:r>
        <w:rPr>
          <w:rFonts w:hint="eastAsia" w:ascii="宋体" w:hAnsi="宋体" w:eastAsia="宋体" w:cs="宋体"/>
          <w:spacing w:val="-1"/>
          <w:sz w:val="21"/>
          <w:szCs w:val="21"/>
          <w:lang w:val="en-US" w:eastAsia="zh-CN"/>
        </w:rPr>
        <w:t>。</w:t>
      </w:r>
    </w:p>
    <w:p>
      <w:pPr>
        <w:spacing w:line="265" w:lineRule="auto"/>
        <w:rPr>
          <w:rFonts w:hint="eastAsia" w:ascii="宋体" w:hAnsi="宋体" w:eastAsia="宋体" w:cs="宋体"/>
          <w:sz w:val="21"/>
        </w:rPr>
      </w:pPr>
    </w:p>
    <w:p>
      <w:pPr>
        <w:spacing w:before="69" w:line="600" w:lineRule="exact"/>
        <w:ind w:firstLine="4907"/>
        <w:rPr>
          <w:rFonts w:hint="eastAsia" w:ascii="宋体" w:hAnsi="宋体" w:eastAsia="宋体" w:cs="宋体"/>
          <w:sz w:val="21"/>
          <w:szCs w:val="21"/>
        </w:rPr>
      </w:pPr>
      <w:r>
        <w:rPr>
          <w:rFonts w:hint="eastAsia" w:ascii="宋体" w:hAnsi="宋体" w:eastAsia="宋体" w:cs="宋体"/>
          <w:spacing w:val="2"/>
          <w:position w:val="29"/>
          <w:sz w:val="21"/>
          <w:szCs w:val="21"/>
        </w:rPr>
        <w:t>企业名称（盖章</w:t>
      </w:r>
      <w:r>
        <w:rPr>
          <w:rFonts w:hint="eastAsia" w:ascii="宋体" w:hAnsi="宋体" w:eastAsia="宋体" w:cs="宋体"/>
          <w:spacing w:val="-58"/>
          <w:position w:val="29"/>
          <w:sz w:val="21"/>
          <w:szCs w:val="21"/>
        </w:rPr>
        <w:t>）</w:t>
      </w:r>
      <w:r>
        <w:rPr>
          <w:rFonts w:hint="eastAsia" w:ascii="宋体" w:hAnsi="宋体" w:eastAsia="宋体" w:cs="宋体"/>
          <w:spacing w:val="-15"/>
          <w:position w:val="29"/>
          <w:sz w:val="21"/>
          <w:szCs w:val="21"/>
        </w:rPr>
        <w:t xml:space="preserve"> </w:t>
      </w:r>
      <w:r>
        <w:rPr>
          <w:rFonts w:hint="eastAsia" w:ascii="宋体" w:hAnsi="宋体" w:eastAsia="宋体" w:cs="宋体"/>
          <w:spacing w:val="-58"/>
          <w:position w:val="29"/>
          <w:sz w:val="21"/>
          <w:szCs w:val="21"/>
        </w:rPr>
        <w:t>：</w:t>
      </w:r>
    </w:p>
    <w:p>
      <w:pPr>
        <w:spacing w:before="1" w:line="204" w:lineRule="auto"/>
        <w:ind w:firstLine="5412"/>
        <w:rPr>
          <w:rFonts w:hint="eastAsia" w:ascii="宋体" w:hAnsi="宋体" w:eastAsia="宋体" w:cs="宋体"/>
          <w:sz w:val="21"/>
          <w:szCs w:val="21"/>
        </w:rPr>
      </w:pPr>
      <w:r>
        <w:rPr>
          <w:rFonts w:hint="eastAsia" w:ascii="宋体" w:hAnsi="宋体" w:eastAsia="宋体" w:cs="宋体"/>
          <w:spacing w:val="-16"/>
          <w:sz w:val="21"/>
          <w:szCs w:val="21"/>
        </w:rPr>
        <w:t>日期：</w:t>
      </w:r>
    </w:p>
    <w:p>
      <w:pPr>
        <w:rPr>
          <w:rFonts w:hint="eastAsia" w:ascii="宋体" w:hAnsi="宋体" w:eastAsia="宋体" w:cs="宋体"/>
        </w:rPr>
        <w:sectPr>
          <w:headerReference r:id="rId63" w:type="default"/>
          <w:footerReference r:id="rId64" w:type="default"/>
          <w:pgSz w:w="11850" w:h="16783"/>
          <w:pgMar w:top="1369" w:right="988"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95" w:lineRule="auto"/>
        <w:rPr>
          <w:rFonts w:hint="eastAsia" w:ascii="宋体" w:hAnsi="宋体" w:eastAsia="宋体" w:cs="宋体"/>
          <w:sz w:val="21"/>
        </w:rPr>
      </w:pPr>
    </w:p>
    <w:p>
      <w:pPr>
        <w:spacing w:before="91" w:line="186" w:lineRule="auto"/>
        <w:ind w:firstLine="3310"/>
        <w:rPr>
          <w:rFonts w:hint="eastAsia" w:ascii="宋体" w:hAnsi="宋体" w:eastAsia="宋体" w:cs="宋体"/>
          <w:sz w:val="28"/>
          <w:szCs w:val="28"/>
        </w:rPr>
      </w:pP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17、</w:t>
      </w:r>
      <w:r>
        <w:rPr>
          <w:rFonts w:hint="eastAsia" w:ascii="宋体" w:hAnsi="宋体" w:eastAsia="宋体" w:cs="宋体"/>
          <w:sz w:val="28"/>
          <w:szCs w:val="28"/>
          <w14:textOutline w14:w="5103" w14:cap="sq" w14:cmpd="sng">
            <w14:solidFill>
              <w14:srgbClr w14:val="000000"/>
            </w14:solidFill>
            <w14:prstDash w14:val="solid"/>
            <w14:bevel/>
          </w14:textOutline>
        </w:rPr>
        <w:t>残疾人福利性单位声明函</w:t>
      </w:r>
    </w:p>
    <w:p>
      <w:pPr>
        <w:spacing w:line="287" w:lineRule="auto"/>
        <w:rPr>
          <w:rFonts w:hint="eastAsia" w:ascii="宋体" w:hAnsi="宋体" w:eastAsia="宋体" w:cs="宋体"/>
          <w:sz w:val="21"/>
        </w:rPr>
      </w:pPr>
    </w:p>
    <w:p>
      <w:pPr>
        <w:spacing w:line="287" w:lineRule="auto"/>
        <w:rPr>
          <w:rFonts w:hint="eastAsia" w:ascii="宋体" w:hAnsi="宋体" w:eastAsia="宋体" w:cs="宋体"/>
          <w:sz w:val="21"/>
        </w:rPr>
      </w:pPr>
    </w:p>
    <w:p>
      <w:pPr>
        <w:spacing w:line="288" w:lineRule="auto"/>
        <w:rPr>
          <w:rFonts w:hint="eastAsia" w:ascii="宋体" w:hAnsi="宋体" w:eastAsia="宋体" w:cs="宋体"/>
          <w:sz w:val="21"/>
        </w:rPr>
      </w:pPr>
    </w:p>
    <w:p>
      <w:pPr>
        <w:spacing w:before="68" w:line="517" w:lineRule="auto"/>
        <w:ind w:left="11" w:firstLine="601" w:firstLineChars="298"/>
        <w:rPr>
          <w:rFonts w:hint="eastAsia" w:ascii="宋体" w:hAnsi="宋体" w:eastAsia="宋体" w:cs="宋体"/>
          <w:sz w:val="21"/>
          <w:szCs w:val="21"/>
        </w:rPr>
      </w:pPr>
      <w:r>
        <w:rPr>
          <w:rFonts w:hint="eastAsia" w:ascii="宋体" w:hAnsi="宋体" w:eastAsia="宋体" w:cs="宋体"/>
          <w:spacing w:val="-4"/>
          <w:sz w:val="21"/>
          <w:szCs w:val="21"/>
        </w:rPr>
        <w:t>本单位郑重声明，根据《财政部</w:t>
      </w:r>
      <w:r>
        <w:rPr>
          <w:rFonts w:hint="eastAsia" w:ascii="宋体" w:hAnsi="宋体" w:eastAsia="宋体" w:cs="宋体"/>
          <w:spacing w:val="53"/>
          <w:sz w:val="21"/>
          <w:szCs w:val="21"/>
        </w:rPr>
        <w:t xml:space="preserve"> </w:t>
      </w:r>
      <w:r>
        <w:rPr>
          <w:rFonts w:hint="eastAsia" w:ascii="宋体" w:hAnsi="宋体" w:eastAsia="宋体" w:cs="宋体"/>
          <w:spacing w:val="-4"/>
          <w:sz w:val="21"/>
          <w:szCs w:val="21"/>
        </w:rPr>
        <w:t>民政部</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中国残疾人联合会关于促进残疾人就业政府采购政策的通知》</w:t>
      </w:r>
      <w:r>
        <w:rPr>
          <w:rFonts w:hint="eastAsia" w:ascii="宋体" w:hAnsi="宋体" w:eastAsia="宋体" w:cs="宋体"/>
          <w:sz w:val="21"/>
          <w:szCs w:val="21"/>
        </w:rPr>
        <w:t xml:space="preserve"> </w:t>
      </w:r>
      <w:r>
        <w:rPr>
          <w:rFonts w:hint="eastAsia" w:ascii="宋体" w:hAnsi="宋体" w:eastAsia="宋体" w:cs="宋体"/>
          <w:spacing w:val="-10"/>
          <w:sz w:val="21"/>
          <w:szCs w:val="21"/>
        </w:rPr>
        <w:t>（财库〔2017〕</w:t>
      </w:r>
      <w:r>
        <w:rPr>
          <w:rFonts w:hint="eastAsia" w:ascii="宋体" w:hAnsi="宋体" w:eastAsia="宋体" w:cs="宋体"/>
          <w:spacing w:val="103"/>
          <w:sz w:val="21"/>
          <w:szCs w:val="21"/>
        </w:rPr>
        <w:t xml:space="preserve"> </w:t>
      </w:r>
      <w:r>
        <w:rPr>
          <w:rFonts w:hint="eastAsia" w:ascii="宋体" w:hAnsi="宋体" w:eastAsia="宋体" w:cs="宋体"/>
          <w:spacing w:val="-10"/>
          <w:sz w:val="21"/>
          <w:szCs w:val="21"/>
        </w:rPr>
        <w:t>141</w:t>
      </w:r>
      <w:r>
        <w:rPr>
          <w:rFonts w:hint="eastAsia" w:ascii="宋体" w:hAnsi="宋体" w:eastAsia="宋体" w:cs="宋体"/>
          <w:spacing w:val="-40"/>
          <w:sz w:val="21"/>
          <w:szCs w:val="21"/>
        </w:rPr>
        <w:t xml:space="preserve"> </w:t>
      </w:r>
      <w:r>
        <w:rPr>
          <w:rFonts w:hint="eastAsia" w:ascii="宋体" w:hAnsi="宋体" w:eastAsia="宋体" w:cs="宋体"/>
          <w:spacing w:val="-10"/>
          <w:sz w:val="21"/>
          <w:szCs w:val="21"/>
        </w:rPr>
        <w:t>号）的规定，本单位为符合条件的残疾人福利性单位，且本单位参加______单位的______</w:t>
      </w:r>
      <w:r>
        <w:rPr>
          <w:rFonts w:hint="eastAsia" w:ascii="宋体" w:hAnsi="宋体" w:eastAsia="宋体" w:cs="宋体"/>
          <w:sz w:val="21"/>
          <w:szCs w:val="21"/>
        </w:rPr>
        <w:t xml:space="preserve">  </w:t>
      </w:r>
      <w:r>
        <w:rPr>
          <w:rFonts w:hint="eastAsia" w:ascii="宋体" w:hAnsi="宋体" w:eastAsia="宋体" w:cs="宋体"/>
          <w:spacing w:val="-1"/>
          <w:sz w:val="21"/>
          <w:szCs w:val="21"/>
        </w:rPr>
        <w:t>项目采购活动提供本单位制造的货物（由本单位承担工程/提供服务</w:t>
      </w:r>
      <w:r>
        <w:rPr>
          <w:rFonts w:hint="eastAsia" w:ascii="宋体" w:hAnsi="宋体" w:eastAsia="宋体" w:cs="宋体"/>
          <w:spacing w:val="-52"/>
          <w:sz w:val="21"/>
          <w:szCs w:val="21"/>
        </w:rPr>
        <w:t>）</w:t>
      </w:r>
      <w:r>
        <w:rPr>
          <w:rFonts w:hint="eastAsia" w:ascii="宋体" w:hAnsi="宋体" w:eastAsia="宋体" w:cs="宋体"/>
          <w:spacing w:val="-44"/>
          <w:sz w:val="21"/>
          <w:szCs w:val="21"/>
        </w:rPr>
        <w:t xml:space="preserve"> </w:t>
      </w:r>
      <w:r>
        <w:rPr>
          <w:rFonts w:hint="eastAsia" w:ascii="宋体" w:hAnsi="宋体" w:eastAsia="宋体" w:cs="宋体"/>
          <w:spacing w:val="-52"/>
          <w:sz w:val="21"/>
          <w:szCs w:val="21"/>
        </w:rPr>
        <w:t>，</w:t>
      </w:r>
      <w:r>
        <w:rPr>
          <w:rFonts w:hint="eastAsia" w:ascii="宋体" w:hAnsi="宋体" w:eastAsia="宋体" w:cs="宋体"/>
          <w:spacing w:val="-1"/>
          <w:sz w:val="21"/>
          <w:szCs w:val="21"/>
        </w:rPr>
        <w:t>或者提供其他残疾人福利性单位制</w:t>
      </w:r>
    </w:p>
    <w:p>
      <w:pPr>
        <w:spacing w:line="204" w:lineRule="auto"/>
        <w:ind w:firstLine="7"/>
        <w:rPr>
          <w:rFonts w:hint="eastAsia" w:ascii="宋体" w:hAnsi="宋体" w:eastAsia="宋体" w:cs="宋体"/>
          <w:sz w:val="21"/>
          <w:szCs w:val="21"/>
        </w:rPr>
      </w:pPr>
      <w:r>
        <w:rPr>
          <w:rFonts w:hint="eastAsia" w:ascii="宋体" w:hAnsi="宋体" w:eastAsia="宋体" w:cs="宋体"/>
          <w:spacing w:val="-4"/>
          <w:sz w:val="21"/>
          <w:szCs w:val="21"/>
        </w:rPr>
        <w:t>造的货物（不包括使用非残疾人福利性单位注册商标的货物）</w:t>
      </w:r>
      <w:r>
        <w:rPr>
          <w:rFonts w:hint="eastAsia" w:ascii="宋体" w:hAnsi="宋体" w:eastAsia="宋体" w:cs="宋体"/>
          <w:spacing w:val="-2"/>
          <w:sz w:val="21"/>
          <w:szCs w:val="21"/>
        </w:rPr>
        <w:t xml:space="preserve"> </w:t>
      </w:r>
      <w:r>
        <w:rPr>
          <w:rFonts w:hint="eastAsia" w:ascii="宋体" w:hAnsi="宋体" w:eastAsia="宋体" w:cs="宋体"/>
          <w:spacing w:val="-4"/>
          <w:sz w:val="21"/>
          <w:szCs w:val="21"/>
        </w:rPr>
        <w:t>。</w:t>
      </w:r>
    </w:p>
    <w:p>
      <w:pPr>
        <w:spacing w:line="252" w:lineRule="auto"/>
        <w:rPr>
          <w:rFonts w:hint="eastAsia" w:ascii="宋体" w:hAnsi="宋体" w:eastAsia="宋体" w:cs="宋体"/>
          <w:sz w:val="21"/>
        </w:rPr>
      </w:pPr>
    </w:p>
    <w:p>
      <w:pPr>
        <w:spacing w:before="69" w:line="184" w:lineRule="auto"/>
        <w:ind w:firstLine="428"/>
        <w:rPr>
          <w:rFonts w:hint="eastAsia" w:ascii="宋体" w:hAnsi="宋体" w:eastAsia="宋体" w:cs="宋体"/>
          <w:sz w:val="21"/>
          <w:szCs w:val="21"/>
        </w:rPr>
      </w:pPr>
      <w:r>
        <w:rPr>
          <w:rFonts w:hint="eastAsia" w:ascii="宋体" w:hAnsi="宋体" w:eastAsia="宋体" w:cs="宋体"/>
          <w:spacing w:val="-1"/>
          <w:sz w:val="21"/>
          <w:szCs w:val="21"/>
        </w:rPr>
        <w:t>本单位对上述声明的真实性负责。如有虚假，将依法承担相应责任。</w:t>
      </w: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spacing w:before="69" w:line="184" w:lineRule="auto"/>
        <w:ind w:firstLine="6069"/>
        <w:rPr>
          <w:rFonts w:hint="eastAsia" w:ascii="宋体" w:hAnsi="宋体" w:eastAsia="宋体" w:cs="宋体"/>
          <w:sz w:val="21"/>
          <w:szCs w:val="21"/>
        </w:rPr>
      </w:pPr>
      <w:r>
        <w:rPr>
          <w:rFonts w:hint="eastAsia" w:ascii="宋体" w:hAnsi="宋体" w:eastAsia="宋体" w:cs="宋体"/>
          <w:spacing w:val="2"/>
          <w:sz w:val="21"/>
          <w:szCs w:val="21"/>
        </w:rPr>
        <w:t>单位名称（盖章</w:t>
      </w:r>
      <w:r>
        <w:rPr>
          <w:rFonts w:hint="eastAsia" w:ascii="宋体" w:hAnsi="宋体" w:eastAsia="宋体" w:cs="宋体"/>
          <w:spacing w:val="-58"/>
          <w:sz w:val="21"/>
          <w:szCs w:val="21"/>
        </w:rPr>
        <w:t>）</w:t>
      </w:r>
      <w:r>
        <w:rPr>
          <w:rFonts w:hint="eastAsia" w:ascii="宋体" w:hAnsi="宋体" w:eastAsia="宋体" w:cs="宋体"/>
          <w:spacing w:val="-14"/>
          <w:sz w:val="21"/>
          <w:szCs w:val="21"/>
        </w:rPr>
        <w:t xml:space="preserve"> </w:t>
      </w:r>
      <w:r>
        <w:rPr>
          <w:rFonts w:hint="eastAsia" w:ascii="宋体" w:hAnsi="宋体" w:eastAsia="宋体" w:cs="宋体"/>
          <w:spacing w:val="-58"/>
          <w:sz w:val="21"/>
          <w:szCs w:val="21"/>
        </w:rPr>
        <w:t>：</w:t>
      </w:r>
    </w:p>
    <w:p>
      <w:pPr>
        <w:spacing w:line="272" w:lineRule="auto"/>
        <w:rPr>
          <w:rFonts w:hint="eastAsia" w:ascii="宋体" w:hAnsi="宋体" w:eastAsia="宋体" w:cs="宋体"/>
          <w:sz w:val="21"/>
        </w:rPr>
      </w:pPr>
    </w:p>
    <w:p>
      <w:pPr>
        <w:spacing w:before="69" w:line="184" w:lineRule="auto"/>
        <w:ind w:firstLine="6365"/>
        <w:rPr>
          <w:rFonts w:hint="eastAsia" w:ascii="宋体" w:hAnsi="宋体" w:eastAsia="宋体" w:cs="宋体"/>
          <w:sz w:val="21"/>
          <w:szCs w:val="21"/>
        </w:rPr>
      </w:pPr>
      <w:r>
        <w:rPr>
          <w:rFonts w:hint="eastAsia" w:ascii="宋体" w:hAnsi="宋体" w:eastAsia="宋体" w:cs="宋体"/>
          <w:spacing w:val="-19"/>
          <w:sz w:val="21"/>
          <w:szCs w:val="21"/>
        </w:rPr>
        <w:t>日</w:t>
      </w:r>
      <w:r>
        <w:rPr>
          <w:rFonts w:hint="eastAsia" w:ascii="宋体" w:hAnsi="宋体" w:eastAsia="宋体" w:cs="宋体"/>
          <w:spacing w:val="5"/>
          <w:sz w:val="21"/>
          <w:szCs w:val="21"/>
        </w:rPr>
        <w:t xml:space="preserve">  </w:t>
      </w:r>
      <w:r>
        <w:rPr>
          <w:rFonts w:hint="eastAsia" w:ascii="宋体" w:hAnsi="宋体" w:eastAsia="宋体" w:cs="宋体"/>
          <w:spacing w:val="-19"/>
          <w:sz w:val="21"/>
          <w:szCs w:val="21"/>
        </w:rPr>
        <w:t>期：</w:t>
      </w:r>
    </w:p>
    <w:p>
      <w:pPr>
        <w:spacing w:before="218" w:line="184" w:lineRule="auto"/>
        <w:ind w:firstLine="10"/>
        <w:rPr>
          <w:rFonts w:hint="eastAsia" w:ascii="宋体" w:hAnsi="宋体" w:eastAsia="宋体" w:cs="宋体"/>
          <w:sz w:val="21"/>
          <w:szCs w:val="21"/>
        </w:rPr>
      </w:pPr>
      <w:r>
        <w:rPr>
          <w:rFonts w:hint="eastAsia" w:ascii="宋体" w:hAnsi="宋体" w:eastAsia="宋体" w:cs="宋体"/>
          <w:spacing w:val="-5"/>
          <w:sz w:val="21"/>
          <w:szCs w:val="21"/>
        </w:rPr>
        <w:t>说明：</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该声明函是针对残疾人福利性单位的，非残疾人福利性单位投标时不用提供该声明。</w:t>
      </w:r>
    </w:p>
    <w:p>
      <w:pPr>
        <w:rPr>
          <w:rFonts w:hint="eastAsia" w:ascii="宋体" w:hAnsi="宋体" w:eastAsia="宋体" w:cs="宋体"/>
        </w:rPr>
        <w:sectPr>
          <w:headerReference r:id="rId65" w:type="default"/>
          <w:footerReference r:id="rId66" w:type="default"/>
          <w:pgSz w:w="11850" w:h="16783"/>
          <w:pgMar w:top="1369" w:right="983"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95" w:lineRule="auto"/>
        <w:rPr>
          <w:rFonts w:hint="eastAsia" w:ascii="宋体" w:hAnsi="宋体" w:eastAsia="宋体" w:cs="宋体"/>
          <w:sz w:val="21"/>
        </w:rPr>
      </w:pPr>
    </w:p>
    <w:p>
      <w:pPr>
        <w:spacing w:before="91" w:line="186" w:lineRule="auto"/>
        <w:ind w:firstLine="3732"/>
        <w:rPr>
          <w:rFonts w:hint="eastAsia" w:ascii="宋体" w:hAnsi="宋体" w:eastAsia="宋体" w:cs="宋体"/>
          <w:sz w:val="28"/>
          <w:szCs w:val="28"/>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18、</w:t>
      </w:r>
      <w:r>
        <w:rPr>
          <w:rFonts w:hint="eastAsia" w:ascii="宋体" w:hAnsi="宋体" w:eastAsia="宋体" w:cs="宋体"/>
          <w:spacing w:val="-1"/>
          <w:sz w:val="28"/>
          <w:szCs w:val="28"/>
          <w14:textOutline w14:w="5103" w14:cap="sq" w14:cmpd="sng">
            <w14:solidFill>
              <w14:srgbClr w14:val="000000"/>
            </w14:solidFill>
            <w14:prstDash w14:val="solid"/>
            <w14:bevel/>
          </w14:textOutline>
        </w:rPr>
        <w:t>监狱企业证明文件</w:t>
      </w:r>
    </w:p>
    <w:p>
      <w:pPr>
        <w:spacing w:line="346" w:lineRule="auto"/>
        <w:rPr>
          <w:rFonts w:hint="eastAsia" w:ascii="宋体" w:hAnsi="宋体" w:eastAsia="宋体" w:cs="宋体"/>
          <w:sz w:val="21"/>
        </w:rPr>
      </w:pPr>
    </w:p>
    <w:p>
      <w:pPr>
        <w:spacing w:before="68" w:line="184" w:lineRule="auto"/>
        <w:ind w:firstLine="431"/>
        <w:rPr>
          <w:rFonts w:hint="eastAsia" w:ascii="宋体" w:hAnsi="宋体" w:eastAsia="宋体" w:cs="宋体"/>
          <w:sz w:val="21"/>
          <w:szCs w:val="21"/>
        </w:rPr>
      </w:pPr>
      <w:r>
        <w:rPr>
          <w:rFonts w:hint="eastAsia" w:ascii="宋体" w:hAnsi="宋体" w:eastAsia="宋体" w:cs="宋体"/>
          <w:spacing w:val="-4"/>
          <w:sz w:val="21"/>
          <w:szCs w:val="21"/>
        </w:rPr>
        <w:t>省级以上监狱管理局、戒毒管理局（含新疆生产建设兵团）</w:t>
      </w:r>
      <w:r>
        <w:rPr>
          <w:rFonts w:hint="eastAsia" w:ascii="宋体" w:hAnsi="宋体" w:eastAsia="宋体" w:cs="宋体"/>
          <w:spacing w:val="47"/>
          <w:sz w:val="21"/>
          <w:szCs w:val="21"/>
        </w:rPr>
        <w:t xml:space="preserve"> </w:t>
      </w:r>
      <w:r>
        <w:rPr>
          <w:rFonts w:hint="eastAsia" w:ascii="宋体" w:hAnsi="宋体" w:eastAsia="宋体" w:cs="宋体"/>
          <w:spacing w:val="-4"/>
          <w:sz w:val="21"/>
          <w:szCs w:val="21"/>
        </w:rPr>
        <w:t>出具的属于监狱企业的证明文件。</w:t>
      </w:r>
    </w:p>
    <w:p>
      <w:pPr>
        <w:rPr>
          <w:rFonts w:hint="eastAsia" w:ascii="宋体" w:hAnsi="宋体" w:eastAsia="宋体" w:cs="宋体"/>
        </w:rPr>
        <w:sectPr>
          <w:headerReference r:id="rId67" w:type="default"/>
          <w:footerReference r:id="rId68"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pPr>
    </w:p>
    <w:p>
      <w:pPr>
        <w:spacing w:line="295" w:lineRule="auto"/>
        <w:rPr>
          <w:rFonts w:hint="eastAsia" w:ascii="宋体" w:hAnsi="宋体" w:eastAsia="宋体" w:cs="宋体"/>
          <w:sz w:val="21"/>
        </w:rPr>
      </w:pPr>
    </w:p>
    <w:p>
      <w:pPr>
        <w:spacing w:before="91" w:line="186" w:lineRule="auto"/>
        <w:ind w:firstLine="2466"/>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第二轮报价表（仅限于谈判现场填写）</w:t>
      </w:r>
    </w:p>
    <w:p>
      <w:pPr>
        <w:rPr>
          <w:rFonts w:hint="eastAsia" w:ascii="宋体" w:hAnsi="宋体" w:eastAsia="宋体" w:cs="宋体"/>
        </w:rPr>
      </w:pPr>
    </w:p>
    <w:p>
      <w:pPr>
        <w:rPr>
          <w:rFonts w:hint="eastAsia" w:ascii="宋体" w:hAnsi="宋体" w:eastAsia="宋体" w:cs="宋体"/>
        </w:rPr>
      </w:pPr>
    </w:p>
    <w:p>
      <w:pPr>
        <w:spacing w:line="187" w:lineRule="exact"/>
        <w:rPr>
          <w:rFonts w:hint="eastAsia" w:ascii="宋体" w:hAnsi="宋体" w:eastAsia="宋体" w:cs="宋体"/>
        </w:rPr>
      </w:pPr>
    </w:p>
    <w:tbl>
      <w:tblPr>
        <w:tblStyle w:val="12"/>
        <w:tblW w:w="9304"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2559"/>
        <w:gridCol w:w="813"/>
        <w:gridCol w:w="1202"/>
        <w:gridCol w:w="119"/>
        <w:gridCol w:w="2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2" w:hRule="atLeast"/>
        </w:trPr>
        <w:tc>
          <w:tcPr>
            <w:tcW w:w="1624" w:type="dxa"/>
            <w:vAlign w:val="top"/>
          </w:tcPr>
          <w:p>
            <w:pPr>
              <w:spacing w:line="262" w:lineRule="auto"/>
              <w:rPr>
                <w:rFonts w:hint="eastAsia" w:ascii="宋体" w:hAnsi="宋体" w:eastAsia="宋体" w:cs="宋体"/>
                <w:sz w:val="21"/>
              </w:rPr>
            </w:pPr>
          </w:p>
          <w:p>
            <w:pPr>
              <w:spacing w:before="68" w:line="184" w:lineRule="auto"/>
              <w:ind w:firstLine="401"/>
              <w:rPr>
                <w:rFonts w:hint="eastAsia" w:ascii="宋体" w:hAnsi="宋体" w:eastAsia="宋体" w:cs="宋体"/>
                <w:sz w:val="21"/>
                <w:szCs w:val="21"/>
              </w:rPr>
            </w:pPr>
            <w:r>
              <w:rPr>
                <w:rFonts w:hint="eastAsia" w:ascii="宋体" w:hAnsi="宋体" w:eastAsia="宋体" w:cs="宋体"/>
                <w:spacing w:val="-4"/>
                <w:sz w:val="21"/>
                <w:szCs w:val="21"/>
              </w:rPr>
              <w:t>项目名称</w:t>
            </w:r>
          </w:p>
        </w:tc>
        <w:tc>
          <w:tcPr>
            <w:tcW w:w="3372" w:type="dxa"/>
            <w:gridSpan w:val="2"/>
            <w:vAlign w:val="top"/>
          </w:tcPr>
          <w:p>
            <w:pPr>
              <w:rPr>
                <w:rFonts w:hint="eastAsia" w:ascii="宋体" w:hAnsi="宋体" w:eastAsia="宋体" w:cs="宋体"/>
                <w:sz w:val="21"/>
              </w:rPr>
            </w:pPr>
          </w:p>
        </w:tc>
        <w:tc>
          <w:tcPr>
            <w:tcW w:w="1321" w:type="dxa"/>
            <w:gridSpan w:val="2"/>
            <w:vAlign w:val="top"/>
          </w:tcPr>
          <w:p>
            <w:pPr>
              <w:spacing w:line="262" w:lineRule="auto"/>
              <w:rPr>
                <w:rFonts w:hint="eastAsia" w:ascii="宋体" w:hAnsi="宋体" w:eastAsia="宋体" w:cs="宋体"/>
                <w:sz w:val="21"/>
              </w:rPr>
            </w:pPr>
          </w:p>
          <w:p>
            <w:pPr>
              <w:spacing w:before="68" w:line="184" w:lineRule="auto"/>
              <w:ind w:firstLine="251"/>
              <w:rPr>
                <w:rFonts w:hint="eastAsia" w:ascii="宋体" w:hAnsi="宋体" w:eastAsia="宋体" w:cs="宋体"/>
                <w:sz w:val="21"/>
                <w:szCs w:val="21"/>
              </w:rPr>
            </w:pPr>
            <w:r>
              <w:rPr>
                <w:rFonts w:hint="eastAsia" w:ascii="宋体" w:hAnsi="宋体" w:eastAsia="宋体" w:cs="宋体"/>
                <w:spacing w:val="-4"/>
                <w:sz w:val="21"/>
                <w:szCs w:val="21"/>
                <w:lang w:eastAsia="zh-CN"/>
              </w:rPr>
              <w:t>项目</w:t>
            </w:r>
            <w:r>
              <w:rPr>
                <w:rFonts w:hint="eastAsia" w:ascii="宋体" w:hAnsi="宋体" w:eastAsia="宋体" w:cs="宋体"/>
                <w:spacing w:val="-4"/>
                <w:sz w:val="21"/>
                <w:szCs w:val="21"/>
              </w:rPr>
              <w:t>编号</w:t>
            </w:r>
          </w:p>
        </w:tc>
        <w:tc>
          <w:tcPr>
            <w:tcW w:w="2987"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2" w:hRule="atLeast"/>
        </w:trPr>
        <w:tc>
          <w:tcPr>
            <w:tcW w:w="1624" w:type="dxa"/>
            <w:vAlign w:val="top"/>
          </w:tcPr>
          <w:p>
            <w:pPr>
              <w:spacing w:line="277" w:lineRule="auto"/>
              <w:rPr>
                <w:rFonts w:hint="eastAsia" w:ascii="宋体" w:hAnsi="宋体" w:eastAsia="宋体" w:cs="宋体"/>
                <w:sz w:val="21"/>
              </w:rPr>
            </w:pPr>
          </w:p>
          <w:p>
            <w:pPr>
              <w:spacing w:line="278" w:lineRule="auto"/>
              <w:rPr>
                <w:rFonts w:hint="eastAsia" w:ascii="宋体" w:hAnsi="宋体" w:eastAsia="宋体" w:cs="宋体"/>
                <w:sz w:val="21"/>
              </w:rPr>
            </w:pPr>
          </w:p>
          <w:p>
            <w:pPr>
              <w:spacing w:before="68" w:line="184" w:lineRule="auto"/>
              <w:ind w:firstLine="605"/>
              <w:rPr>
                <w:rFonts w:hint="eastAsia" w:ascii="宋体" w:hAnsi="宋体" w:eastAsia="宋体" w:cs="宋体"/>
                <w:sz w:val="21"/>
                <w:szCs w:val="21"/>
              </w:rPr>
            </w:pPr>
            <w:r>
              <w:rPr>
                <w:rFonts w:hint="eastAsia" w:ascii="宋体" w:hAnsi="宋体" w:eastAsia="宋体" w:cs="宋体"/>
                <w:spacing w:val="-4"/>
                <w:sz w:val="21"/>
                <w:szCs w:val="21"/>
              </w:rPr>
              <w:t>报价</w:t>
            </w:r>
          </w:p>
        </w:tc>
        <w:tc>
          <w:tcPr>
            <w:tcW w:w="7680" w:type="dxa"/>
            <w:gridSpan w:val="5"/>
            <w:vAlign w:val="top"/>
          </w:tcPr>
          <w:p>
            <w:pPr>
              <w:spacing w:before="315" w:line="185" w:lineRule="auto"/>
              <w:ind w:firstLine="1596"/>
              <w:rPr>
                <w:rFonts w:hint="eastAsia" w:ascii="宋体" w:hAnsi="宋体" w:eastAsia="宋体" w:cs="宋体"/>
                <w:sz w:val="24"/>
                <w:szCs w:val="24"/>
              </w:rPr>
            </w:pPr>
            <w:r>
              <w:rPr>
                <w:rFonts w:hint="eastAsia" w:ascii="宋体" w:hAnsi="宋体" w:eastAsia="宋体" w:cs="宋体"/>
                <w:spacing w:val="-20"/>
                <w:w w:val="98"/>
                <w:sz w:val="21"/>
                <w:szCs w:val="21"/>
              </w:rPr>
              <w:t>人民币大写：</w:t>
            </w:r>
            <w:r>
              <w:rPr>
                <w:rFonts w:hint="eastAsia" w:ascii="宋体" w:hAnsi="宋体" w:eastAsia="宋体" w:cs="宋体"/>
                <w:spacing w:val="4"/>
                <w:sz w:val="21"/>
                <w:szCs w:val="21"/>
                <w:u w:val="single" w:color="auto"/>
              </w:rPr>
              <w:t xml:space="preserve">                   </w:t>
            </w:r>
            <w:r>
              <w:rPr>
                <w:rFonts w:hint="eastAsia" w:ascii="宋体" w:hAnsi="宋体" w:eastAsia="宋体" w:cs="宋体"/>
                <w:spacing w:val="-20"/>
                <w:w w:val="98"/>
                <w:sz w:val="24"/>
                <w:szCs w:val="24"/>
                <w:u w:val="single" w:color="auto"/>
              </w:rPr>
              <w:t>元</w:t>
            </w:r>
          </w:p>
          <w:p>
            <w:pPr>
              <w:spacing w:line="352" w:lineRule="auto"/>
              <w:rPr>
                <w:rFonts w:hint="eastAsia" w:ascii="宋体" w:hAnsi="宋体" w:eastAsia="宋体" w:cs="宋体"/>
                <w:sz w:val="21"/>
              </w:rPr>
            </w:pPr>
          </w:p>
          <w:p>
            <w:pPr>
              <w:spacing w:before="79" w:line="185" w:lineRule="auto"/>
              <w:ind w:firstLine="1596"/>
              <w:rPr>
                <w:rFonts w:hint="eastAsia" w:ascii="宋体" w:hAnsi="宋体" w:eastAsia="宋体" w:cs="宋体"/>
                <w:sz w:val="24"/>
                <w:szCs w:val="24"/>
              </w:rPr>
            </w:pPr>
            <w:r>
              <w:rPr>
                <w:rFonts w:hint="eastAsia" w:ascii="宋体" w:hAnsi="宋体" w:eastAsia="宋体" w:cs="宋体"/>
                <w:spacing w:val="-20"/>
                <w:w w:val="98"/>
                <w:sz w:val="21"/>
                <w:szCs w:val="21"/>
              </w:rPr>
              <w:t>人民币小写：</w:t>
            </w:r>
            <w:r>
              <w:rPr>
                <w:rFonts w:hint="eastAsia" w:ascii="宋体" w:hAnsi="宋体" w:eastAsia="宋体" w:cs="宋体"/>
                <w:spacing w:val="3"/>
                <w:sz w:val="21"/>
                <w:szCs w:val="21"/>
                <w:u w:val="single" w:color="auto"/>
              </w:rPr>
              <w:t xml:space="preserve">                   </w:t>
            </w:r>
            <w:r>
              <w:rPr>
                <w:rFonts w:hint="eastAsia" w:ascii="宋体" w:hAnsi="宋体" w:eastAsia="宋体" w:cs="宋体"/>
                <w:spacing w:val="-20"/>
                <w:w w:val="98"/>
                <w:sz w:val="24"/>
                <w:szCs w:val="24"/>
                <w:u w:val="single" w:color="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3" w:hRule="atLeast"/>
        </w:trPr>
        <w:tc>
          <w:tcPr>
            <w:tcW w:w="1624" w:type="dxa"/>
            <w:vAlign w:val="top"/>
          </w:tcPr>
          <w:p>
            <w:pPr>
              <w:spacing w:line="303" w:lineRule="auto"/>
              <w:rPr>
                <w:rFonts w:hint="eastAsia" w:ascii="宋体" w:hAnsi="宋体" w:eastAsia="宋体" w:cs="宋体"/>
                <w:sz w:val="21"/>
              </w:rPr>
            </w:pPr>
          </w:p>
          <w:p>
            <w:pPr>
              <w:spacing w:before="68" w:line="184" w:lineRule="auto"/>
              <w:ind w:firstLine="607"/>
              <w:rPr>
                <w:rFonts w:hint="eastAsia" w:ascii="宋体" w:hAnsi="宋体" w:eastAsia="宋体" w:cs="宋体"/>
                <w:sz w:val="21"/>
                <w:szCs w:val="21"/>
              </w:rPr>
            </w:pPr>
            <w:r>
              <w:rPr>
                <w:rFonts w:hint="eastAsia" w:ascii="宋体" w:hAnsi="宋体" w:eastAsia="宋体" w:cs="宋体"/>
                <w:spacing w:val="-5"/>
                <w:sz w:val="21"/>
                <w:szCs w:val="21"/>
              </w:rPr>
              <w:t>质量</w:t>
            </w:r>
          </w:p>
        </w:tc>
        <w:tc>
          <w:tcPr>
            <w:tcW w:w="2559" w:type="dxa"/>
            <w:tcBorders>
              <w:right w:val="single" w:color="auto" w:sz="4" w:space="0"/>
            </w:tcBorders>
            <w:vAlign w:val="top"/>
          </w:tcPr>
          <w:p>
            <w:pPr>
              <w:rPr>
                <w:rFonts w:hint="eastAsia" w:ascii="宋体" w:hAnsi="宋体" w:eastAsia="宋体" w:cs="宋体"/>
                <w:sz w:val="21"/>
              </w:rPr>
            </w:pPr>
          </w:p>
        </w:tc>
        <w:tc>
          <w:tcPr>
            <w:tcW w:w="2015" w:type="dxa"/>
            <w:gridSpan w:val="2"/>
            <w:tcBorders>
              <w:left w:val="single" w:color="auto" w:sz="4" w:space="0"/>
              <w:right w:val="single" w:color="auto" w:sz="4" w:space="0"/>
            </w:tcBorders>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工期</w:t>
            </w:r>
          </w:p>
        </w:tc>
        <w:tc>
          <w:tcPr>
            <w:tcW w:w="3106" w:type="dxa"/>
            <w:gridSpan w:val="2"/>
            <w:tcBorders>
              <w:left w:val="single" w:color="auto" w:sz="4"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8" w:hRule="atLeast"/>
        </w:trPr>
        <w:tc>
          <w:tcPr>
            <w:tcW w:w="1624" w:type="dxa"/>
            <w:vAlign w:val="top"/>
          </w:tcPr>
          <w:p>
            <w:pPr>
              <w:spacing w:line="304" w:lineRule="auto"/>
              <w:rPr>
                <w:rFonts w:hint="eastAsia" w:ascii="宋体" w:hAnsi="宋体" w:eastAsia="宋体" w:cs="宋体"/>
                <w:sz w:val="21"/>
              </w:rPr>
            </w:pPr>
          </w:p>
          <w:p>
            <w:pPr>
              <w:spacing w:before="68" w:line="184" w:lineRule="auto"/>
              <w:ind w:firstLine="503"/>
              <w:rPr>
                <w:rFonts w:hint="eastAsia" w:ascii="宋体" w:hAnsi="宋体" w:eastAsia="宋体" w:cs="宋体"/>
                <w:sz w:val="21"/>
                <w:szCs w:val="21"/>
                <w:lang w:eastAsia="zh-CN"/>
              </w:rPr>
            </w:pPr>
            <w:r>
              <w:rPr>
                <w:rFonts w:hint="eastAsia" w:ascii="宋体" w:hAnsi="宋体" w:eastAsia="宋体" w:cs="宋体"/>
                <w:sz w:val="21"/>
                <w:szCs w:val="21"/>
                <w:lang w:eastAsia="zh-CN"/>
              </w:rPr>
              <w:t>项目经理</w:t>
            </w:r>
          </w:p>
        </w:tc>
        <w:tc>
          <w:tcPr>
            <w:tcW w:w="2559" w:type="dxa"/>
            <w:vAlign w:val="top"/>
          </w:tcPr>
          <w:p>
            <w:pPr>
              <w:rPr>
                <w:rFonts w:hint="eastAsia" w:ascii="宋体" w:hAnsi="宋体" w:eastAsia="宋体" w:cs="宋体"/>
                <w:sz w:val="21"/>
              </w:rPr>
            </w:pPr>
          </w:p>
        </w:tc>
        <w:tc>
          <w:tcPr>
            <w:tcW w:w="2015" w:type="dxa"/>
            <w:gridSpan w:val="2"/>
            <w:vAlign w:val="top"/>
          </w:tcPr>
          <w:p>
            <w:pPr>
              <w:spacing w:line="304" w:lineRule="auto"/>
              <w:rPr>
                <w:rFonts w:hint="eastAsia" w:ascii="宋体" w:hAnsi="宋体" w:eastAsia="宋体" w:cs="宋体"/>
                <w:sz w:val="21"/>
              </w:rPr>
            </w:pPr>
          </w:p>
          <w:p>
            <w:pPr>
              <w:spacing w:before="68" w:line="184" w:lineRule="auto"/>
              <w:ind w:firstLine="699"/>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注册编号</w:t>
            </w:r>
          </w:p>
        </w:tc>
        <w:tc>
          <w:tcPr>
            <w:tcW w:w="3106" w:type="dxa"/>
            <w:gridSpan w:val="2"/>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4" w:hRule="atLeast"/>
        </w:trPr>
        <w:tc>
          <w:tcPr>
            <w:tcW w:w="1624" w:type="dxa"/>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before="68" w:line="184" w:lineRule="auto"/>
              <w:ind w:firstLine="397"/>
              <w:rPr>
                <w:rFonts w:hint="eastAsia" w:ascii="宋体" w:hAnsi="宋体" w:eastAsia="宋体" w:cs="宋体"/>
                <w:sz w:val="21"/>
                <w:szCs w:val="21"/>
              </w:rPr>
            </w:pPr>
            <w:r>
              <w:rPr>
                <w:rFonts w:hint="eastAsia" w:ascii="宋体" w:hAnsi="宋体" w:eastAsia="宋体" w:cs="宋体"/>
                <w:spacing w:val="-3"/>
                <w:sz w:val="21"/>
                <w:szCs w:val="21"/>
              </w:rPr>
              <w:t>优惠条件</w:t>
            </w:r>
          </w:p>
        </w:tc>
        <w:tc>
          <w:tcPr>
            <w:tcW w:w="7680" w:type="dxa"/>
            <w:gridSpan w:val="5"/>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5" w:hRule="atLeast"/>
        </w:trPr>
        <w:tc>
          <w:tcPr>
            <w:tcW w:w="1624" w:type="dxa"/>
            <w:vAlign w:val="top"/>
          </w:tcPr>
          <w:p>
            <w:pPr>
              <w:rPr>
                <w:rFonts w:hint="eastAsia" w:ascii="宋体" w:hAnsi="宋体" w:eastAsia="宋体" w:cs="宋体"/>
                <w:sz w:val="21"/>
              </w:rPr>
            </w:pPr>
          </w:p>
        </w:tc>
        <w:tc>
          <w:tcPr>
            <w:tcW w:w="7680" w:type="dxa"/>
            <w:gridSpan w:val="5"/>
            <w:vAlign w:val="top"/>
          </w:tcPr>
          <w:p>
            <w:pPr>
              <w:spacing w:before="151" w:line="272" w:lineRule="auto"/>
              <w:ind w:left="19" w:right="14" w:firstLine="16"/>
              <w:rPr>
                <w:rFonts w:hint="eastAsia" w:ascii="宋体" w:hAnsi="宋体" w:eastAsia="宋体" w:cs="宋体"/>
                <w:sz w:val="21"/>
              </w:rPr>
            </w:pPr>
          </w:p>
          <w:p>
            <w:pPr>
              <w:spacing w:before="151" w:line="272" w:lineRule="auto"/>
              <w:ind w:left="19" w:right="14" w:firstLine="16"/>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说明：</w:t>
            </w:r>
          </w:p>
          <w:p>
            <w:pPr>
              <w:spacing w:before="151" w:line="272" w:lineRule="auto"/>
              <w:ind w:left="19" w:right="14" w:firstLine="16"/>
              <w:rPr>
                <w:rFonts w:hint="eastAsia" w:ascii="宋体" w:hAnsi="宋体" w:eastAsia="宋体" w:cs="宋体"/>
                <w:sz w:val="21"/>
                <w:szCs w:val="21"/>
              </w:rPr>
            </w:pPr>
            <w:r>
              <w:rPr>
                <w:rFonts w:hint="eastAsia" w:ascii="宋体" w:hAnsi="宋体" w:eastAsia="宋体" w:cs="宋体"/>
                <w:spacing w:val="-2"/>
                <w:sz w:val="21"/>
                <w:szCs w:val="21"/>
              </w:rPr>
              <w:t>本表投标总价大小写不一致以大写金额为准</w:t>
            </w:r>
            <w:r>
              <w:rPr>
                <w:rFonts w:hint="eastAsia" w:ascii="宋体" w:hAnsi="宋体" w:eastAsia="宋体" w:cs="宋体"/>
                <w:spacing w:val="8"/>
                <w:sz w:val="21"/>
                <w:szCs w:val="21"/>
              </w:rPr>
              <w:t xml:space="preserve"> </w:t>
            </w:r>
            <w:r>
              <w:rPr>
                <w:rFonts w:hint="eastAsia" w:ascii="宋体" w:hAnsi="宋体" w:eastAsia="宋体" w:cs="宋体"/>
                <w:spacing w:val="-3"/>
                <w:sz w:val="21"/>
                <w:szCs w:val="21"/>
                <w:lang w:eastAsia="zh-CN"/>
              </w:rPr>
              <w:t>。</w:t>
            </w:r>
          </w:p>
        </w:tc>
      </w:tr>
    </w:tbl>
    <w:p>
      <w:pPr>
        <w:spacing w:line="293" w:lineRule="auto"/>
        <w:rPr>
          <w:rFonts w:hint="eastAsia" w:ascii="宋体" w:hAnsi="宋体" w:eastAsia="宋体" w:cs="宋体"/>
          <w:sz w:val="21"/>
        </w:rPr>
      </w:pPr>
    </w:p>
    <w:p>
      <w:pPr>
        <w:spacing w:line="294" w:lineRule="auto"/>
        <w:rPr>
          <w:rFonts w:hint="eastAsia" w:ascii="宋体" w:hAnsi="宋体" w:eastAsia="宋体" w:cs="宋体"/>
          <w:sz w:val="21"/>
        </w:rPr>
      </w:pPr>
    </w:p>
    <w:p>
      <w:pPr>
        <w:spacing w:before="68" w:line="184" w:lineRule="auto"/>
        <w:ind w:firstLine="428"/>
        <w:rPr>
          <w:rFonts w:hint="eastAsia" w:ascii="宋体" w:hAnsi="宋体" w:eastAsia="宋体" w:cs="宋体"/>
          <w:sz w:val="21"/>
          <w:szCs w:val="21"/>
        </w:rPr>
      </w:pPr>
      <w:r>
        <w:rPr>
          <w:rFonts w:hint="eastAsia" w:ascii="宋体" w:hAnsi="宋体" w:eastAsia="宋体" w:cs="宋体"/>
          <w:spacing w:val="3"/>
          <w:sz w:val="21"/>
          <w:szCs w:val="21"/>
        </w:rPr>
        <w:t>供应商名称</w:t>
      </w:r>
      <w:r>
        <w:rPr>
          <w:rFonts w:hint="eastAsia" w:ascii="宋体" w:hAnsi="宋体" w:eastAsia="宋体" w:cs="宋体"/>
          <w:spacing w:val="-90"/>
          <w:sz w:val="21"/>
          <w:szCs w:val="21"/>
        </w:rPr>
        <w:t>：</w:t>
      </w:r>
      <w:r>
        <w:rPr>
          <w:rFonts w:hint="eastAsia" w:ascii="宋体" w:hAnsi="宋体" w:eastAsia="宋体" w:cs="宋体"/>
          <w:spacing w:val="3"/>
          <w:sz w:val="21"/>
          <w:szCs w:val="21"/>
        </w:rPr>
        <w:t xml:space="preserve">            </w:t>
      </w:r>
      <w:r>
        <w:rPr>
          <w:rFonts w:hint="eastAsia" w:ascii="宋体" w:hAnsi="宋体" w:eastAsia="宋体" w:cs="宋体"/>
          <w:spacing w:val="-90"/>
          <w:sz w:val="21"/>
          <w:szCs w:val="21"/>
        </w:rPr>
        <w:t>（</w:t>
      </w:r>
      <w:r>
        <w:rPr>
          <w:rFonts w:hint="eastAsia" w:ascii="宋体" w:hAnsi="宋体" w:eastAsia="宋体" w:cs="宋体"/>
          <w:spacing w:val="3"/>
          <w:sz w:val="21"/>
          <w:szCs w:val="21"/>
        </w:rPr>
        <w:t>公章）</w:t>
      </w:r>
    </w:p>
    <w:p>
      <w:pPr>
        <w:spacing w:line="319" w:lineRule="auto"/>
        <w:rPr>
          <w:rFonts w:hint="eastAsia" w:ascii="宋体" w:hAnsi="宋体" w:eastAsia="宋体" w:cs="宋体"/>
          <w:sz w:val="21"/>
        </w:rPr>
      </w:pPr>
    </w:p>
    <w:p>
      <w:pPr>
        <w:spacing w:line="346" w:lineRule="auto"/>
        <w:ind w:firstLine="420" w:firstLineChars="200"/>
        <w:rPr>
          <w:rFonts w:hint="eastAsia" w:ascii="宋体" w:hAnsi="宋体" w:eastAsia="宋体" w:cs="宋体"/>
          <w:sz w:val="21"/>
        </w:rPr>
      </w:pPr>
      <w:r>
        <w:rPr>
          <w:rFonts w:hint="eastAsia" w:ascii="宋体" w:hAnsi="宋体" w:eastAsia="宋体" w:cs="宋体"/>
          <w:sz w:val="21"/>
          <w:highlight w:val="none"/>
        </w:rPr>
        <w:t>法定代表人</w:t>
      </w:r>
      <w:r>
        <w:rPr>
          <w:rFonts w:hint="eastAsia" w:ascii="宋体" w:hAnsi="宋体" w:eastAsia="宋体" w:cs="宋体"/>
          <w:sz w:val="21"/>
          <w:highlight w:val="none"/>
          <w:lang w:val="en-US" w:eastAsia="zh-CN"/>
        </w:rPr>
        <w:t>或</w:t>
      </w:r>
      <w:r>
        <w:rPr>
          <w:rFonts w:hint="eastAsia" w:ascii="宋体" w:hAnsi="宋体" w:eastAsia="宋体" w:cs="宋体"/>
          <w:sz w:val="21"/>
          <w:highlight w:val="none"/>
        </w:rPr>
        <w:t>授权委托人</w:t>
      </w:r>
      <w:r>
        <w:rPr>
          <w:rFonts w:hint="eastAsia" w:ascii="宋体" w:hAnsi="宋体" w:eastAsia="宋体" w:cs="宋体"/>
          <w:sz w:val="21"/>
        </w:rPr>
        <w:t>： （</w:t>
      </w:r>
      <w:r>
        <w:rPr>
          <w:rFonts w:hint="eastAsia" w:ascii="宋体" w:hAnsi="宋体" w:eastAsia="宋体" w:cs="宋体"/>
          <w:sz w:val="21"/>
          <w:lang w:val="en-US" w:eastAsia="zh-CN"/>
        </w:rPr>
        <w:t>签字或</w:t>
      </w:r>
      <w:r>
        <w:rPr>
          <w:rFonts w:hint="eastAsia" w:ascii="宋体" w:hAnsi="宋体" w:eastAsia="宋体" w:cs="宋体"/>
          <w:sz w:val="21"/>
        </w:rPr>
        <w:t>盖章）</w:t>
      </w:r>
    </w:p>
    <w:p>
      <w:pPr>
        <w:spacing w:before="69" w:line="184" w:lineRule="auto"/>
        <w:ind w:firstLine="6414"/>
        <w:rPr>
          <w:rFonts w:hint="eastAsia" w:ascii="宋体" w:hAnsi="宋体" w:eastAsia="宋体" w:cs="宋体"/>
          <w:sz w:val="21"/>
          <w:szCs w:val="21"/>
        </w:rPr>
      </w:pPr>
      <w:r>
        <w:rPr>
          <w:rFonts w:hint="eastAsia" w:ascii="宋体" w:hAnsi="宋体" w:eastAsia="宋体" w:cs="宋体"/>
          <w:spacing w:val="-9"/>
          <w:sz w:val="21"/>
          <w:szCs w:val="21"/>
        </w:rPr>
        <w:t>年</w:t>
      </w:r>
      <w:r>
        <w:rPr>
          <w:rFonts w:hint="eastAsia" w:ascii="宋体" w:hAnsi="宋体" w:eastAsia="宋体" w:cs="宋体"/>
          <w:spacing w:val="3"/>
          <w:sz w:val="21"/>
          <w:szCs w:val="21"/>
        </w:rPr>
        <w:t xml:space="preserve">    </w:t>
      </w:r>
      <w:r>
        <w:rPr>
          <w:rFonts w:hint="eastAsia" w:ascii="宋体" w:hAnsi="宋体" w:eastAsia="宋体" w:cs="宋体"/>
          <w:spacing w:val="-9"/>
          <w:sz w:val="21"/>
          <w:szCs w:val="21"/>
        </w:rPr>
        <w:t>月</w:t>
      </w:r>
      <w:r>
        <w:rPr>
          <w:rFonts w:hint="eastAsia" w:ascii="宋体" w:hAnsi="宋体" w:eastAsia="宋体" w:cs="宋体"/>
          <w:spacing w:val="16"/>
          <w:sz w:val="21"/>
          <w:szCs w:val="21"/>
        </w:rPr>
        <w:t xml:space="preserve">   </w:t>
      </w:r>
      <w:r>
        <w:rPr>
          <w:rFonts w:hint="eastAsia" w:ascii="宋体" w:hAnsi="宋体" w:eastAsia="宋体" w:cs="宋体"/>
          <w:spacing w:val="-9"/>
          <w:sz w:val="21"/>
          <w:szCs w:val="21"/>
        </w:rPr>
        <w:t>日</w:t>
      </w:r>
    </w:p>
    <w:sectPr>
      <w:headerReference r:id="rId69" w:type="default"/>
      <w:footerReference r:id="rId70" w:type="default"/>
      <w:pgSz w:w="11850" w:h="16783"/>
      <w:pgMar w:top="1369" w:right="1080" w:bottom="1340" w:left="1080" w:header="1050" w:footer="979"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Fonts w:hint="eastAsia" w:ascii="宋体" w:hAnsi="宋体" w:cs="宋体"/>
      </w:rPr>
      <w:t xml:space="preserve">  </w:t>
    </w:r>
  </w:p>
  <w:p>
    <w:pPr>
      <w:pStyle w:val="6"/>
      <w:rPr>
        <w:rFonts w:hint="eastAsia" w:ascii="宋体" w:hAnsi="宋体" w:cs="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p>
    <w:pPr>
      <w:spacing w:line="184" w:lineRule="auto"/>
      <w:rPr>
        <w:rFonts w:ascii="宋体" w:hAnsi="宋体" w:eastAsia="宋体" w:cs="宋体"/>
        <w:sz w:val="21"/>
        <w:szCs w:val="2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r>
      <w:rPr>
        <w:rFonts w:ascii="宋体" w:hAnsi="宋体" w:eastAsia="宋体" w:cs="宋体"/>
        <w:sz w:val="21"/>
        <w:szCs w:val="21"/>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258"/>
      <w:rPr>
        <w:rFonts w:ascii="宋体" w:hAnsi="宋体" w:eastAsia="宋体" w:cs="宋体"/>
        <w:sz w:val="21"/>
        <w:szCs w:val="21"/>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36"/>
      <w:rPr>
        <w:rFonts w:ascii="宋体" w:hAnsi="宋体" w:eastAsia="宋体" w:cs="宋体"/>
        <w:sz w:val="21"/>
        <w:szCs w:val="21"/>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36"/>
      <w:rPr>
        <w:rFonts w:ascii="宋体" w:hAnsi="宋体" w:eastAsia="宋体" w:cs="宋体"/>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textAlignment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p>
    <w:pPr>
      <w:spacing w:line="184" w:lineRule="auto"/>
      <w:ind w:firstLine="36"/>
      <w:rPr>
        <w:rFonts w:hint="eastAsia" w:ascii="宋体" w:hAnsi="宋体" w:eastAsia="宋体" w:cs="宋体"/>
        <w:sz w:val="21"/>
        <w:szCs w:val="21"/>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textAlignment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p>
    <w:pPr>
      <w:spacing w:line="184" w:lineRule="auto"/>
      <w:ind w:firstLine="36"/>
      <w:rPr>
        <w:rFonts w:hint="eastAsia" w:ascii="宋体" w:hAnsi="宋体" w:eastAsia="宋体" w:cs="宋体"/>
        <w:sz w:val="21"/>
        <w:szCs w:val="21"/>
        <w:lang w:eastAsia="zh-C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36"/>
      <w:rPr>
        <w:rFonts w:ascii="宋体" w:hAnsi="宋体" w:eastAsia="宋体" w:cs="宋体"/>
        <w:sz w:val="21"/>
        <w:szCs w:val="21"/>
      </w:rPr>
    </w:pPr>
    <w:r>
      <w:rPr>
        <w:sz w:val="21"/>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v:textbox>
            </v:shape>
          </w:pict>
        </mc:Fallback>
      </mc:AlternateContent>
    </w:r>
  </w:p>
  <w:p>
    <w:pPr>
      <w:spacing w:line="184" w:lineRule="auto"/>
      <w:rPr>
        <w:rFonts w:ascii="宋体" w:hAnsi="宋体" w:eastAsia="宋体" w:cs="宋体"/>
        <w:sz w:val="21"/>
        <w:szCs w:val="21"/>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r>
      <w:rPr>
        <w:rFonts w:ascii="宋体" w:hAnsi="宋体" w:eastAsia="宋体" w:cs="宋体"/>
        <w:sz w:val="21"/>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4" w:line="57" w:lineRule="exact"/>
      <w:textAlignment w:val="cente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p>
    <w:pPr>
      <w:spacing w:line="184" w:lineRule="auto"/>
      <w:ind w:firstLine="36"/>
      <w:rPr>
        <w:rFonts w:ascii="宋体" w:hAnsi="宋体" w:eastAsia="宋体" w:cs="宋体"/>
        <w:sz w:val="21"/>
        <w:szCs w:val="21"/>
      </w:rPr>
    </w:pPr>
    <w:r>
      <w:rPr>
        <w:rFonts w:ascii="宋体" w:hAnsi="宋体" w:eastAsia="宋体" w:cs="宋体"/>
        <w:sz w:val="21"/>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line="160" w:lineRule="atLeast"/>
      <w:rPr>
        <w:rFonts w:hint="eastAsia" w:ascii="楷体_GB2312" w:eastAsia="楷体_GB2312"/>
        <w:sz w:val="2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ind w:firstLine="222"/>
      <w:textAlignment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57"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64FEC"/>
    <w:multiLevelType w:val="singleLevel"/>
    <w:tmpl w:val="ABE64FEC"/>
    <w:lvl w:ilvl="0" w:tentative="0">
      <w:start w:val="3"/>
      <w:numFmt w:val="chineseCounting"/>
      <w:suff w:val="space"/>
      <w:lvlText w:val="第%1章"/>
      <w:lvlJc w:val="left"/>
      <w:rPr>
        <w:rFonts w:hint="eastAsia"/>
      </w:rPr>
    </w:lvl>
  </w:abstractNum>
  <w:abstractNum w:abstractNumId="1">
    <w:nsid w:val="EBBDD65F"/>
    <w:multiLevelType w:val="singleLevel"/>
    <w:tmpl w:val="EBBDD65F"/>
    <w:lvl w:ilvl="0" w:tentative="0">
      <w:start w:val="5"/>
      <w:numFmt w:val="decimal"/>
      <w:suff w:val="nothing"/>
      <w:lvlText w:val="%1、"/>
      <w:lvlJc w:val="left"/>
    </w:lvl>
  </w:abstractNum>
  <w:abstractNum w:abstractNumId="2">
    <w:nsid w:val="FA3B93E7"/>
    <w:multiLevelType w:val="singleLevel"/>
    <w:tmpl w:val="FA3B93E7"/>
    <w:lvl w:ilvl="0" w:tentative="0">
      <w:start w:val="10"/>
      <w:numFmt w:val="decimal"/>
      <w:suff w:val="space"/>
      <w:lvlText w:val="%1."/>
      <w:lvlJc w:val="left"/>
    </w:lvl>
  </w:abstractNum>
  <w:abstractNum w:abstractNumId="3">
    <w:nsid w:val="00000002"/>
    <w:multiLevelType w:val="multilevel"/>
    <w:tmpl w:val="00000002"/>
    <w:lvl w:ilvl="0" w:tentative="0">
      <w:start w:val="1"/>
      <w:numFmt w:val="chineseCountingThousand"/>
      <w:suff w:val="nothing"/>
      <w:lvlText w:val="第%1部分"/>
      <w:lvlJc w:val="center"/>
      <w:pPr>
        <w:ind w:left="1130" w:firstLine="288"/>
      </w:pPr>
      <w:rPr>
        <w:rFonts w:hint="eastAsia"/>
        <w:sz w:val="44"/>
        <w:szCs w:val="44"/>
      </w:rPr>
    </w:lvl>
    <w:lvl w:ilvl="1" w:tentative="0">
      <w:start w:val="1"/>
      <w:numFmt w:val="chineseCountingThousand"/>
      <w:pStyle w:val="2"/>
      <w:suff w:val="nothing"/>
      <w:lvlText w:val="%2、"/>
      <w:lvlJc w:val="left"/>
      <w:pPr>
        <w:ind w:left="3" w:firstLine="177"/>
      </w:p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B"/>
    <w:multiLevelType w:val="multilevel"/>
    <w:tmpl w:val="0000001B"/>
    <w:lvl w:ilvl="0" w:tentative="0">
      <w:start w:val="1"/>
      <w:numFmt w:val="chineseCountingThousand"/>
      <w:lvlText w:val="%1."/>
      <w:lvlJc w:val="left"/>
      <w:pPr>
        <w:ind w:left="425" w:hanging="425"/>
      </w:pPr>
    </w:lvl>
    <w:lvl w:ilvl="1" w:tentative="0">
      <w:start w:val="1"/>
      <w:numFmt w:val="decimal"/>
      <w:lvlText w:val="%2."/>
      <w:lvlJc w:val="left"/>
      <w:pPr>
        <w:ind w:left="851" w:hanging="425"/>
      </w:pPr>
    </w:lvl>
    <w:lvl w:ilvl="2" w:tentative="0">
      <w:start w:val="1"/>
      <w:numFmt w:val="none"/>
      <w:suff w:val="nothing"/>
      <w:lvlText w:val=""/>
      <w:lvlJc w:val="left"/>
      <w:pPr>
        <w:ind w:left="851" w:hanging="425"/>
      </w:pPr>
    </w:lvl>
    <w:lvl w:ilvl="3" w:tentative="0">
      <w:start w:val="1"/>
      <w:numFmt w:val="lowerLetter"/>
      <w:pStyle w:val="3"/>
      <w:lvlText w:val="%4)"/>
      <w:lvlJc w:val="left"/>
      <w:pPr>
        <w:ind w:left="1700" w:hanging="425"/>
      </w:p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abstractNum w:abstractNumId="5">
    <w:nsid w:val="35FBA1C2"/>
    <w:multiLevelType w:val="singleLevel"/>
    <w:tmpl w:val="35FBA1C2"/>
    <w:lvl w:ilvl="0" w:tentative="0">
      <w:start w:val="3"/>
      <w:numFmt w:val="chineseCounting"/>
      <w:suff w:val="space"/>
      <w:lvlText w:val="第%1节"/>
      <w:lvlJc w:val="left"/>
      <w:rPr>
        <w:rFonts w:hint="eastAsia"/>
      </w:rPr>
    </w:lvl>
  </w:abstractNum>
  <w:abstractNum w:abstractNumId="6">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17"/>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7">
    <w:nsid w:val="5D63BD13"/>
    <w:multiLevelType w:val="singleLevel"/>
    <w:tmpl w:val="5D63BD13"/>
    <w:lvl w:ilvl="0" w:tentative="0">
      <w:start w:val="26"/>
      <w:numFmt w:val="decimal"/>
      <w:lvlText w:val="%1."/>
      <w:lvlJc w:val="left"/>
      <w:pPr>
        <w:tabs>
          <w:tab w:val="left" w:pos="312"/>
        </w:tabs>
      </w:pPr>
    </w:lvl>
  </w:abstractNum>
  <w:abstractNum w:abstractNumId="8">
    <w:nsid w:val="7881FD85"/>
    <w:multiLevelType w:val="singleLevel"/>
    <w:tmpl w:val="7881FD85"/>
    <w:lvl w:ilvl="0" w:tentative="0">
      <w:start w:val="5"/>
      <w:numFmt w:val="decimal"/>
      <w:suff w:val="nothing"/>
      <w:lvlText w:val="%1、"/>
      <w:lvlJc w:val="left"/>
    </w:lvl>
  </w:abstractNum>
  <w:num w:numId="1">
    <w:abstractNumId w:val="3"/>
  </w:num>
  <w:num w:numId="2">
    <w:abstractNumId w:val="4"/>
  </w:num>
  <w:num w:numId="3">
    <w:abstractNumId w:val="6"/>
  </w:num>
  <w:num w:numId="4">
    <w:abstractNumId w:val="1"/>
  </w:num>
  <w:num w:numId="5">
    <w:abstractNumId w:val="8"/>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c2ODVhMWEzNzZjZDc4M2ZjODhjMjg4Yzk5ODBmYzUifQ=="/>
  </w:docVars>
  <w:rsids>
    <w:rsidRoot w:val="00000000"/>
    <w:rsid w:val="03332B58"/>
    <w:rsid w:val="03570812"/>
    <w:rsid w:val="03791BF4"/>
    <w:rsid w:val="067B1ABD"/>
    <w:rsid w:val="08181067"/>
    <w:rsid w:val="08DB3609"/>
    <w:rsid w:val="094E7756"/>
    <w:rsid w:val="0B3A635A"/>
    <w:rsid w:val="0B905268"/>
    <w:rsid w:val="0D925F6E"/>
    <w:rsid w:val="0DF740F8"/>
    <w:rsid w:val="0E962033"/>
    <w:rsid w:val="10943E89"/>
    <w:rsid w:val="12BB39E3"/>
    <w:rsid w:val="12CA0C30"/>
    <w:rsid w:val="14C81759"/>
    <w:rsid w:val="150D3BFD"/>
    <w:rsid w:val="15C976AA"/>
    <w:rsid w:val="162147D1"/>
    <w:rsid w:val="1A9C602E"/>
    <w:rsid w:val="1AFA028B"/>
    <w:rsid w:val="1BCE73AA"/>
    <w:rsid w:val="1CD143E3"/>
    <w:rsid w:val="1DC1292B"/>
    <w:rsid w:val="1DD65269"/>
    <w:rsid w:val="1F2D5892"/>
    <w:rsid w:val="20B91AE3"/>
    <w:rsid w:val="21D363D4"/>
    <w:rsid w:val="22170730"/>
    <w:rsid w:val="26CA7B82"/>
    <w:rsid w:val="273A54B4"/>
    <w:rsid w:val="28706CA2"/>
    <w:rsid w:val="2A05297A"/>
    <w:rsid w:val="2C2E469A"/>
    <w:rsid w:val="2D9E2174"/>
    <w:rsid w:val="2DAE3515"/>
    <w:rsid w:val="2DD83B12"/>
    <w:rsid w:val="316E328F"/>
    <w:rsid w:val="31A71510"/>
    <w:rsid w:val="33116DB8"/>
    <w:rsid w:val="33974F13"/>
    <w:rsid w:val="33BE1E5D"/>
    <w:rsid w:val="34932647"/>
    <w:rsid w:val="35120305"/>
    <w:rsid w:val="35D90D55"/>
    <w:rsid w:val="35FA0B25"/>
    <w:rsid w:val="3685153E"/>
    <w:rsid w:val="36AA1648"/>
    <w:rsid w:val="3985655D"/>
    <w:rsid w:val="3A77708D"/>
    <w:rsid w:val="3A842D78"/>
    <w:rsid w:val="3AA20FB4"/>
    <w:rsid w:val="3AB00385"/>
    <w:rsid w:val="3DC80039"/>
    <w:rsid w:val="3E3D6F45"/>
    <w:rsid w:val="3F4A2831"/>
    <w:rsid w:val="3F9A6298"/>
    <w:rsid w:val="413F0859"/>
    <w:rsid w:val="416A031F"/>
    <w:rsid w:val="425A02AD"/>
    <w:rsid w:val="44FE5311"/>
    <w:rsid w:val="454D54E6"/>
    <w:rsid w:val="46D34D42"/>
    <w:rsid w:val="475217B5"/>
    <w:rsid w:val="48823B10"/>
    <w:rsid w:val="493A51FD"/>
    <w:rsid w:val="4A851D59"/>
    <w:rsid w:val="4D7F6F33"/>
    <w:rsid w:val="50020772"/>
    <w:rsid w:val="505C67C4"/>
    <w:rsid w:val="51157FC2"/>
    <w:rsid w:val="51B97B04"/>
    <w:rsid w:val="5253610B"/>
    <w:rsid w:val="533165BC"/>
    <w:rsid w:val="533931A0"/>
    <w:rsid w:val="5544331A"/>
    <w:rsid w:val="55655ACD"/>
    <w:rsid w:val="55A54DE0"/>
    <w:rsid w:val="55C46079"/>
    <w:rsid w:val="5838702A"/>
    <w:rsid w:val="587532D6"/>
    <w:rsid w:val="58AB1E75"/>
    <w:rsid w:val="590E5A8C"/>
    <w:rsid w:val="59896D04"/>
    <w:rsid w:val="5AE443DE"/>
    <w:rsid w:val="5BFB020D"/>
    <w:rsid w:val="5E090C61"/>
    <w:rsid w:val="5E867B4C"/>
    <w:rsid w:val="5E8C19D5"/>
    <w:rsid w:val="5EAA5BF5"/>
    <w:rsid w:val="601E7416"/>
    <w:rsid w:val="610F625A"/>
    <w:rsid w:val="619A2136"/>
    <w:rsid w:val="61A62F62"/>
    <w:rsid w:val="62A275DD"/>
    <w:rsid w:val="66483CD4"/>
    <w:rsid w:val="6650370B"/>
    <w:rsid w:val="67BE273E"/>
    <w:rsid w:val="67F962C1"/>
    <w:rsid w:val="689F0E16"/>
    <w:rsid w:val="6A7C3B5D"/>
    <w:rsid w:val="6B733063"/>
    <w:rsid w:val="6C2E719D"/>
    <w:rsid w:val="6D520007"/>
    <w:rsid w:val="6D986FDB"/>
    <w:rsid w:val="6D9949E8"/>
    <w:rsid w:val="6DC31341"/>
    <w:rsid w:val="6F795A80"/>
    <w:rsid w:val="6FCA131C"/>
    <w:rsid w:val="71147A3B"/>
    <w:rsid w:val="72741F23"/>
    <w:rsid w:val="73B2495A"/>
    <w:rsid w:val="742A1EB5"/>
    <w:rsid w:val="748413DC"/>
    <w:rsid w:val="76333ECA"/>
    <w:rsid w:val="764020CC"/>
    <w:rsid w:val="77373A93"/>
    <w:rsid w:val="78D30EC9"/>
    <w:rsid w:val="791A3E30"/>
    <w:rsid w:val="79C66633"/>
    <w:rsid w:val="7B451DEC"/>
    <w:rsid w:val="7B6C158B"/>
    <w:rsid w:val="7DC059BA"/>
    <w:rsid w:val="7F035F62"/>
    <w:rsid w:val="7FC475C5"/>
    <w:rsid w:val="7FED7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numPr>
        <w:ilvl w:val="1"/>
        <w:numId w:val="1"/>
      </w:numPr>
      <w:spacing w:before="260" w:beforeLines="0" w:after="260" w:afterLines="0" w:line="416" w:lineRule="atLeast"/>
      <w:outlineLvl w:val="1"/>
    </w:pPr>
    <w:rPr>
      <w:rFonts w:ascii="Arial" w:hAnsi="Arial" w:eastAsia="黑体"/>
      <w:b/>
      <w:kern w:val="0"/>
      <w:sz w:val="32"/>
    </w:rPr>
  </w:style>
  <w:style w:type="paragraph" w:styleId="3">
    <w:name w:val="heading 4"/>
    <w:basedOn w:val="1"/>
    <w:next w:val="1"/>
    <w:qFormat/>
    <w:uiPriority w:val="0"/>
    <w:pPr>
      <w:keepNext/>
      <w:keepLines/>
      <w:numPr>
        <w:ilvl w:val="3"/>
        <w:numId w:val="2"/>
      </w:numPr>
      <w:adjustRightInd w:val="0"/>
      <w:spacing w:before="280" w:beforeLines="0" w:after="290" w:afterLines="0" w:line="376" w:lineRule="atLeast"/>
      <w:textAlignment w:val="baseline"/>
      <w:outlineLvl w:val="3"/>
    </w:pPr>
    <w:rPr>
      <w:rFonts w:ascii="Arial" w:hAnsi="Arial" w:eastAsia="黑体"/>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qFormat/>
    <w:uiPriority w:val="0"/>
  </w:style>
  <w:style w:type="paragraph" w:styleId="5">
    <w:name w:val="Body Text 2"/>
    <w:basedOn w:val="1"/>
    <w:next w:val="4"/>
    <w:qFormat/>
    <w:uiPriority w:val="0"/>
    <w:pPr>
      <w:spacing w:after="120" w:afterLines="0" w:line="480" w:lineRule="auto"/>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character" w:customStyle="1" w:styleId="13">
    <w:name w:val="font21"/>
    <w:basedOn w:val="11"/>
    <w:qFormat/>
    <w:uiPriority w:val="0"/>
    <w:rPr>
      <w:rFonts w:hint="default" w:ascii="Symbol" w:hAnsi="Symbol" w:cs="Symbol"/>
      <w:color w:val="000000"/>
      <w:sz w:val="20"/>
      <w:szCs w:val="20"/>
      <w:u w:val="none"/>
    </w:rPr>
  </w:style>
  <w:style w:type="character" w:customStyle="1" w:styleId="14">
    <w:name w:val="font11"/>
    <w:basedOn w:val="11"/>
    <w:qFormat/>
    <w:uiPriority w:val="0"/>
    <w:rPr>
      <w:rFonts w:hint="eastAsia" w:ascii="新宋体" w:hAnsi="新宋体" w:eastAsia="新宋体" w:cs="新宋体"/>
      <w:color w:val="000000"/>
      <w:sz w:val="21"/>
      <w:szCs w:val="21"/>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1"/>
    <w:basedOn w:val="1"/>
    <w:qFormat/>
    <w:uiPriority w:val="0"/>
    <w:pPr>
      <w:numPr>
        <w:ilvl w:val="1"/>
        <w:numId w:val="3"/>
      </w:numPr>
      <w:tabs>
        <w:tab w:val="left" w:pos="840"/>
      </w:tabs>
      <w:spacing w:beforeLines="50" w:line="360" w:lineRule="auto"/>
    </w:pPr>
    <w:rPr>
      <w:rFonts w:ascii="Times New Roman" w:hAnsi="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1.png"/><Relationship Id="rId71" Type="http://schemas.openxmlformats.org/officeDocument/2006/relationships/theme" Target="theme/theme1.xml"/><Relationship Id="rId70" Type="http://schemas.openxmlformats.org/officeDocument/2006/relationships/footer" Target="footer35.xml"/><Relationship Id="rId7" Type="http://schemas.openxmlformats.org/officeDocument/2006/relationships/header" Target="header2.xml"/><Relationship Id="rId69" Type="http://schemas.openxmlformats.org/officeDocument/2006/relationships/header" Target="header33.xml"/><Relationship Id="rId68" Type="http://schemas.openxmlformats.org/officeDocument/2006/relationships/footer" Target="footer34.xml"/><Relationship Id="rId67" Type="http://schemas.openxmlformats.org/officeDocument/2006/relationships/header" Target="header32.xml"/><Relationship Id="rId66" Type="http://schemas.openxmlformats.org/officeDocument/2006/relationships/footer" Target="footer33.xml"/><Relationship Id="rId65" Type="http://schemas.openxmlformats.org/officeDocument/2006/relationships/header" Target="header31.xml"/><Relationship Id="rId64" Type="http://schemas.openxmlformats.org/officeDocument/2006/relationships/footer" Target="footer32.xml"/><Relationship Id="rId63" Type="http://schemas.openxmlformats.org/officeDocument/2006/relationships/header" Target="header30.xml"/><Relationship Id="rId62" Type="http://schemas.openxmlformats.org/officeDocument/2006/relationships/footer" Target="footer31.xml"/><Relationship Id="rId61" Type="http://schemas.openxmlformats.org/officeDocument/2006/relationships/header" Target="header29.xml"/><Relationship Id="rId60" Type="http://schemas.openxmlformats.org/officeDocument/2006/relationships/footer" Target="footer30.xml"/><Relationship Id="rId6" Type="http://schemas.openxmlformats.org/officeDocument/2006/relationships/footer" Target="footer3.xml"/><Relationship Id="rId59" Type="http://schemas.openxmlformats.org/officeDocument/2006/relationships/header" Target="header28.xml"/><Relationship Id="rId58" Type="http://schemas.openxmlformats.org/officeDocument/2006/relationships/footer" Target="footer29.xml"/><Relationship Id="rId57" Type="http://schemas.openxmlformats.org/officeDocument/2006/relationships/header" Target="header27.xml"/><Relationship Id="rId56" Type="http://schemas.openxmlformats.org/officeDocument/2006/relationships/footer" Target="footer28.xml"/><Relationship Id="rId55" Type="http://schemas.openxmlformats.org/officeDocument/2006/relationships/header" Target="header26.xml"/><Relationship Id="rId54" Type="http://schemas.openxmlformats.org/officeDocument/2006/relationships/footer" Target="footer27.xml"/><Relationship Id="rId53" Type="http://schemas.openxmlformats.org/officeDocument/2006/relationships/header" Target="header25.xml"/><Relationship Id="rId52" Type="http://schemas.openxmlformats.org/officeDocument/2006/relationships/footer" Target="footer26.xml"/><Relationship Id="rId51" Type="http://schemas.openxmlformats.org/officeDocument/2006/relationships/header" Target="header24.xml"/><Relationship Id="rId50" Type="http://schemas.openxmlformats.org/officeDocument/2006/relationships/footer" Target="footer25.xml"/><Relationship Id="rId5" Type="http://schemas.openxmlformats.org/officeDocument/2006/relationships/footer" Target="footer2.xml"/><Relationship Id="rId49" Type="http://schemas.openxmlformats.org/officeDocument/2006/relationships/header" Target="header23.xml"/><Relationship Id="rId48" Type="http://schemas.openxmlformats.org/officeDocument/2006/relationships/footer" Target="footer24.xml"/><Relationship Id="rId47" Type="http://schemas.openxmlformats.org/officeDocument/2006/relationships/header" Target="header22.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footer" Target="foot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21572</Words>
  <Characters>23035</Characters>
  <TotalTime>79</TotalTime>
  <ScaleCrop>false</ScaleCrop>
  <LinksUpToDate>false</LinksUpToDate>
  <CharactersWithSpaces>25585</CharactersWithSpaces>
  <Application>WPS Office_11.1.0.8894_F1E327BC-269C-435d-A152-05C5408002CA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2022-05-05T15:16:00Z</dcterms:created>
  <dc:creator>he</dc:creator>
  <cp:lastModifiedBy>暖暖</cp:lastModifiedBy>
  <dcterms:modified xsi:type="dcterms:W3CDTF">2022-12-23T01:28:14Z</dcterms:modified>
  <dc:title>郑州市军供站军供保障综合楼建设项目设计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2022-11-17T16:14:56Z</vt:filetime>
  </property>
  <property fmtid="{D5CDD505-2E9C-101B-9397-08002B2CF9AE}" pid="4" name="KSOProductBuildVer">
    <vt:lpwstr>2052-11.1.0.8894</vt:lpwstr>
  </property>
  <property fmtid="{D5CDD505-2E9C-101B-9397-08002B2CF9AE}" pid="5" name="ICV">
    <vt:lpwstr>ADA30F6EEC474E508B239252E980F76B</vt:lpwstr>
  </property>
</Properties>
</file>