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numPr>
          <w:ilvl w:val="0"/>
          <w:numId w:val="0"/>
        </w:numPr>
        <w:ind w:leftChars="0"/>
        <w:jc w:val="center"/>
        <w:rPr>
          <w:rFonts w:ascii="Times New Roman" w:hAnsi="Times New Roman" w:eastAsia="宋体" w:cs="Times New Roman"/>
          <w:b/>
          <w:bCs/>
          <w:sz w:val="32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32"/>
          <w:szCs w:val="24"/>
        </w:rPr>
        <w:t>采购内容、技术参数</w:t>
      </w:r>
    </w:p>
    <w:p>
      <w:pPr>
        <w:autoSpaceDE w:val="0"/>
        <w:spacing w:before="156" w:beforeLines="50" w:after="156" w:afterLines="50" w:line="480" w:lineRule="auto"/>
        <w:jc w:val="center"/>
        <w:rPr>
          <w:rFonts w:hint="eastAsia"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</w:rPr>
        <w:t>温县养老护理院能力提升信息化建设项目</w:t>
      </w:r>
    </w:p>
    <w:tbl>
      <w:tblPr>
        <w:tblStyle w:val="8"/>
        <w:tblpPr w:leftFromText="180" w:rightFromText="180" w:vertAnchor="text" w:tblpY="1"/>
        <w:tblOverlap w:val="never"/>
        <w:tblW w:w="94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981"/>
        <w:gridCol w:w="1127"/>
        <w:gridCol w:w="675"/>
        <w:gridCol w:w="720"/>
        <w:gridCol w:w="52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6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210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</w:rPr>
              <w:t>名称</w:t>
            </w:r>
          </w:p>
        </w:tc>
        <w:tc>
          <w:tcPr>
            <w:tcW w:w="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</w:rPr>
              <w:t>数量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</w:rPr>
              <w:t>单位</w:t>
            </w:r>
          </w:p>
        </w:tc>
        <w:tc>
          <w:tcPr>
            <w:tcW w:w="5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</w:rPr>
              <w:t>功能要求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5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1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数智化</w:t>
            </w:r>
          </w:p>
          <w:p>
            <w:pPr>
              <w:widowControl/>
              <w:jc w:val="center"/>
              <w:textAlignment w:val="top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监控管理平台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套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top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血压、血糖、血脂等综合慢病管理，一网四端（互联网+云平台、监控管理端、医生工作端、医生移动端、患者移动端）；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★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2.数智管理（慢病健康档案管理、用户画像、慢病随访管理、体检信息管理、慢病用药及病情管理、慢病评估、慢病监测、慢病干预、干预处方、健康宣教、统计分析、消息模板、运营服务、在线咨询、系统管理、知识库、外部接口等。医生移动端管理、随访管理、患者移动端管理、健康服务）；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3.数据对接：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lang w:eastAsia="zh-CN"/>
              </w:rPr>
              <w:t>能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提供完整的数据传输接口协议，支持多种联网传输方式（数据库直连、HTTP、Webservice以及xml文件等）。</w:t>
            </w:r>
          </w:p>
          <w:p>
            <w:pPr>
              <w:pStyle w:val="2"/>
              <w:ind w:left="0" w:leftChars="0"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★4.要求系统与医院在用的HIS、EMR、PACS、LIS系统进行无缝集成，实现患者数据的互联互通和界面集成；即通过院内HIS系统医生工作站页面调阅患者相关数据指标，通过院内HIS完成的检查指标报告，能够回传至云监控管理平台。</w:t>
            </w:r>
            <w:r>
              <w:rPr>
                <w:rFonts w:ascii="Times New Roman" w:hAnsi="Times New Roman" w:eastAsia="宋体" w:cs="Times New Roma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2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液晶拼接屏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套</w:t>
            </w:r>
          </w:p>
        </w:tc>
        <w:tc>
          <w:tcPr>
            <w:tcW w:w="52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jc w:val="left"/>
              <w:rPr>
                <w:rFonts w:ascii="宋体" w:hAnsi="宋体" w:eastAsia="华文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LED液晶面板，显示尺寸5米*2.1米，显示比例：16：9，分辨率</w:t>
            </w:r>
            <w:r>
              <w:rPr>
                <w:rFonts w:hint="eastAsia" w:ascii="Calibri" w:hAnsi="华文宋体" w:eastAsia="华文宋体" w:cs="Times New Roman"/>
                <w:szCs w:val="21"/>
              </w:rPr>
              <w:t>1920×1080，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拼接缝</w:t>
            </w:r>
            <w:r>
              <w:rPr>
                <w:rFonts w:ascii="Arial" w:hAnsi="Arial" w:eastAsia="宋体" w:cs="Arial"/>
                <w:color w:val="000000"/>
                <w:kern w:val="0"/>
              </w:rPr>
              <w:t>≤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1.7mm，亮度</w:t>
            </w:r>
            <w:r>
              <w:rPr>
                <w:rFonts w:hint="eastAsia" w:ascii="Calibri" w:hAnsi="华文宋体" w:eastAsia="华文宋体" w:cs="Times New Roman"/>
                <w:szCs w:val="21"/>
              </w:rPr>
              <w:t>500cd/㎡，信号接入：DVI\HDMI\VGA输入，控制信号类型RS232，电源输入AC100～240V,50 /60HZ，电源功率≤2160W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645" w:type="dxa"/>
          <w:trHeight w:val="90" w:hRule="atLeast"/>
        </w:trPr>
        <w:tc>
          <w:tcPr>
            <w:tcW w:w="2795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FF0000"/>
              </w:rPr>
              <w:t>温县人民医院院内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3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血压筛查数智监控套装</w:t>
            </w:r>
          </w:p>
        </w:tc>
        <w:tc>
          <w:tcPr>
            <w:tcW w:w="11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医用隧道式血压计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数智终端设备</w:t>
            </w:r>
          </w:p>
        </w:tc>
        <w:tc>
          <w:tcPr>
            <w:tcW w:w="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5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套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1.测量原理：示波法、LED显示屏、测量位置左右臂均可、适应臂周范围17～42cm、血压量程0～299mmHg、脉搏数40～180次/分、测量精度、压力显示精度±3mmHg（±0.4KPa）;脉搏测量精度±3%或3次/分（取大者）。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★2.机械裹袖带：具有机械自动裹袖带功能，按照《中国血压测量指南》模拟人工绑袖带，提高测量精准度。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 xml:space="preserve">★3. 抗干扰性能：采用抗干扰数据分析处理方法，能有效识别并处理测量过程中的干扰信号，提高血压计测量的准确性。 </w:t>
            </w:r>
          </w:p>
          <w:p>
            <w:pPr>
              <w:widowControl/>
              <w:jc w:val="left"/>
              <w:textAlignment w:val="top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4.有打印装置：热敏打印机、多种打印模式可选并打印显示干扰波形图。</w:t>
            </w:r>
          </w:p>
          <w:p>
            <w:pPr>
              <w:pStyle w:val="2"/>
              <w:ind w:left="0" w:leftChars="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5.语音功能：测量全过程语音提示，测量结束语音播报测量结果。</w:t>
            </w: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6.智能终端：安卓触控屏。一键测试，自动上传数据。支持医保卡、身份证识别。带有工作台</w:t>
            </w:r>
          </w:p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★7.设备数据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可</w:t>
            </w:r>
            <w:r>
              <w:rPr>
                <w:rFonts w:hint="eastAsia" w:ascii="Times New Roman" w:hAnsi="Times New Roman" w:eastAsia="宋体" w:cs="Times New Roman"/>
              </w:rPr>
              <w:t>回传到医院HIS系统，门诊、住院医生工作站可掉用检测数据指标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3" w:hRule="atLeast"/>
        </w:trPr>
        <w:tc>
          <w:tcPr>
            <w:tcW w:w="68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4</w:t>
            </w:r>
          </w:p>
        </w:tc>
        <w:tc>
          <w:tcPr>
            <w:tcW w:w="98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诊室血压、血糖数智监控套装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血压、血糖、血脂等</w:t>
            </w:r>
          </w:p>
          <w:p>
            <w:pPr>
              <w:jc w:val="left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数智终端设备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套</w:t>
            </w:r>
          </w:p>
        </w:tc>
        <w:tc>
          <w:tcPr>
            <w:tcW w:w="52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</w:rPr>
              <w:t>测量方法：示波法、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彩屏显示</w:t>
            </w:r>
            <w:r>
              <w:rPr>
                <w:rFonts w:hint="eastAsia" w:ascii="Times New Roman" w:hAnsi="Times New Roman" w:eastAsia="宋体" w:cs="Times New Roman"/>
              </w:rPr>
              <w:t>、测量位置：上臂、适应手臂周长 12～50cm（标配袖带 22～32cm）、压力测量范围0～300mmHg，脉搏测量范围40～200次/分、测量精度压力精度：±3mmHg（±0.4KPa）；脉搏测量精度±5%测定精度：平均差±5 mmHg以内、标准偏差±8 mmHg以内、USB接口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蓝牙传输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Cs w:val="21"/>
              </w:rPr>
              <w:t>测量范围：血糖30-500毫克/100毫升</w:t>
            </w:r>
          </w:p>
          <w:p>
            <w:pPr>
              <w:pStyle w:val="6"/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★设备数据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可</w:t>
            </w:r>
            <w:r>
              <w:rPr>
                <w:rFonts w:hint="eastAsia" w:ascii="Times New Roman" w:hAnsi="Times New Roman" w:eastAsia="宋体" w:cs="Times New Roman"/>
              </w:rPr>
              <w:t>回传到医院H</w:t>
            </w:r>
            <w:r>
              <w:rPr>
                <w:rFonts w:ascii="Times New Roman" w:hAnsi="Times New Roman" w:eastAsia="宋体" w:cs="Times New Roman"/>
              </w:rPr>
              <w:t>IS</w:t>
            </w:r>
            <w:r>
              <w:rPr>
                <w:rFonts w:hint="eastAsia" w:ascii="Times New Roman" w:hAnsi="Times New Roman" w:eastAsia="宋体" w:cs="Times New Roman"/>
              </w:rPr>
              <w:t>系统，门诊、住院医生站可调用检测数据指标。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68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5</w:t>
            </w:r>
          </w:p>
        </w:tc>
        <w:tc>
          <w:tcPr>
            <w:tcW w:w="98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24小时动态血压计</w:t>
            </w:r>
          </w:p>
        </w:tc>
        <w:tc>
          <w:tcPr>
            <w:tcW w:w="112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远程动态血压计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台</w:t>
            </w:r>
          </w:p>
        </w:tc>
        <w:tc>
          <w:tcPr>
            <w:tcW w:w="52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 功能要求</w:t>
            </w:r>
            <w:r>
              <w:rPr>
                <w:rFonts w:hint="eastAsia" w:ascii="宋体" w:hAnsi="宋体" w:eastAsia="宋体" w:cs="宋体"/>
              </w:rPr>
              <w:cr/>
            </w:r>
            <w:r>
              <w:rPr>
                <w:rFonts w:hint="eastAsia" w:ascii="宋体" w:hAnsi="宋体" w:eastAsia="宋体" w:cs="宋体"/>
              </w:rPr>
              <w:t>1.1 适用于各级医院和医疗卫生机构进行动态血压的监测、分析和诊断，以及检查数据的无纸化储存。</w:t>
            </w:r>
            <w:r>
              <w:rPr>
                <w:rFonts w:hint="eastAsia" w:ascii="宋体" w:hAnsi="宋体" w:eastAsia="宋体" w:cs="宋体"/>
              </w:rPr>
              <w:cr/>
            </w:r>
            <w:r>
              <w:rPr>
                <w:rFonts w:hint="eastAsia" w:ascii="宋体" w:hAnsi="宋体" w:eastAsia="宋体" w:cs="宋体"/>
              </w:rPr>
              <w:t>1.2 实现病人在软件中存档、浏览、编辑、对比和传输打印。</w:t>
            </w:r>
          </w:p>
          <w:p>
            <w:pPr>
              <w:spacing w:line="36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1.3★设备数据必须回传到医院H</w:t>
            </w:r>
            <w:r>
              <w:rPr>
                <w:rFonts w:ascii="宋体" w:hAnsi="宋体" w:eastAsia="宋体" w:cs="宋体"/>
              </w:rPr>
              <w:t>IS</w:t>
            </w:r>
            <w:r>
              <w:rPr>
                <w:rFonts w:hint="eastAsia" w:ascii="宋体" w:hAnsi="宋体" w:eastAsia="宋体" w:cs="宋体"/>
              </w:rPr>
              <w:t>系统，门诊、住院医生站可调用检测数据指标。</w:t>
            </w:r>
          </w:p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kern w:val="0"/>
              </w:rPr>
            </w:pPr>
            <w:r>
              <w:rPr>
                <w:rFonts w:hint="eastAsia" w:ascii="宋体" w:hAnsi="宋体" w:eastAsia="宋体" w:cs="Times New Roman"/>
                <w:kern w:val="0"/>
                <w:lang w:val="en-US" w:eastAsia="zh-CN"/>
              </w:rPr>
              <w:t>1.4</w:t>
            </w:r>
            <w:r>
              <w:rPr>
                <w:rFonts w:hint="eastAsia" w:ascii="宋体" w:hAnsi="宋体" w:eastAsia="宋体" w:cs="Times New Roman"/>
                <w:kern w:val="0"/>
              </w:rPr>
              <w:t>.</w:t>
            </w:r>
            <w:r>
              <w:rPr>
                <w:rFonts w:hint="eastAsia" w:ascii="Times New Roman" w:hAnsi="Times New Roman" w:eastAsia="宋体" w:cs="Times New Roman"/>
              </w:rPr>
              <w:t>★</w:t>
            </w:r>
            <w:r>
              <w:rPr>
                <w:rFonts w:hint="eastAsia" w:ascii="宋体" w:hAnsi="宋体" w:eastAsia="宋体" w:cs="Times New Roman"/>
                <w:kern w:val="0"/>
              </w:rPr>
              <w:t>监测仪自带体位记录功能，能够记录患者站立、躺位、静止、运动状态。</w:t>
            </w:r>
          </w:p>
          <w:p>
            <w:pPr>
              <w:spacing w:line="36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 软件要求</w:t>
            </w:r>
            <w:r>
              <w:rPr>
                <w:rFonts w:hint="eastAsia" w:ascii="宋体" w:hAnsi="宋体" w:eastAsia="宋体" w:cs="宋体"/>
              </w:rPr>
              <w:cr/>
            </w:r>
            <w:r>
              <w:rPr>
                <w:rFonts w:hint="eastAsia" w:ascii="宋体" w:hAnsi="宋体" w:eastAsia="宋体" w:cs="宋体"/>
              </w:rPr>
              <w:t>2.1 配备诊断分析软件</w:t>
            </w:r>
            <w:r>
              <w:rPr>
                <w:rFonts w:hint="eastAsia" w:ascii="宋体" w:hAnsi="宋体" w:eastAsia="宋体" w:cs="宋体"/>
              </w:rPr>
              <w:cr/>
            </w:r>
            <w:r>
              <w:rPr>
                <w:rFonts w:hint="eastAsia" w:ascii="宋体" w:hAnsi="宋体" w:eastAsia="宋体" w:cs="宋体"/>
              </w:rPr>
              <w:t>2.2 软件兼容蓝牙连接设备</w:t>
            </w:r>
            <w:r>
              <w:rPr>
                <w:rFonts w:hint="eastAsia" w:ascii="宋体" w:hAnsi="宋体" w:eastAsia="宋体" w:cs="宋体"/>
              </w:rPr>
              <w:cr/>
            </w:r>
            <w:r>
              <w:rPr>
                <w:rFonts w:hint="eastAsia" w:ascii="宋体" w:hAnsi="宋体" w:eastAsia="宋体" w:cs="宋体"/>
              </w:rPr>
              <w:t>3 主要技术参数及性能要求</w:t>
            </w:r>
          </w:p>
          <w:p>
            <w:pPr>
              <w:spacing w:line="36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3.1 技术参数</w:t>
            </w:r>
            <w:r>
              <w:rPr>
                <w:rFonts w:hint="eastAsia" w:ascii="宋体" w:hAnsi="宋体" w:eastAsia="宋体" w:cs="宋体"/>
              </w:rPr>
              <w:cr/>
            </w:r>
            <w:r>
              <w:rPr>
                <w:rFonts w:hint="eastAsia" w:ascii="宋体" w:hAnsi="宋体" w:eastAsia="宋体" w:cs="宋体"/>
              </w:rPr>
              <w:t>3.1.1 电源要求：2 节 AA 碱性电池或 2 节 Ni-MH 电池</w:t>
            </w:r>
            <w:r>
              <w:rPr>
                <w:rFonts w:hint="eastAsia" w:ascii="宋体" w:hAnsi="宋体" w:eastAsia="宋体" w:cs="宋体"/>
              </w:rPr>
              <w:cr/>
            </w:r>
            <w:r>
              <w:rPr>
                <w:rFonts w:hint="eastAsia" w:ascii="宋体" w:hAnsi="宋体" w:eastAsia="宋体" w:cs="宋体"/>
              </w:rPr>
              <w:t>3.1.2工作环境：</w:t>
            </w:r>
            <w:r>
              <w:rPr>
                <w:rFonts w:hint="eastAsia" w:ascii="宋体" w:hAnsi="宋体" w:eastAsia="宋体" w:cs="宋体"/>
              </w:rPr>
              <w:cr/>
            </w:r>
            <w:r>
              <w:rPr>
                <w:rFonts w:hint="eastAsia" w:ascii="宋体" w:hAnsi="宋体" w:eastAsia="宋体" w:cs="宋体"/>
              </w:rPr>
              <w:t>A 温度：5°C – 40° C</w:t>
            </w:r>
            <w:r>
              <w:rPr>
                <w:rFonts w:hint="eastAsia" w:ascii="宋体" w:hAnsi="宋体" w:eastAsia="宋体" w:cs="宋体"/>
              </w:rPr>
              <w:cr/>
            </w:r>
            <w:r>
              <w:rPr>
                <w:rFonts w:hint="eastAsia" w:ascii="宋体" w:hAnsi="宋体" w:eastAsia="宋体" w:cs="宋体"/>
              </w:rPr>
              <w:t>B 湿度：15% - 93%</w:t>
            </w:r>
            <w:r>
              <w:rPr>
                <w:rFonts w:hint="eastAsia" w:ascii="宋体" w:hAnsi="宋体" w:eastAsia="宋体" w:cs="宋体"/>
              </w:rPr>
              <w:cr/>
            </w:r>
            <w:r>
              <w:rPr>
                <w:rFonts w:hint="eastAsia" w:ascii="宋体" w:hAnsi="宋体" w:eastAsia="宋体" w:cs="宋体"/>
              </w:rPr>
              <w:t>3.1.3储存环境：</w:t>
            </w:r>
            <w:r>
              <w:rPr>
                <w:rFonts w:hint="eastAsia" w:ascii="宋体" w:hAnsi="宋体" w:eastAsia="宋体" w:cs="宋体"/>
              </w:rPr>
              <w:cr/>
            </w:r>
            <w:r>
              <w:rPr>
                <w:rFonts w:hint="eastAsia" w:ascii="宋体" w:hAnsi="宋体" w:eastAsia="宋体" w:cs="宋体"/>
              </w:rPr>
              <w:t>A 温度：-25°C – 70°C</w:t>
            </w:r>
            <w:r>
              <w:rPr>
                <w:rFonts w:hint="eastAsia" w:ascii="宋体" w:hAnsi="宋体" w:eastAsia="宋体" w:cs="宋体"/>
              </w:rPr>
              <w:cr/>
            </w:r>
            <w:r>
              <w:rPr>
                <w:rFonts w:hint="eastAsia" w:ascii="宋体" w:hAnsi="宋体" w:eastAsia="宋体" w:cs="宋体"/>
              </w:rPr>
              <w:t>B 湿度：15% - 93%</w:t>
            </w:r>
            <w:r>
              <w:rPr>
                <w:rFonts w:hint="eastAsia" w:ascii="宋体" w:hAnsi="宋体" w:eastAsia="宋体" w:cs="宋体"/>
              </w:rPr>
              <w:cr/>
            </w:r>
            <w:r>
              <w:rPr>
                <w:rFonts w:hint="eastAsia" w:ascii="宋体" w:hAnsi="宋体" w:eastAsia="宋体" w:cs="宋体"/>
              </w:rPr>
              <w:t>3.1.4测量范围：</w:t>
            </w:r>
            <w:r>
              <w:rPr>
                <w:rFonts w:hint="eastAsia" w:ascii="宋体" w:hAnsi="宋体" w:eastAsia="宋体" w:cs="宋体"/>
              </w:rPr>
              <w:cr/>
            </w:r>
            <w:r>
              <w:rPr>
                <w:rFonts w:hint="eastAsia" w:ascii="宋体" w:hAnsi="宋体" w:eastAsia="宋体" w:cs="宋体"/>
              </w:rPr>
              <w:t>A 收缩压：60 – 290 mmHg</w:t>
            </w:r>
            <w:r>
              <w:rPr>
                <w:rFonts w:hint="eastAsia" w:ascii="宋体" w:hAnsi="宋体" w:eastAsia="宋体" w:cs="宋体"/>
              </w:rPr>
              <w:cr/>
            </w:r>
            <w:r>
              <w:rPr>
                <w:rFonts w:hint="eastAsia" w:ascii="宋体" w:hAnsi="宋体" w:eastAsia="宋体" w:cs="宋体"/>
              </w:rPr>
              <w:t>B 舒张压：30 – 195 mmHg</w:t>
            </w:r>
          </w:p>
          <w:p>
            <w:pPr>
              <w:spacing w:line="36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C 静态压力范围：0 – 299 mmHg</w:t>
            </w:r>
            <w:r>
              <w:rPr>
                <w:rFonts w:hint="eastAsia" w:ascii="宋体" w:hAnsi="宋体" w:eastAsia="宋体" w:cs="宋体"/>
              </w:rPr>
              <w:cr/>
            </w:r>
            <w:r>
              <w:rPr>
                <w:rFonts w:hint="eastAsia" w:ascii="宋体" w:hAnsi="宋体" w:eastAsia="宋体" w:cs="宋体"/>
              </w:rPr>
              <w:t>D 脉搏范围：30 – 240 次/分钟</w:t>
            </w:r>
            <w:r>
              <w:rPr>
                <w:rFonts w:hint="eastAsia" w:ascii="宋体" w:hAnsi="宋体" w:eastAsia="宋体" w:cs="宋体"/>
              </w:rPr>
              <w:cr/>
            </w:r>
            <w:r>
              <w:rPr>
                <w:rFonts w:hint="eastAsia" w:ascii="宋体" w:hAnsi="宋体" w:eastAsia="宋体" w:cs="宋体"/>
              </w:rPr>
              <w:t>3.1.5 储存：300 次测量</w:t>
            </w:r>
            <w:r>
              <w:rPr>
                <w:rFonts w:hint="eastAsia" w:ascii="宋体" w:hAnsi="宋体" w:eastAsia="宋体" w:cs="宋体"/>
              </w:rPr>
              <w:cr/>
            </w:r>
            <w:r>
              <w:rPr>
                <w:rFonts w:hint="eastAsia" w:ascii="宋体" w:hAnsi="宋体" w:eastAsia="宋体" w:cs="宋体"/>
              </w:rPr>
              <w:t>3.1.6 测量方法：</w:t>
            </w:r>
            <w:r>
              <w:rPr>
                <w:rFonts w:hint="eastAsia" w:ascii="宋体" w:hAnsi="宋体" w:eastAsia="宋体" w:cs="宋体"/>
              </w:rPr>
              <w:cr/>
            </w:r>
            <w:r>
              <w:rPr>
                <w:rFonts w:hint="eastAsia" w:ascii="宋体" w:hAnsi="宋体" w:eastAsia="宋体" w:cs="宋体"/>
              </w:rPr>
              <w:t>A 示波法</w:t>
            </w:r>
            <w:r>
              <w:rPr>
                <w:rFonts w:hint="eastAsia" w:ascii="宋体" w:hAnsi="宋体" w:eastAsia="宋体" w:cs="宋体"/>
              </w:rPr>
              <w:cr/>
            </w:r>
            <w:r>
              <w:rPr>
                <w:rFonts w:hint="eastAsia" w:ascii="宋体" w:hAnsi="宋体" w:eastAsia="宋体" w:cs="宋体"/>
              </w:rPr>
              <w:t>B 自动反馈逻辑加压</w:t>
            </w:r>
            <w:r>
              <w:rPr>
                <w:rFonts w:hint="eastAsia" w:ascii="宋体" w:hAnsi="宋体" w:eastAsia="宋体" w:cs="宋体"/>
              </w:rPr>
              <w:cr/>
            </w:r>
            <w:r>
              <w:rPr>
                <w:rFonts w:hint="eastAsia" w:ascii="宋体" w:hAnsi="宋体" w:eastAsia="宋体" w:cs="宋体"/>
              </w:rPr>
              <w:t>3.1.7 精确度：±3 mmHg</w:t>
            </w:r>
            <w:r>
              <w:rPr>
                <w:rFonts w:hint="eastAsia" w:ascii="宋体" w:hAnsi="宋体" w:eastAsia="宋体" w:cs="宋体"/>
              </w:rPr>
              <w:cr/>
            </w:r>
            <w:r>
              <w:rPr>
                <w:rFonts w:hint="eastAsia" w:ascii="宋体" w:hAnsi="宋体" w:eastAsia="宋体" w:cs="宋体"/>
              </w:rPr>
              <w:t>3.1.8 数据传输：</w:t>
            </w:r>
            <w:r>
              <w:rPr>
                <w:rFonts w:hint="eastAsia" w:ascii="宋体" w:hAnsi="宋体" w:eastAsia="宋体" w:cs="宋体"/>
              </w:rPr>
              <w:cr/>
            </w:r>
            <w:r>
              <w:rPr>
                <w:rFonts w:hint="eastAsia" w:ascii="宋体" w:hAnsi="宋体" w:eastAsia="宋体" w:cs="宋体"/>
              </w:rPr>
              <w:t>A 微型插头式接口</w:t>
            </w:r>
            <w:r>
              <w:rPr>
                <w:rFonts w:hint="eastAsia" w:ascii="宋体" w:hAnsi="宋体" w:eastAsia="宋体" w:cs="宋体"/>
              </w:rPr>
              <w:cr/>
            </w:r>
            <w:r>
              <w:rPr>
                <w:rFonts w:hint="eastAsia" w:ascii="宋体" w:hAnsi="宋体" w:eastAsia="宋体" w:cs="宋体"/>
              </w:rPr>
              <w:t>B 蓝牙功能</w:t>
            </w:r>
            <w:r>
              <w:rPr>
                <w:rFonts w:hint="eastAsia" w:ascii="宋体" w:hAnsi="宋体" w:eastAsia="宋体" w:cs="宋体"/>
              </w:rPr>
              <w:cr/>
            </w:r>
            <w:r>
              <w:rPr>
                <w:rFonts w:hint="eastAsia" w:ascii="宋体" w:hAnsi="宋体" w:eastAsia="宋体" w:cs="宋体"/>
              </w:rPr>
              <w:t>3.1.9操作控制：多键控制及 LCD 显示屏</w:t>
            </w:r>
            <w:r>
              <w:rPr>
                <w:rFonts w:hint="eastAsia" w:ascii="宋体" w:hAnsi="宋体" w:eastAsia="宋体" w:cs="宋体"/>
              </w:rPr>
              <w:cr/>
            </w:r>
            <w:r>
              <w:rPr>
                <w:rFonts w:hint="eastAsia" w:ascii="宋体" w:hAnsi="宋体" w:eastAsia="宋体" w:cs="宋体"/>
              </w:rPr>
              <w:t>3.1.10 自动测量间隔：</w:t>
            </w:r>
            <w:r>
              <w:rPr>
                <w:rFonts w:hint="eastAsia" w:ascii="宋体" w:hAnsi="宋体" w:eastAsia="宋体" w:cs="宋体"/>
              </w:rPr>
              <w:cr/>
            </w:r>
            <w:r>
              <w:rPr>
                <w:rFonts w:hint="eastAsia" w:ascii="宋体" w:hAnsi="宋体" w:eastAsia="宋体" w:cs="宋体"/>
              </w:rPr>
              <w:t>A 4个可调整时间间隔B0/1/2/3/4/5/6/10/12/15/20 或 30 次测量/小时</w:t>
            </w:r>
          </w:p>
          <w:p>
            <w:pPr>
              <w:spacing w:line="36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C 手动设置任意测量间隔</w:t>
            </w:r>
            <w:r>
              <w:rPr>
                <w:rFonts w:hint="eastAsia" w:ascii="宋体" w:hAnsi="宋体" w:eastAsia="宋体" w:cs="宋体"/>
              </w:rPr>
              <w:cr/>
            </w:r>
            <w:r>
              <w:rPr>
                <w:rFonts w:hint="eastAsia" w:ascii="宋体" w:hAnsi="宋体" w:eastAsia="宋体" w:cs="宋体"/>
              </w:rPr>
              <w:t>3.1.11 袖带：动态血压专用成人袖带，另有不同型号可选配</w:t>
            </w:r>
            <w:r>
              <w:rPr>
                <w:rFonts w:hint="eastAsia" w:ascii="宋体" w:hAnsi="宋体" w:eastAsia="宋体" w:cs="宋体"/>
              </w:rPr>
              <w:cr/>
            </w:r>
            <w:r>
              <w:rPr>
                <w:rFonts w:hint="eastAsia" w:ascii="宋体" w:hAnsi="宋体" w:eastAsia="宋体" w:cs="宋体"/>
              </w:rPr>
              <w:t>3.1.12 国际标准：符合 ESH/BHS 和 ISO81060-2 要求</w:t>
            </w:r>
            <w:r>
              <w:rPr>
                <w:rFonts w:hint="eastAsia" w:ascii="宋体" w:hAnsi="宋体" w:eastAsia="宋体" w:cs="宋体"/>
              </w:rPr>
              <w:cr/>
            </w:r>
            <w:r>
              <w:rPr>
                <w:rFonts w:hint="eastAsia" w:ascii="宋体" w:hAnsi="宋体" w:eastAsia="宋体" w:cs="宋体"/>
              </w:rPr>
              <w:t>3.1.13质量保证：产品需通过 CFDA、CE 认证</w:t>
            </w:r>
            <w:r>
              <w:rPr>
                <w:rFonts w:hint="eastAsia" w:ascii="宋体" w:hAnsi="宋体" w:eastAsia="宋体" w:cs="宋体"/>
              </w:rPr>
              <w:cr/>
            </w:r>
            <w:r>
              <w:rPr>
                <w:rFonts w:hint="eastAsia" w:ascii="宋体" w:hAnsi="宋体" w:eastAsia="宋体" w:cs="宋体"/>
              </w:rPr>
              <w:t>3.1.14 软件功能：专用软件可评估记录 24 小时单个患者血压数值，包括收</w:t>
            </w:r>
            <w:r>
              <w:rPr>
                <w:rFonts w:hint="eastAsia" w:ascii="宋体" w:hAnsi="宋体" w:eastAsia="宋体" w:cs="宋体"/>
              </w:rPr>
              <w:cr/>
            </w:r>
            <w:r>
              <w:rPr>
                <w:rFonts w:hint="eastAsia" w:ascii="宋体" w:hAnsi="宋体" w:eastAsia="宋体" w:cs="宋体"/>
              </w:rPr>
              <w:t>缩压、舒张压、心率等参数。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6</w:t>
            </w:r>
          </w:p>
        </w:tc>
        <w:tc>
          <w:tcPr>
            <w:tcW w:w="98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院外数智检测血压计</w:t>
            </w:r>
          </w:p>
        </w:tc>
        <w:tc>
          <w:tcPr>
            <w:tcW w:w="112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血压柜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套</w:t>
            </w:r>
          </w:p>
        </w:tc>
        <w:tc>
          <w:tcPr>
            <w:tcW w:w="52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ind w:left="0" w:leftChars="0" w:firstLine="0" w:firstLineChars="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数智柜高3米、宽3米、深0.5米，无线网络支撑。</w:t>
            </w:r>
            <w:r>
              <w:rPr>
                <w:rFonts w:hint="eastAsia" w:ascii="Times New Roman" w:hAnsi="Times New Roman" w:eastAsia="宋体" w:cs="Times New Roman"/>
              </w:rPr>
              <w:t>与院内相关业务系统接口开发，支持二维码、身份证识别。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内有家庭远程设备，可实现自动身份识别；远程自动建档；数智设备绑定；帮助患者和主管医生建立连接便于患者自行租赁，数据远程实时上传，便于医生对患者院外血压的管理（用于住院部、内科门诊区域）。每套数智柜匹配36台远程家用血压计，家庭远程设备，可实现自动身份识别；远程自动建档；数智设备绑定；帮助患者和主管医生建立连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</w:rPr>
            </w:pPr>
          </w:p>
        </w:tc>
        <w:tc>
          <w:tcPr>
            <w:tcW w:w="9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</w:rPr>
            </w:pPr>
          </w:p>
        </w:tc>
        <w:tc>
          <w:tcPr>
            <w:tcW w:w="11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</w:rPr>
            </w:pPr>
          </w:p>
        </w:tc>
        <w:tc>
          <w:tcPr>
            <w:tcW w:w="5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</w:trPr>
        <w:tc>
          <w:tcPr>
            <w:tcW w:w="68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</w:rPr>
            </w:pPr>
          </w:p>
        </w:tc>
        <w:tc>
          <w:tcPr>
            <w:tcW w:w="98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</w:rPr>
            </w:pPr>
          </w:p>
        </w:tc>
        <w:tc>
          <w:tcPr>
            <w:tcW w:w="112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</w:rPr>
            </w:pPr>
          </w:p>
        </w:tc>
        <w:tc>
          <w:tcPr>
            <w:tcW w:w="5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9440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FF0000"/>
              </w:rPr>
              <w:t>乡镇卫生院5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7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血压筛查数智监控套装</w:t>
            </w:r>
          </w:p>
        </w:tc>
        <w:tc>
          <w:tcPr>
            <w:tcW w:w="11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医用隧道式血压计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数智终端设备</w:t>
            </w:r>
          </w:p>
        </w:tc>
        <w:tc>
          <w:tcPr>
            <w:tcW w:w="67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5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套</w:t>
            </w:r>
          </w:p>
        </w:tc>
        <w:tc>
          <w:tcPr>
            <w:tcW w:w="525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 w:eastAsia="宋体" w:cs="宋体"/>
                <w:szCs w:val="28"/>
              </w:rPr>
            </w:pPr>
            <w:r>
              <w:rPr>
                <w:rFonts w:hint="eastAsia" w:ascii="宋体" w:hAnsi="宋体" w:eastAsia="宋体" w:cs="宋体"/>
                <w:szCs w:val="28"/>
              </w:rPr>
              <w:t>测量原理：示波法、</w:t>
            </w:r>
          </w:p>
          <w:p>
            <w:pPr>
              <w:rPr>
                <w:rFonts w:ascii="宋体" w:hAnsi="宋体" w:eastAsia="宋体" w:cs="宋体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Cs w:val="28"/>
              </w:rPr>
              <w:t>LED显示屏、</w:t>
            </w:r>
            <w:r>
              <w:rPr>
                <w:rFonts w:hint="eastAsia" w:ascii="宋体" w:hAnsi="宋体" w:eastAsia="宋体" w:cs="宋体"/>
                <w:szCs w:val="28"/>
              </w:rPr>
              <w:t>测量位置左右臂均可、适应臂周范围  17～42cm 、测量范围:血压量程：0～299mmHg； 脉博数：40～180次/分、测量精度、压力显示精度：   ±3mmHg（±0.4KPa）；</w:t>
            </w:r>
          </w:p>
          <w:p>
            <w:pPr>
              <w:pStyle w:val="6"/>
              <w:ind w:left="0" w:leftChars="0" w:firstLine="0" w:firstLineChars="0"/>
              <w:rPr>
                <w:rFonts w:hint="eastAsia" w:ascii="宋体" w:hAnsi="宋体" w:eastAsia="宋体" w:cs="宋体"/>
                <w:szCs w:val="28"/>
              </w:rPr>
            </w:pPr>
            <w:r>
              <w:rPr>
                <w:rFonts w:hint="eastAsia" w:ascii="宋体" w:hAnsi="宋体" w:eastAsia="宋体" w:cs="宋体"/>
                <w:szCs w:val="28"/>
              </w:rPr>
              <w:t>脉搏测量精度：±3%或±3次/分（取最大者）、有肘部位置传感器 、有臂筒角度调节、打印装置： 热敏式打印机、多种打印模式可选并打印显示干扰波形图、抗菌设计对应     外壳：抗菌树脂  袖带：抗菌布套、语音功能 测量全程语音提示，测量结束播报测量结果、通信数据接口:  有</w:t>
            </w:r>
          </w:p>
          <w:p>
            <w:pPr>
              <w:pStyle w:val="6"/>
              <w:ind w:left="0" w:leftChars="0" w:firstLine="0" w:firstLineChars="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★设备数据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可</w:t>
            </w:r>
            <w:r>
              <w:rPr>
                <w:rFonts w:hint="eastAsia" w:ascii="Times New Roman" w:hAnsi="Times New Roman" w:eastAsia="宋体" w:cs="Times New Roman"/>
              </w:rPr>
              <w:t>回传到医院H</w:t>
            </w:r>
            <w:r>
              <w:rPr>
                <w:rFonts w:ascii="Times New Roman" w:hAnsi="Times New Roman" w:eastAsia="宋体" w:cs="Times New Roman"/>
              </w:rPr>
              <w:t>IS</w:t>
            </w:r>
            <w:r>
              <w:rPr>
                <w:rFonts w:hint="eastAsia" w:ascii="Times New Roman" w:hAnsi="Times New Roman" w:eastAsia="宋体" w:cs="Times New Roman"/>
              </w:rPr>
              <w:t>系统，门诊、住院医生站可调用检测数据指标。</w:t>
            </w:r>
            <w:r>
              <w:rPr>
                <w:rFonts w:hint="eastAsia" w:ascii="宋体" w:hAnsi="宋体" w:eastAsia="宋体" w:cs="宋体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8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诊室血压、血糖数智监控套装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血压、血糖、血脂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数智终端设备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套</w:t>
            </w:r>
          </w:p>
        </w:tc>
        <w:tc>
          <w:tcPr>
            <w:tcW w:w="5250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测量方法：示波法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</w:rPr>
              <w:t>显示：7段LCD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</w:rPr>
              <w:t>测量位置：上臂适应手臂周长12～50cm（标配袖带 22～32cm）、压力测量范围0～300mmHg，脉搏测量范围 40～200次/分、测量精度压力精度±3mmHg（±0.4KPa）；脉搏测量精度：±5%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</w:rPr>
              <w:t>测定精度： 平均差±5 mmHg以内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；</w:t>
            </w:r>
            <w:r>
              <w:rPr>
                <w:rFonts w:hint="eastAsia" w:ascii="Times New Roman" w:hAnsi="Times New Roman" w:eastAsia="宋体" w:cs="Times New Roman"/>
              </w:rPr>
              <w:t>标准偏差±8 mmHg以内、USB接口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蓝牙传输，测量范围：血糖： 30-500毫克/100毫升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</w:p>
          <w:p>
            <w:pPr>
              <w:rPr>
                <w:rFonts w:hint="eastAsia" w:ascii="Times New Roman" w:hAnsi="Times New Roman" w:eastAsia="宋体" w:cs="Times New Roman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</w:rPr>
              <w:t>★设备数据</w:t>
            </w:r>
            <w:r>
              <w:rPr>
                <w:rFonts w:hint="eastAsia" w:ascii="Times New Roman" w:hAnsi="Times New Roman" w:eastAsia="宋体" w:cs="Times New Roman"/>
                <w:lang w:eastAsia="zh-CN"/>
              </w:rPr>
              <w:t>可</w:t>
            </w:r>
            <w:r>
              <w:rPr>
                <w:rFonts w:hint="eastAsia" w:ascii="Times New Roman" w:hAnsi="Times New Roman" w:eastAsia="宋体" w:cs="Times New Roman"/>
              </w:rPr>
              <w:t>回传到医院H</w:t>
            </w:r>
            <w:r>
              <w:rPr>
                <w:rFonts w:ascii="Times New Roman" w:hAnsi="Times New Roman" w:eastAsia="宋体" w:cs="Times New Roman"/>
              </w:rPr>
              <w:t>IS</w:t>
            </w:r>
            <w:r>
              <w:rPr>
                <w:rFonts w:hint="eastAsia" w:ascii="Times New Roman" w:hAnsi="Times New Roman" w:eastAsia="宋体" w:cs="Times New Roman"/>
              </w:rPr>
              <w:t>系统，门诊、住院医生站可调用检测数据指标。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68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9</w:t>
            </w:r>
          </w:p>
        </w:tc>
        <w:tc>
          <w:tcPr>
            <w:tcW w:w="9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24小时动态血压计</w:t>
            </w:r>
          </w:p>
        </w:tc>
        <w:tc>
          <w:tcPr>
            <w:tcW w:w="11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远程动态血压计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台</w:t>
            </w:r>
          </w:p>
        </w:tc>
        <w:tc>
          <w:tcPr>
            <w:tcW w:w="52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 功能要求</w:t>
            </w:r>
            <w:r>
              <w:rPr>
                <w:rFonts w:hint="eastAsia" w:ascii="宋体" w:hAnsi="宋体" w:eastAsia="宋体" w:cs="宋体"/>
              </w:rPr>
              <w:cr/>
            </w:r>
            <w:r>
              <w:rPr>
                <w:rFonts w:hint="eastAsia" w:ascii="宋体" w:hAnsi="宋体" w:eastAsia="宋体" w:cs="宋体"/>
              </w:rPr>
              <w:t>1.1 适用于各级医院和医疗卫生机构进行动态血压的监测、分析和诊断，以及检</w:t>
            </w:r>
            <w:r>
              <w:rPr>
                <w:rFonts w:hint="eastAsia" w:ascii="宋体" w:hAnsi="宋体" w:eastAsia="宋体" w:cs="宋体"/>
              </w:rPr>
              <w:cr/>
            </w:r>
            <w:r>
              <w:rPr>
                <w:rFonts w:hint="eastAsia" w:ascii="宋体" w:hAnsi="宋体" w:eastAsia="宋体" w:cs="宋体"/>
              </w:rPr>
              <w:t>查数据的无纸化储存。</w:t>
            </w:r>
            <w:r>
              <w:rPr>
                <w:rFonts w:hint="eastAsia" w:ascii="宋体" w:hAnsi="宋体" w:eastAsia="宋体" w:cs="宋体"/>
              </w:rPr>
              <w:cr/>
            </w:r>
            <w:r>
              <w:rPr>
                <w:rFonts w:hint="eastAsia" w:ascii="宋体" w:hAnsi="宋体" w:eastAsia="宋体" w:cs="宋体"/>
              </w:rPr>
              <w:t>1.2 实现病人在软件中存档、浏览、编辑、对比和传输打印。</w:t>
            </w:r>
            <w:r>
              <w:rPr>
                <w:rFonts w:hint="eastAsia" w:ascii="宋体" w:hAnsi="宋体" w:eastAsia="宋体" w:cs="宋体"/>
              </w:rPr>
              <w:cr/>
            </w:r>
            <w:r>
              <w:rPr>
                <w:rFonts w:hint="eastAsia" w:ascii="宋体" w:hAnsi="宋体" w:eastAsia="宋体" w:cs="宋体"/>
              </w:rPr>
              <w:t>2. 软件要求</w:t>
            </w:r>
            <w:r>
              <w:rPr>
                <w:rFonts w:hint="eastAsia" w:ascii="宋体" w:hAnsi="宋体" w:eastAsia="宋体" w:cs="宋体"/>
              </w:rPr>
              <w:cr/>
            </w:r>
            <w:r>
              <w:rPr>
                <w:rFonts w:hint="eastAsia" w:ascii="宋体" w:hAnsi="宋体" w:eastAsia="宋体" w:cs="宋体"/>
              </w:rPr>
              <w:t>2.1 配备诊断分析软件</w:t>
            </w:r>
            <w:r>
              <w:rPr>
                <w:rFonts w:hint="eastAsia" w:ascii="宋体" w:hAnsi="宋体" w:eastAsia="宋体" w:cs="宋体"/>
              </w:rPr>
              <w:cr/>
            </w:r>
            <w:r>
              <w:rPr>
                <w:rFonts w:hint="eastAsia" w:ascii="宋体" w:hAnsi="宋体" w:eastAsia="宋体" w:cs="宋体"/>
              </w:rPr>
              <w:t>2.2 软件兼容蓝牙连接设备</w:t>
            </w:r>
            <w:r>
              <w:rPr>
                <w:rFonts w:hint="eastAsia" w:ascii="宋体" w:hAnsi="宋体" w:eastAsia="宋体" w:cs="宋体"/>
              </w:rPr>
              <w:cr/>
            </w:r>
            <w:r>
              <w:rPr>
                <w:rFonts w:hint="eastAsia" w:ascii="宋体" w:hAnsi="宋体" w:eastAsia="宋体" w:cs="宋体"/>
              </w:rPr>
              <w:t>3 主要技术参数及性能要求</w:t>
            </w:r>
          </w:p>
          <w:p>
            <w:pPr>
              <w:spacing w:line="36" w:lineRule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3.1 技术参数</w:t>
            </w:r>
            <w:r>
              <w:rPr>
                <w:rFonts w:hint="eastAsia" w:ascii="宋体" w:hAnsi="宋体" w:eastAsia="宋体" w:cs="宋体"/>
              </w:rPr>
              <w:cr/>
            </w:r>
            <w:r>
              <w:rPr>
                <w:rFonts w:hint="eastAsia" w:ascii="宋体" w:hAnsi="宋体" w:eastAsia="宋体" w:cs="宋体"/>
              </w:rPr>
              <w:t>3.1.1 电源要求：2 节 AA 碱性电池或 2 节 Ni-MH 电池</w:t>
            </w:r>
            <w:r>
              <w:rPr>
                <w:rFonts w:hint="eastAsia" w:ascii="宋体" w:hAnsi="宋体" w:eastAsia="宋体" w:cs="宋体"/>
              </w:rPr>
              <w:cr/>
            </w:r>
            <w:r>
              <w:rPr>
                <w:rFonts w:hint="eastAsia" w:ascii="宋体" w:hAnsi="宋体" w:eastAsia="宋体" w:cs="宋体"/>
              </w:rPr>
              <w:t>3.1.2工作环境：</w:t>
            </w:r>
            <w:r>
              <w:rPr>
                <w:rFonts w:hint="eastAsia" w:ascii="宋体" w:hAnsi="宋体" w:eastAsia="宋体" w:cs="宋体"/>
              </w:rPr>
              <w:cr/>
            </w:r>
            <w:r>
              <w:rPr>
                <w:rFonts w:hint="eastAsia" w:ascii="宋体" w:hAnsi="宋体" w:eastAsia="宋体" w:cs="宋体"/>
              </w:rPr>
              <w:t>A 温度：5°C – 40° C</w:t>
            </w:r>
            <w:r>
              <w:rPr>
                <w:rFonts w:hint="eastAsia" w:ascii="宋体" w:hAnsi="宋体" w:eastAsia="宋体" w:cs="宋体"/>
              </w:rPr>
              <w:cr/>
            </w:r>
            <w:r>
              <w:rPr>
                <w:rFonts w:hint="eastAsia" w:ascii="宋体" w:hAnsi="宋体" w:eastAsia="宋体" w:cs="宋体"/>
              </w:rPr>
              <w:t>B 湿度：15% - 93%</w:t>
            </w:r>
            <w:r>
              <w:rPr>
                <w:rFonts w:hint="eastAsia" w:ascii="宋体" w:hAnsi="宋体" w:eastAsia="宋体" w:cs="宋体"/>
              </w:rPr>
              <w:cr/>
            </w:r>
            <w:r>
              <w:rPr>
                <w:rFonts w:hint="eastAsia" w:ascii="宋体" w:hAnsi="宋体" w:eastAsia="宋体" w:cs="宋体"/>
              </w:rPr>
              <w:t>3.1.3储存环境：</w:t>
            </w:r>
            <w:r>
              <w:rPr>
                <w:rFonts w:hint="eastAsia" w:ascii="宋体" w:hAnsi="宋体" w:eastAsia="宋体" w:cs="宋体"/>
              </w:rPr>
              <w:cr/>
            </w:r>
            <w:r>
              <w:rPr>
                <w:rFonts w:hint="eastAsia" w:ascii="宋体" w:hAnsi="宋体" w:eastAsia="宋体" w:cs="宋体"/>
              </w:rPr>
              <w:t>A 温度：-25°C – 70°C</w:t>
            </w:r>
            <w:r>
              <w:rPr>
                <w:rFonts w:hint="eastAsia" w:ascii="宋体" w:hAnsi="宋体" w:eastAsia="宋体" w:cs="宋体"/>
              </w:rPr>
              <w:cr/>
            </w:r>
            <w:r>
              <w:rPr>
                <w:rFonts w:hint="eastAsia" w:ascii="宋体" w:hAnsi="宋体" w:eastAsia="宋体" w:cs="宋体"/>
              </w:rPr>
              <w:t>B 湿度：15% - 93%</w:t>
            </w:r>
            <w:r>
              <w:rPr>
                <w:rFonts w:hint="eastAsia" w:ascii="宋体" w:hAnsi="宋体" w:eastAsia="宋体" w:cs="宋体"/>
              </w:rPr>
              <w:cr/>
            </w:r>
            <w:r>
              <w:rPr>
                <w:rFonts w:hint="eastAsia" w:ascii="宋体" w:hAnsi="宋体" w:eastAsia="宋体" w:cs="宋体"/>
              </w:rPr>
              <w:t>3.1.4测量范围：</w:t>
            </w:r>
            <w:r>
              <w:rPr>
                <w:rFonts w:hint="eastAsia" w:ascii="宋体" w:hAnsi="宋体" w:eastAsia="宋体" w:cs="宋体"/>
              </w:rPr>
              <w:cr/>
            </w:r>
            <w:r>
              <w:rPr>
                <w:rFonts w:hint="eastAsia" w:ascii="宋体" w:hAnsi="宋体" w:eastAsia="宋体" w:cs="宋体"/>
              </w:rPr>
              <w:t>A 收缩压：60 – 290 mmHg</w:t>
            </w:r>
            <w:r>
              <w:rPr>
                <w:rFonts w:hint="eastAsia" w:ascii="宋体" w:hAnsi="宋体" w:eastAsia="宋体" w:cs="宋体"/>
              </w:rPr>
              <w:cr/>
            </w:r>
            <w:r>
              <w:rPr>
                <w:rFonts w:hint="eastAsia" w:ascii="宋体" w:hAnsi="宋体" w:eastAsia="宋体" w:cs="宋体"/>
              </w:rPr>
              <w:t>B 舒张压：30 – 195 mmHg</w:t>
            </w:r>
          </w:p>
          <w:p>
            <w:pPr>
              <w:spacing w:line="36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C 静态压力范围：0 – 299 mmHg</w:t>
            </w:r>
            <w:r>
              <w:rPr>
                <w:rFonts w:hint="eastAsia" w:ascii="宋体" w:hAnsi="宋体" w:eastAsia="宋体" w:cs="宋体"/>
              </w:rPr>
              <w:cr/>
            </w:r>
            <w:r>
              <w:rPr>
                <w:rFonts w:hint="eastAsia" w:ascii="宋体" w:hAnsi="宋体" w:eastAsia="宋体" w:cs="宋体"/>
              </w:rPr>
              <w:t>D 脉搏范围：30 – 240 次/分钟</w:t>
            </w:r>
          </w:p>
          <w:p>
            <w:pPr>
              <w:spacing w:line="36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3.1.5 储存：300 次测量</w:t>
            </w:r>
          </w:p>
          <w:p>
            <w:pPr>
              <w:spacing w:line="36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3.1.6 测量方法：</w:t>
            </w:r>
            <w:r>
              <w:rPr>
                <w:rFonts w:hint="eastAsia" w:ascii="宋体" w:hAnsi="宋体" w:eastAsia="宋体" w:cs="宋体"/>
              </w:rPr>
              <w:cr/>
            </w:r>
            <w:r>
              <w:rPr>
                <w:rFonts w:hint="eastAsia" w:ascii="宋体" w:hAnsi="宋体" w:eastAsia="宋体" w:cs="宋体"/>
              </w:rPr>
              <w:t>A 示波法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cr/>
            </w:r>
            <w:r>
              <w:rPr>
                <w:rFonts w:hint="eastAsia" w:ascii="宋体" w:hAnsi="宋体" w:eastAsia="宋体" w:cs="宋体"/>
              </w:rPr>
              <w:t>B 自动反馈逻辑加压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cr/>
            </w:r>
            <w:r>
              <w:rPr>
                <w:rFonts w:hint="eastAsia" w:ascii="宋体" w:hAnsi="宋体" w:eastAsia="宋体" w:cs="宋体"/>
              </w:rPr>
              <w:t>3.1.7 精确度：±3 mmHg</w:t>
            </w:r>
          </w:p>
          <w:p>
            <w:pPr>
              <w:spacing w:line="36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3.1.8 数据传输：</w:t>
            </w:r>
            <w:r>
              <w:rPr>
                <w:rFonts w:hint="eastAsia" w:ascii="宋体" w:hAnsi="宋体" w:eastAsia="宋体" w:cs="宋体"/>
              </w:rPr>
              <w:cr/>
            </w:r>
            <w:r>
              <w:rPr>
                <w:rFonts w:hint="eastAsia" w:ascii="宋体" w:hAnsi="宋体" w:eastAsia="宋体" w:cs="宋体"/>
              </w:rPr>
              <w:t>A 微型插头式接口</w:t>
            </w:r>
            <w:r>
              <w:rPr>
                <w:rFonts w:hint="eastAsia" w:ascii="宋体" w:hAnsi="宋体" w:eastAsia="宋体" w:cs="宋体"/>
              </w:rPr>
              <w:cr/>
            </w:r>
            <w:r>
              <w:rPr>
                <w:rFonts w:hint="eastAsia" w:ascii="宋体" w:hAnsi="宋体" w:eastAsia="宋体" w:cs="宋体"/>
              </w:rPr>
              <w:t>B 蓝牙功能</w:t>
            </w:r>
            <w:r>
              <w:rPr>
                <w:rFonts w:hint="eastAsia" w:ascii="宋体" w:hAnsi="宋体" w:eastAsia="宋体" w:cs="宋体"/>
              </w:rPr>
              <w:cr/>
            </w:r>
            <w:r>
              <w:rPr>
                <w:rFonts w:hint="eastAsia" w:ascii="宋体" w:hAnsi="宋体" w:eastAsia="宋体" w:cs="宋体"/>
              </w:rPr>
              <w:t>3.1.9操作控制：多键控制及 LCD 显示屏</w:t>
            </w:r>
          </w:p>
          <w:p>
            <w:pPr>
              <w:spacing w:line="36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3.1.10 自动测量间隔：A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4个可调整时间间隔</w:t>
            </w:r>
            <w:r>
              <w:rPr>
                <w:rFonts w:hint="eastAsia" w:ascii="宋体" w:hAnsi="宋体" w:eastAsia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</w:rPr>
              <w:t>B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0/1/2/3/4/5/6/10/12/15/20 或30 次测量/小时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</w:rPr>
              <w:t>C 手动设置任意测量间隔</w:t>
            </w:r>
          </w:p>
          <w:p>
            <w:pPr>
              <w:spacing w:line="36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3.1.11 袖带：动态血压专用成人袖带，另有不同型号可选配</w:t>
            </w:r>
          </w:p>
          <w:p>
            <w:pPr>
              <w:spacing w:line="36" w:lineRule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3.1.12 国际标准：符合 ESH/BHS 和 ISO81060-2 要求</w:t>
            </w:r>
          </w:p>
          <w:p>
            <w:pPr>
              <w:spacing w:line="36" w:lineRule="auto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</w:rPr>
              <w:cr/>
            </w:r>
            <w:r>
              <w:rPr>
                <w:rFonts w:hint="eastAsia" w:ascii="宋体" w:hAnsi="宋体" w:eastAsia="宋体" w:cs="宋体"/>
              </w:rPr>
              <w:t>3.1.13质量保证：产品需通过 CFDA、CE 认证</w:t>
            </w:r>
            <w:r>
              <w:rPr>
                <w:rFonts w:hint="eastAsia" w:ascii="宋体" w:hAnsi="宋体" w:eastAsia="宋体" w:cs="宋体"/>
              </w:rPr>
              <w:cr/>
            </w:r>
            <w:r>
              <w:rPr>
                <w:rFonts w:hint="eastAsia" w:ascii="宋体" w:hAnsi="宋体" w:eastAsia="宋体" w:cs="宋体"/>
              </w:rPr>
              <w:t>3.1.14 软件功能：专用软件可评估记录 24 小时单个患者血压数值，包括收</w:t>
            </w:r>
            <w:r>
              <w:rPr>
                <w:rFonts w:hint="eastAsia" w:ascii="宋体" w:hAnsi="宋体" w:eastAsia="宋体" w:cs="宋体"/>
              </w:rPr>
              <w:cr/>
            </w:r>
            <w:r>
              <w:rPr>
                <w:rFonts w:hint="eastAsia" w:ascii="宋体" w:hAnsi="宋体" w:eastAsia="宋体" w:cs="宋体"/>
              </w:rPr>
              <w:t>缩压、舒张压、心率等参数。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440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" w:lineRule="auto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Times New Roman"/>
                <w:color w:val="FF0000"/>
              </w:rPr>
              <w:t>村卫生室1</w:t>
            </w:r>
            <w:r>
              <w:rPr>
                <w:rFonts w:ascii="宋体" w:hAnsi="宋体" w:eastAsia="宋体" w:cs="Times New Roman"/>
                <w:color w:val="FF0000"/>
              </w:rPr>
              <w:t>0</w:t>
            </w:r>
            <w:r>
              <w:rPr>
                <w:rFonts w:hint="eastAsia" w:ascii="宋体" w:hAnsi="宋体" w:eastAsia="宋体" w:cs="Times New Roman"/>
                <w:color w:val="FF0000"/>
              </w:rPr>
              <w:t>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10</w:t>
            </w: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诊室血压、血糖数智监控套装</w:t>
            </w:r>
          </w:p>
        </w:tc>
        <w:tc>
          <w:tcPr>
            <w:tcW w:w="1127" w:type="dxa"/>
            <w:tcBorders>
              <w:top w:val="single" w:color="auto" w:sz="4" w:space="0"/>
              <w:left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血压、血糖、血脂数智总端设备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10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套</w:t>
            </w:r>
          </w:p>
        </w:tc>
        <w:tc>
          <w:tcPr>
            <w:tcW w:w="5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测量方法：示波法、显示：7段LCD、测量位置：上臂、适应手臂周长  12～50cm（标配袖带 22～32cm）、压力测量范围0～300mmHg， 脉搏测量范围  40～200次/分、 测量精度压力精度：±3mmHg（±0.4KPa）；脉搏测量精度：±5%测定精度：平均差±5 mmHg以内  标准偏差±8 mmHg以内、USB接口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蓝牙传输，测量范围：血糖： 30-500毫克/100毫升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11</w:t>
            </w:r>
          </w:p>
        </w:tc>
        <w:tc>
          <w:tcPr>
            <w:tcW w:w="98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院外数智检测血压计</w:t>
            </w: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远程家用电子血压计</w:t>
            </w:r>
          </w:p>
        </w:tc>
        <w:tc>
          <w:tcPr>
            <w:tcW w:w="67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40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台</w:t>
            </w:r>
          </w:p>
        </w:tc>
        <w:tc>
          <w:tcPr>
            <w:tcW w:w="525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</w:rPr>
              <w:t>测量方法:示波法、显示: LCD、测量位置;           上臂 、适应手臂周长       12～50cm（标配袖带 22～32cm）、压力测量范围0～290mmHg脉搏测量范围 40～180次/分、 测量精度 压力精度：±3mmHg（±0.4KPa）；脉搏测量精度：±5%测定精度：         平均差±5 mmHg以内 标准偏差±8 mmHg以内、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蓝牙接口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</w:rPr>
            </w:pPr>
          </w:p>
        </w:tc>
        <w:tc>
          <w:tcPr>
            <w:tcW w:w="98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</w:rPr>
            </w:pPr>
          </w:p>
        </w:tc>
        <w:tc>
          <w:tcPr>
            <w:tcW w:w="11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</w:rPr>
            </w:pPr>
          </w:p>
        </w:tc>
        <w:tc>
          <w:tcPr>
            <w:tcW w:w="52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</w:rPr>
            </w:pPr>
          </w:p>
        </w:tc>
        <w:tc>
          <w:tcPr>
            <w:tcW w:w="98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</w:rPr>
            </w:pPr>
          </w:p>
        </w:tc>
        <w:tc>
          <w:tcPr>
            <w:tcW w:w="112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</w:rPr>
            </w:pPr>
          </w:p>
        </w:tc>
        <w:tc>
          <w:tcPr>
            <w:tcW w:w="72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</w:rPr>
            </w:pPr>
          </w:p>
        </w:tc>
        <w:tc>
          <w:tcPr>
            <w:tcW w:w="52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000000"/>
              </w:rPr>
            </w:pPr>
          </w:p>
        </w:tc>
      </w:tr>
    </w:tbl>
    <w:p>
      <w:pPr>
        <w:pStyle w:val="2"/>
        <w:rPr>
          <w:rFonts w:ascii="Times New Roman" w:hAnsi="Times New Roman" w:eastAsia="宋体" w:cs="Times New Roman"/>
        </w:rPr>
      </w:pPr>
    </w:p>
    <w:p>
      <w:pPr>
        <w:autoSpaceDE w:val="0"/>
        <w:ind w:firstLine="480" w:firstLineChars="200"/>
        <w:rPr>
          <w:rFonts w:hint="eastAsia" w:ascii="宋体" w:hAnsi="宋体" w:eastAsia="宋体" w:cs="Times New Roman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Times New Roman"/>
          <w:b/>
          <w:bCs/>
          <w:sz w:val="24"/>
          <w:szCs w:val="24"/>
        </w:rPr>
        <w:t>带</w:t>
      </w:r>
      <w:r>
        <w:rPr>
          <w:rFonts w:hint="eastAsia" w:ascii="宋体" w:hAnsi="宋体" w:eastAsia="宋体" w:cs="Times New Roman"/>
          <w:b/>
          <w:bCs/>
          <w:color w:val="000000"/>
          <w:kern w:val="0"/>
          <w:sz w:val="24"/>
          <w:szCs w:val="24"/>
        </w:rPr>
        <w:t>“★”产品为核心产品不允许负偏离</w:t>
      </w:r>
    </w:p>
    <w:p>
      <w:pPr>
        <w:pStyle w:val="2"/>
        <w:rPr>
          <w:rFonts w:ascii="Times New Roman" w:hAnsi="Times New Roman" w:eastAsia="宋体" w:cs="Times New Roman"/>
        </w:rPr>
      </w:pPr>
    </w:p>
    <w:p>
      <w:pPr>
        <w:autoSpaceDE w:val="0"/>
        <w:spacing w:before="156" w:beforeLines="50" w:after="156" w:afterLines="50" w:line="480" w:lineRule="auto"/>
        <w:jc w:val="center"/>
        <w:rPr>
          <w:rFonts w:ascii="黑体" w:hAnsi="黑体" w:eastAsia="黑体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Times New Roman"/>
          <w:b/>
          <w:bCs/>
          <w:sz w:val="32"/>
          <w:szCs w:val="32"/>
        </w:rPr>
        <w:t>机构人员信息化管理系统</w:t>
      </w:r>
    </w:p>
    <w:tbl>
      <w:tblPr>
        <w:tblStyle w:val="8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565"/>
        <w:gridCol w:w="815"/>
        <w:gridCol w:w="839"/>
        <w:gridCol w:w="14"/>
        <w:gridCol w:w="52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</w:rPr>
              <w:t>名称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</w:rPr>
              <w:t>数量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</w:rPr>
              <w:t>单位</w:t>
            </w:r>
          </w:p>
        </w:tc>
        <w:tc>
          <w:tcPr>
            <w:tcW w:w="5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0"/>
              </w:rPr>
              <w:t>参数要求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2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一、能源管理部分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1</w:t>
            </w:r>
          </w:p>
        </w:tc>
        <w:tc>
          <w:tcPr>
            <w:tcW w:w="1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供水系统远程检测（主进水）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套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远程预付费智能水表，显示精度：1级，智能显示，远程抄表，智能通断。产品口径：15MM-25MM,允许水压：0.03MPA--1MPA.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2</w:t>
            </w:r>
          </w:p>
        </w:tc>
        <w:tc>
          <w:tcPr>
            <w:tcW w:w="1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分楼层和办公、用水远程检测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5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套</w:t>
            </w:r>
          </w:p>
        </w:tc>
        <w:tc>
          <w:tcPr>
            <w:tcW w:w="5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PH值高精度</w:t>
            </w:r>
            <w:r>
              <w:rPr>
                <w:rFonts w:hint="eastAsia" w:ascii="宋体" w:hAnsi="宋体" w:eastAsia="宋体" w:cs="宋体"/>
                <w:szCs w:val="21"/>
              </w:rPr>
              <w:t>水质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酸碱度检测笔</w:t>
            </w:r>
            <w:r>
              <w:rPr>
                <w:rFonts w:hint="eastAsia" w:ascii="宋体" w:hAnsi="宋体" w:eastAsia="宋体" w:cs="宋体"/>
                <w:szCs w:val="21"/>
              </w:rPr>
              <w:t>，检测范围：0PH--14PH,分辨率0.01PH，自动温度补偿：0--80度，LED平显示，自动校准，防腐蚀。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3</w:t>
            </w:r>
          </w:p>
        </w:tc>
        <w:tc>
          <w:tcPr>
            <w:tcW w:w="1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用电系统和用电节点远程检测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套</w:t>
            </w:r>
          </w:p>
        </w:tc>
        <w:tc>
          <w:tcPr>
            <w:tcW w:w="5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新一代单相智能电表，额定电压220V，参比频率50HZ，屏幕显示：LCD\LED，规定温度：-25度--55度。实现远程检测、远程抄表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4</w:t>
            </w:r>
          </w:p>
        </w:tc>
        <w:tc>
          <w:tcPr>
            <w:tcW w:w="1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新风系统和中央控制远程检测管理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套</w:t>
            </w:r>
          </w:p>
        </w:tc>
        <w:tc>
          <w:tcPr>
            <w:tcW w:w="5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hd w:val="clear" w:color="auto" w:fill="FFFFFF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中央新风系统，立柜式，双向流，热交换，</w:t>
            </w: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功能：除甲醛，消毒除菌，智能控制。风量500m3/h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2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二、设备管理部分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序号</w:t>
            </w:r>
          </w:p>
        </w:tc>
        <w:tc>
          <w:tcPr>
            <w:tcW w:w="1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名称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数量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单位</w:t>
            </w:r>
          </w:p>
        </w:tc>
        <w:tc>
          <w:tcPr>
            <w:tcW w:w="525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参数要求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1</w:t>
            </w:r>
          </w:p>
        </w:tc>
        <w:tc>
          <w:tcPr>
            <w:tcW w:w="1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智能床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套</w:t>
            </w:r>
          </w:p>
        </w:tc>
        <w:tc>
          <w:tcPr>
            <w:tcW w:w="525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ind w:left="0" w:leftChars="0" w:firstLine="0" w:firstLineChars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1.床体尺寸: 2030mm*1020mm*985mm</w:t>
            </w:r>
          </w:p>
          <w:p>
            <w:pPr>
              <w:pStyle w:val="6"/>
              <w:ind w:left="0" w:leftChars="0" w:firstLine="0" w:firstLineChars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床面高度: 400～670mm.</w:t>
            </w:r>
          </w:p>
          <w:p>
            <w:pPr>
              <w:pStyle w:val="6"/>
              <w:ind w:left="0" w:leftChars="0" w:firstLine="0" w:firstLineChars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2.功能:后背升降调节范围:0-85度。 腿部升降调节范围: 0-35度。</w:t>
            </w:r>
          </w:p>
          <w:p>
            <w:pPr>
              <w:pStyle w:val="6"/>
              <w:ind w:left="0" w:leftChars="0" w:firstLine="0" w:firstLineChars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3.床头，尾板材质:软包床头，木质床尾，打磨圆滑。实木颗粒板帖三聚氢胺。</w:t>
            </w:r>
          </w:p>
          <w:p>
            <w:pPr>
              <w:pStyle w:val="6"/>
              <w:ind w:left="0" w:leftChars="0" w:firstLine="0" w:firstLineChars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4.床垫材质:内垫为海绵加棕，厚度70mm，20mm棕垫，50mm海绵垫，床垫两侧设有透气孔，防止褥疮.海绵密度为21，硬度35。外皮采用医用防水牛津布，可灵活拆卸，便于临床护理及卫生清洁。</w:t>
            </w:r>
          </w:p>
          <w:p>
            <w:pPr>
              <w:pStyle w:val="6"/>
              <w:ind w:left="0" w:leftChars="0" w:firstLine="0" w:firstLineChars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5.护栏：隐藏护栏，起落方便。</w:t>
            </w:r>
          </w:p>
          <w:p>
            <w:pPr>
              <w:pStyle w:val="6"/>
              <w:ind w:left="0" w:leftChars="0" w:firstLine="0" w:firstLineChars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6.侧板：木制侧板，美观简洁。</w:t>
            </w:r>
          </w:p>
          <w:p>
            <w:pPr>
              <w:pStyle w:val="6"/>
              <w:ind w:left="0" w:leftChars="0" w:firstLine="0" w:firstLineChars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7.脚轮：双排静音面包脚轮，移动便捷。</w:t>
            </w:r>
          </w:p>
          <w:p>
            <w:pPr>
              <w:pStyle w:val="6"/>
              <w:ind w:left="0" w:leftChars="0" w:firstLine="0" w:firstLineChars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8.主架:横管采用30*40厚度1.2mm、 纵梁管采用60*40*厚度1.2mm、加强管采用40*40*厚度1.5mm。.</w:t>
            </w:r>
          </w:p>
          <w:p>
            <w:pPr>
              <w:pStyle w:val="6"/>
              <w:ind w:left="0" w:leftChars="0" w:firstLine="0" w:firstLineChars="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9.床板:采用1.2mm冷轧钢板，背部增加钢管加固结构，受力均衡，抗压力强，永不变形;并带透气。</w:t>
            </w:r>
          </w:p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</w:rPr>
              <w:t>10.木质餐板，环保无异味。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2</w:t>
            </w:r>
          </w:p>
        </w:tc>
        <w:tc>
          <w:tcPr>
            <w:tcW w:w="1565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呼吸、心跳采集终端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2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</w:rPr>
            </w:pP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套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</w:rPr>
            </w:pPr>
          </w:p>
        </w:tc>
        <w:tc>
          <w:tcPr>
            <w:tcW w:w="5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监测心率、呼吸率、体动、在床、离床、温度等数据；监测入睡时间、起床时间、睡眠质量、翻身次数、起夜时间，生成睡眠报告，发生异常可及时推送报警消息。</w:t>
            </w:r>
          </w:p>
          <w:p>
            <w:pPr>
              <w:jc w:val="left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</w:rPr>
              <w:t>保护套材质为PU，设备外壳材质为PC材质，发射功率大于5dBm，收发天线内藏式，内置温度传感器和光照传感器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4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3</w:t>
            </w:r>
          </w:p>
        </w:tc>
        <w:tc>
          <w:tcPr>
            <w:tcW w:w="1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血压、心率、心电采集终端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套</w:t>
            </w:r>
          </w:p>
        </w:tc>
        <w:tc>
          <w:tcPr>
            <w:tcW w:w="525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产品尺寸：492*342*107cm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检测硬件：全自动袖带式电子血压计（血压/脉率）、多功能分析仪（血糖、尿酸、总胆固醇）、心电检测仪、血氧仪、体温检测仪、支持拓展其他功能健康检测硬件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操作控制：智能平板电脑操作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数据输出：蓝牙传输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网络接口4G、Wifi可选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软件系统：身份识别系统（二代身份证）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textAlignment w:val="auto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自助电子健康档案系统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</w:rPr>
              <w:t>体检结果查询系统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4</w:t>
            </w:r>
          </w:p>
        </w:tc>
        <w:tc>
          <w:tcPr>
            <w:tcW w:w="1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紧急呼叫采集终端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2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kern w:val="0"/>
              </w:rPr>
              <w:t>套</w:t>
            </w:r>
          </w:p>
        </w:tc>
        <w:tc>
          <w:tcPr>
            <w:tcW w:w="5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宋体"/>
              </w:rPr>
              <w:t>固定或携带使用挂件、实时一键紧急呼救、低功耗设计。ABS材质，GFSK调制，发射功率小于20dBm,信号范围200米，按键寿命10万次，收发天线内藏式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5267" w:type="dxa"/>
          <w:trHeight w:val="502" w:hRule="atLeast"/>
        </w:trPr>
        <w:tc>
          <w:tcPr>
            <w:tcW w:w="3962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三、老人识别定位管理部分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序号</w:t>
            </w:r>
          </w:p>
        </w:tc>
        <w:tc>
          <w:tcPr>
            <w:tcW w:w="1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名称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数量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单位</w:t>
            </w:r>
          </w:p>
        </w:tc>
        <w:tc>
          <w:tcPr>
            <w:tcW w:w="5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参数要求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1</w:t>
            </w:r>
          </w:p>
        </w:tc>
        <w:tc>
          <w:tcPr>
            <w:tcW w:w="1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人员识别定位终端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30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个</w:t>
            </w:r>
          </w:p>
        </w:tc>
        <w:tc>
          <w:tcPr>
            <w:tcW w:w="5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宋体"/>
              </w:rPr>
              <w:t>4G全网通，健康监测（血压、心率、血氧、睡眠、运动），双卫星系统极速定位智能鞋（Gps/北斗+LBS+A-Gps+Wifi），智能省电算法、3天无忧待机，一键呼救（SOS），双向通话，运动计步，姿态异常（跌倒）自动预警，行动轨迹、智能巡回导航，远程监听，IP55防水，磁吸式充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9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四、平台部分</w:t>
            </w:r>
          </w:p>
        </w:tc>
        <w:tc>
          <w:tcPr>
            <w:tcW w:w="5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序号</w:t>
            </w:r>
          </w:p>
        </w:tc>
        <w:tc>
          <w:tcPr>
            <w:tcW w:w="1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名称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数量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单位</w:t>
            </w:r>
          </w:p>
        </w:tc>
        <w:tc>
          <w:tcPr>
            <w:tcW w:w="5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参数要求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1</w:t>
            </w:r>
          </w:p>
        </w:tc>
        <w:tc>
          <w:tcPr>
            <w:tcW w:w="1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人员管理模块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套</w:t>
            </w:r>
          </w:p>
        </w:tc>
        <w:tc>
          <w:tcPr>
            <w:tcW w:w="5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对医生、护士、护工等服务人员入职、离职和绩效等进行管理。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2</w:t>
            </w:r>
          </w:p>
        </w:tc>
        <w:tc>
          <w:tcPr>
            <w:tcW w:w="1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设备管理模块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套</w:t>
            </w:r>
          </w:p>
        </w:tc>
        <w:tc>
          <w:tcPr>
            <w:tcW w:w="5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系统管理员可对开展智能照护业务所需的智能设备进行管理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3</w:t>
            </w:r>
          </w:p>
        </w:tc>
        <w:tc>
          <w:tcPr>
            <w:tcW w:w="1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日常管理模块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套</w:t>
            </w:r>
          </w:p>
        </w:tc>
        <w:tc>
          <w:tcPr>
            <w:tcW w:w="5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提供一站式工作服务台，其功能主要包括：床位展示、设备发放/离网/回收、服务套餐匹配/更换、新增工单、服务计划制定/修改、智能终端 预警规则设置、报警提示/处理等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4</w:t>
            </w:r>
          </w:p>
        </w:tc>
        <w:tc>
          <w:tcPr>
            <w:tcW w:w="1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远程家属管理模块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套</w:t>
            </w:r>
          </w:p>
        </w:tc>
        <w:tc>
          <w:tcPr>
            <w:tcW w:w="5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查看老人的基本信息、智能终端信息、报警记录、健康数据、照护计划、待服务和已服务工单信息等。主要功能包括：报警记录：可详细查看报警信息，包括报警信息的类别、报警时间、报警处理时间、处理情况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5</w:t>
            </w:r>
          </w:p>
        </w:tc>
        <w:tc>
          <w:tcPr>
            <w:tcW w:w="1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数据管理模块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套</w:t>
            </w:r>
          </w:p>
        </w:tc>
        <w:tc>
          <w:tcPr>
            <w:tcW w:w="5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基于基础老年人信息，结合医养工作需要，进行深度挖掘，形成老年人口、服务需求、健康状况、消费情况、养老模式等未来发展趋势，形成老年人人口数据报告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6</w:t>
            </w:r>
          </w:p>
        </w:tc>
        <w:tc>
          <w:tcPr>
            <w:tcW w:w="15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大数据展示模块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1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套</w:t>
            </w:r>
          </w:p>
        </w:tc>
        <w:tc>
          <w:tcPr>
            <w:tcW w:w="52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</w:rPr>
              <w:t>基于智能养老服务应用平台数据，对智能养老服务情况和未来情况进行分析，从老年人入网情况、付费情况、应用功能、应用效果等进行全面分析，真实反映老年人智能养老服务应用需求和变化趋势。将中心的日常管理、服务管理、专业护理、智能应用等服务动态、预警信息等进行可视化、动态展示和监控，建立中心运营和服务管理“一张图”</w:t>
            </w:r>
          </w:p>
        </w:tc>
      </w:tr>
    </w:tbl>
    <w:p>
      <w:pPr>
        <w:pStyle w:val="4"/>
        <w:rPr>
          <w:rFonts w:hint="eastAsia" w:ascii="Times New Roman" w:hAnsi="Times New Roman" w:eastAsia="宋体" w:cs="Times New Roman"/>
        </w:rPr>
      </w:pPr>
    </w:p>
    <w:p>
      <w:bookmarkStart w:id="0" w:name="_GoBack"/>
      <w:bookmarkEnd w:id="0"/>
    </w:p>
    <w:sectPr>
      <w:pgSz w:w="11906" w:h="16838"/>
      <w:pgMar w:top="1440" w:right="1463" w:bottom="1440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1D9F54"/>
    <w:multiLevelType w:val="singleLevel"/>
    <w:tmpl w:val="1A1D9F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82028"/>
    <w:rsid w:val="44B8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unhideWhenUsed/>
    <w:qFormat/>
    <w:uiPriority w:val="99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Body Text"/>
    <w:next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lang w:val="en-US" w:eastAsia="zh-CN" w:bidi="ar-SA"/>
    </w:rPr>
  </w:style>
  <w:style w:type="paragraph" w:styleId="4">
    <w:name w:val="Body Text 2"/>
    <w:next w:val="3"/>
    <w:qFormat/>
    <w:uiPriority w:val="0"/>
    <w:pPr>
      <w:widowControl w:val="0"/>
      <w:spacing w:after="120" w:afterLines="0" w:line="48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5">
    <w:name w:val="Body Text Indent"/>
    <w:next w:val="6"/>
    <w:qFormat/>
    <w:uiPriority w:val="0"/>
    <w:pPr>
      <w:widowControl w:val="0"/>
      <w:spacing w:after="120" w:afterLines="0" w:afterAutospacing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Body Text First Indent 2"/>
    <w:next w:val="7"/>
    <w:qFormat/>
    <w:uiPriority w:val="0"/>
    <w:pPr>
      <w:widowControl w:val="0"/>
      <w:spacing w:after="120" w:afterLines="0" w:afterAutospacing="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7">
    <w:name w:val="Date"/>
    <w:next w:val="1"/>
    <w:uiPriority w:val="0"/>
    <w:pPr>
      <w:widowControl w:val="0"/>
      <w:ind w:left="100" w:leftChars="25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10">
    <w:name w:val="List Paragraph"/>
    <w:qFormat/>
    <w:uiPriority w:val="34"/>
    <w:pPr>
      <w:widowControl w:val="0"/>
      <w:spacing w:line="360" w:lineRule="auto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2022-03-01T05:40:00Z</dcterms:created>
  <dc:creator>bgs</dc:creator>
  <cp:lastModifiedBy>bgs</cp:lastModifiedBy>
  <dcterms:modified xsi:type="dcterms:W3CDTF">2022-03-01T05:40:54Z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A487F215BAA041CA8690AEF4721127C2</vt:lpwstr>
  </property>
</Properties>
</file>