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15E" w:rsidRDefault="002B715E" w:rsidP="002B715E">
      <w:pPr>
        <w:pStyle w:val="a4"/>
        <w:spacing w:before="0" w:beforeAutospacing="0" w:after="0" w:afterAutospacing="0" w:line="400" w:lineRule="exact"/>
        <w:jc w:val="center"/>
        <w:rPr>
          <w:rFonts w:cs="宋体"/>
          <w:b/>
          <w:bCs/>
          <w:sz w:val="30"/>
          <w:szCs w:val="30"/>
        </w:rPr>
      </w:pPr>
      <w:r>
        <w:rPr>
          <w:rFonts w:cs="宋体" w:hint="eastAsia"/>
          <w:b/>
          <w:bCs/>
          <w:sz w:val="30"/>
          <w:szCs w:val="30"/>
        </w:rPr>
        <w:t>温县盐业公司换发食盐批发许可证创A达标改造升级工程(</w:t>
      </w:r>
      <w:r w:rsidR="008152CF">
        <w:rPr>
          <w:rFonts w:cs="宋体" w:hint="eastAsia"/>
          <w:b/>
          <w:bCs/>
          <w:sz w:val="30"/>
          <w:szCs w:val="30"/>
        </w:rPr>
        <w:t>三</w:t>
      </w:r>
      <w:r>
        <w:rPr>
          <w:rFonts w:cs="宋体" w:hint="eastAsia"/>
          <w:b/>
          <w:bCs/>
          <w:sz w:val="30"/>
          <w:szCs w:val="30"/>
        </w:rPr>
        <w:t>次）</w:t>
      </w:r>
    </w:p>
    <w:p w:rsidR="002B715E" w:rsidRDefault="002B715E" w:rsidP="002B715E">
      <w:pPr>
        <w:pStyle w:val="a4"/>
        <w:spacing w:before="0" w:beforeAutospacing="0" w:after="0" w:afterAutospacing="0" w:line="400" w:lineRule="exact"/>
        <w:jc w:val="center"/>
        <w:rPr>
          <w:rFonts w:cs="宋体"/>
          <w:b/>
          <w:bCs/>
          <w:sz w:val="30"/>
          <w:szCs w:val="30"/>
        </w:rPr>
      </w:pPr>
      <w:r>
        <w:rPr>
          <w:rFonts w:cs="宋体" w:hint="eastAsia"/>
          <w:b/>
          <w:bCs/>
          <w:sz w:val="30"/>
          <w:szCs w:val="30"/>
        </w:rPr>
        <w:t>竞争性谈判公告</w:t>
      </w:r>
    </w:p>
    <w:p w:rsidR="002B715E" w:rsidRDefault="002B715E" w:rsidP="002B715E">
      <w:pPr>
        <w:pStyle w:val="a4"/>
        <w:spacing w:before="0" w:beforeAutospacing="0" w:after="0" w:afterAutospacing="0" w:line="420" w:lineRule="exact"/>
        <w:jc w:val="center"/>
        <w:rPr>
          <w:rFonts w:cs="宋体"/>
          <w:b/>
          <w:bCs/>
          <w:sz w:val="30"/>
          <w:szCs w:val="30"/>
        </w:rPr>
      </w:pP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河南省光大建设管理有限公司受温县盐业公司的委托，对</w:t>
      </w:r>
      <w:r>
        <w:rPr>
          <w:rFonts w:ascii="宋体" w:hAnsi="宋体" w:cs="宋体" w:hint="eastAsia"/>
          <w:sz w:val="24"/>
        </w:rPr>
        <w:t>温县盐业公司</w:t>
      </w:r>
      <w:r w:rsidRPr="002B715E">
        <w:rPr>
          <w:rFonts w:ascii="宋体" w:hAnsi="宋体" w:cs="宋体" w:hint="eastAsia"/>
          <w:sz w:val="24"/>
        </w:rPr>
        <w:t xml:space="preserve">换发食盐批发许可证创A达标改造升级工程(二次）竞争性谈判，欢迎符合相应资格条件的投标单位参加。 </w:t>
      </w:r>
    </w:p>
    <w:p w:rsidR="002B715E" w:rsidRPr="002B715E" w:rsidRDefault="002B715E" w:rsidP="002B715E">
      <w:pPr>
        <w:spacing w:line="360" w:lineRule="exact"/>
        <w:rPr>
          <w:rFonts w:ascii="宋体" w:hAnsi="宋体" w:cs="宋体"/>
          <w:b/>
          <w:bCs/>
          <w:kern w:val="0"/>
          <w:sz w:val="24"/>
        </w:rPr>
      </w:pPr>
      <w:r w:rsidRPr="002B715E">
        <w:rPr>
          <w:rFonts w:ascii="宋体" w:hAnsi="宋体" w:cs="宋体" w:hint="eastAsia"/>
          <w:b/>
          <w:bCs/>
          <w:kern w:val="0"/>
          <w:sz w:val="24"/>
        </w:rPr>
        <w:t xml:space="preserve">一、项目概况 </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1、项目名称：</w:t>
      </w:r>
      <w:r>
        <w:rPr>
          <w:rFonts w:ascii="宋体" w:hAnsi="宋体" w:cs="宋体" w:hint="eastAsia"/>
          <w:sz w:val="24"/>
        </w:rPr>
        <w:t>温县盐业公司</w:t>
      </w:r>
      <w:r w:rsidRPr="002B715E">
        <w:rPr>
          <w:rFonts w:ascii="宋体" w:hAnsi="宋体" w:cs="宋体" w:hint="eastAsia"/>
          <w:sz w:val="24"/>
        </w:rPr>
        <w:t>换发食盐批发许可证创A达标改造升级工程(</w:t>
      </w:r>
      <w:r w:rsidR="008152CF">
        <w:rPr>
          <w:rFonts w:ascii="宋体" w:hAnsi="宋体" w:cs="宋体" w:hint="eastAsia"/>
          <w:sz w:val="24"/>
        </w:rPr>
        <w:t>三</w:t>
      </w:r>
      <w:r w:rsidRPr="002B715E">
        <w:rPr>
          <w:rFonts w:ascii="宋体" w:hAnsi="宋体" w:cs="宋体" w:hint="eastAsia"/>
          <w:sz w:val="24"/>
        </w:rPr>
        <w:t>次）</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2、项目编号：温交易【2018】267号        采购编号：温政采【2018】213号</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3、资金来源：县财政资金</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4、工程地点：温县振兴路66号</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5、工程概况：</w:t>
      </w:r>
      <w:r>
        <w:rPr>
          <w:rFonts w:ascii="宋体" w:hAnsi="宋体" w:cs="宋体" w:hint="eastAsia"/>
          <w:sz w:val="24"/>
        </w:rPr>
        <w:t>温县盐业公司</w:t>
      </w:r>
      <w:r w:rsidRPr="002B715E">
        <w:rPr>
          <w:rFonts w:ascii="宋体" w:hAnsi="宋体" w:cs="宋体" w:hint="eastAsia"/>
          <w:b/>
          <w:bCs/>
          <w:sz w:val="24"/>
        </w:rPr>
        <w:t>换发食盐批发许可证创A达标改造升级工程(</w:t>
      </w:r>
      <w:r w:rsidR="00D6030C">
        <w:rPr>
          <w:rFonts w:ascii="宋体" w:hAnsi="宋体" w:cs="宋体" w:hint="eastAsia"/>
          <w:b/>
          <w:bCs/>
          <w:sz w:val="24"/>
        </w:rPr>
        <w:t>三</w:t>
      </w:r>
      <w:r w:rsidRPr="002B715E">
        <w:rPr>
          <w:rFonts w:ascii="宋体" w:hAnsi="宋体" w:cs="宋体" w:hint="eastAsia"/>
          <w:b/>
          <w:bCs/>
          <w:sz w:val="24"/>
        </w:rPr>
        <w:t>次）包括房顶改造、地面硬化、墙面瓷砖、天棚吊顶、线路敷设等。</w:t>
      </w:r>
      <w:r w:rsidRPr="002B715E">
        <w:rPr>
          <w:rFonts w:ascii="宋体" w:hAnsi="宋体" w:cs="宋体" w:hint="eastAsia"/>
          <w:sz w:val="24"/>
        </w:rPr>
        <w:t>(具体内容详见工程量清单及施工图纸)</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6、工期：20日历天。</w:t>
      </w:r>
    </w:p>
    <w:p w:rsidR="002B715E" w:rsidRPr="002B715E" w:rsidRDefault="002B715E" w:rsidP="002B715E">
      <w:pPr>
        <w:pStyle w:val="a4"/>
        <w:spacing w:before="0" w:beforeAutospacing="0" w:after="0" w:afterAutospacing="0" w:line="360" w:lineRule="exact"/>
        <w:rPr>
          <w:rFonts w:cs="宋体"/>
          <w:szCs w:val="24"/>
        </w:rPr>
      </w:pPr>
      <w:r w:rsidRPr="002B715E">
        <w:rPr>
          <w:rFonts w:cs="宋体" w:hint="eastAsia"/>
          <w:b/>
          <w:bCs/>
          <w:szCs w:val="24"/>
        </w:rPr>
        <w:t xml:space="preserve">二、投标人资格要求 </w:t>
      </w:r>
    </w:p>
    <w:p w:rsidR="002B715E" w:rsidRPr="002B715E" w:rsidRDefault="002B715E" w:rsidP="002B715E">
      <w:pPr>
        <w:spacing w:line="360" w:lineRule="exact"/>
        <w:rPr>
          <w:rFonts w:ascii="宋体" w:hAnsi="宋体" w:cs="宋体"/>
          <w:sz w:val="24"/>
        </w:rPr>
      </w:pPr>
      <w:r w:rsidRPr="002B715E">
        <w:rPr>
          <w:rFonts w:ascii="宋体" w:hAnsi="宋体" w:cs="宋体" w:hint="eastAsia"/>
          <w:kern w:val="0"/>
          <w:sz w:val="24"/>
        </w:rPr>
        <w:t xml:space="preserve">    1、</w:t>
      </w:r>
      <w:r w:rsidRPr="002B715E">
        <w:rPr>
          <w:rFonts w:ascii="宋体" w:hAnsi="宋体" w:cs="宋体" w:hint="eastAsia"/>
          <w:sz w:val="24"/>
        </w:rPr>
        <w:t>符合《政府采购法》第二十二条规定的条件：</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（1）具有独立承担民事责任的能力；</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（2）具有良好的商业信誉和健全的财务会计制度；</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（3）具有履行合同所必需的设备和专业技术能力；</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（4）有依法缴纳税收和社会保障资金的良好记录；</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（5）参加政府采购活动前三年内，在经营活动中没有重大违法记录；</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（6）法律、行政法规规定的其他条件。</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2、具有独立法人资格，具备建筑工程施工总承包三级及以上资质，具备有效的安全生产许可证</w:t>
      </w:r>
      <w:r w:rsidRPr="002B715E">
        <w:rPr>
          <w:rFonts w:ascii="宋体" w:hAnsi="宋体" w:cs="宋体" w:hint="eastAsia"/>
          <w:sz w:val="24"/>
          <w:shd w:val="clear" w:color="auto" w:fill="FFFFFF"/>
        </w:rPr>
        <w:t>，</w:t>
      </w:r>
      <w:r w:rsidRPr="002B715E">
        <w:rPr>
          <w:rFonts w:ascii="宋体" w:hAnsi="宋体" w:cs="宋体" w:hint="eastAsia"/>
          <w:sz w:val="24"/>
        </w:rPr>
        <w:t>并在人员、设备、资金等方面具有相应的施工能力；</w:t>
      </w:r>
    </w:p>
    <w:p w:rsidR="002B715E" w:rsidRPr="002B715E" w:rsidRDefault="002B715E" w:rsidP="002B715E">
      <w:pPr>
        <w:spacing w:line="360" w:lineRule="exact"/>
        <w:ind w:firstLineChars="200" w:firstLine="480"/>
        <w:jc w:val="left"/>
        <w:rPr>
          <w:rFonts w:ascii="宋体" w:hAnsi="宋体" w:cs="宋体"/>
          <w:sz w:val="24"/>
        </w:rPr>
      </w:pPr>
      <w:r w:rsidRPr="002B715E">
        <w:rPr>
          <w:rFonts w:ascii="宋体" w:hAnsi="宋体" w:cs="宋体" w:hint="eastAsia"/>
          <w:sz w:val="24"/>
        </w:rPr>
        <w:t>投标人拟派的项目经理须具备建筑工程专业二级（含）及以上注册建造师资格，具有有效期内安全生产考核合格证书（B证），拟派项目经理目前无在建工程（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rsidR="002B715E" w:rsidRPr="002B715E" w:rsidRDefault="002B715E" w:rsidP="002B715E">
      <w:pPr>
        <w:pStyle w:val="a0"/>
        <w:spacing w:line="360" w:lineRule="exact"/>
        <w:ind w:firstLineChars="200" w:firstLine="480"/>
        <w:rPr>
          <w:sz w:val="24"/>
        </w:rPr>
      </w:pPr>
      <w:r w:rsidRPr="002B715E">
        <w:rPr>
          <w:rFonts w:ascii="宋体" w:hAnsi="宋体" w:cs="宋体" w:hint="eastAsia"/>
          <w:sz w:val="24"/>
        </w:rPr>
        <w:t>3、执行《关于在招标投标活动中对失信被执行人实施联合惩戒的通知》法（2016）285号文件）：谈判单位在“信用中国”网站（www.creditchina.gov.cn）上，没有被列为失信被执行人的。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w:t>
      </w:r>
    </w:p>
    <w:p w:rsidR="002B715E" w:rsidRPr="002B715E" w:rsidRDefault="002B715E" w:rsidP="002B715E">
      <w:pPr>
        <w:spacing w:line="360" w:lineRule="exact"/>
        <w:rPr>
          <w:rFonts w:ascii="宋体" w:hAnsi="宋体" w:cs="宋体"/>
          <w:sz w:val="24"/>
          <w:highlight w:val="yellow"/>
        </w:rPr>
      </w:pPr>
      <w:r w:rsidRPr="002B715E">
        <w:rPr>
          <w:rFonts w:ascii="宋体" w:hAnsi="宋体" w:cs="宋体" w:hint="eastAsia"/>
          <w:sz w:val="24"/>
        </w:rPr>
        <w:t xml:space="preserve">   4、投标人必须提供无行贿犯罪记录承诺书，(出具由“中国裁判文书网”网站查询近三年来法人、法定代表人、法定代表人委托人、项目经理无行贿犯罪记录网页截图加盖企业公章证明)；若有行贿犯罪记录则取消其投标资格；</w:t>
      </w:r>
    </w:p>
    <w:p w:rsidR="002B715E" w:rsidRPr="002B715E" w:rsidRDefault="002B715E" w:rsidP="002B715E">
      <w:pPr>
        <w:spacing w:line="360" w:lineRule="exact"/>
        <w:rPr>
          <w:rFonts w:ascii="宋体" w:hAnsi="宋体" w:cs="宋体"/>
          <w:sz w:val="24"/>
        </w:rPr>
      </w:pPr>
      <w:r w:rsidRPr="002B715E">
        <w:rPr>
          <w:rFonts w:ascii="宋体" w:hAnsi="宋体" w:cs="宋体" w:hint="eastAsia"/>
          <w:sz w:val="24"/>
        </w:rPr>
        <w:t xml:space="preserve">   5、本次招标不接受联合体投标。</w:t>
      </w:r>
    </w:p>
    <w:p w:rsidR="002B715E" w:rsidRPr="002B715E" w:rsidRDefault="002B715E" w:rsidP="002B715E">
      <w:pPr>
        <w:pStyle w:val="a4"/>
        <w:spacing w:before="0" w:beforeAutospacing="0" w:after="0" w:afterAutospacing="0" w:line="360" w:lineRule="exact"/>
        <w:rPr>
          <w:rFonts w:cs="宋体"/>
          <w:b/>
          <w:bCs/>
          <w:szCs w:val="24"/>
        </w:rPr>
      </w:pPr>
      <w:r w:rsidRPr="002B715E">
        <w:rPr>
          <w:rFonts w:cs="宋体" w:hint="eastAsia"/>
          <w:b/>
          <w:bCs/>
          <w:szCs w:val="24"/>
        </w:rPr>
        <w:t xml:space="preserve"> 三、竞争性谈判文件及工程量清单的获取   </w:t>
      </w:r>
    </w:p>
    <w:p w:rsidR="002B715E" w:rsidRPr="002B715E" w:rsidRDefault="002B715E" w:rsidP="002B715E">
      <w:pPr>
        <w:pStyle w:val="a4"/>
        <w:spacing w:before="0" w:beforeAutospacing="0" w:after="0" w:afterAutospacing="0" w:line="360" w:lineRule="exact"/>
        <w:rPr>
          <w:rFonts w:cs="宋体"/>
          <w:szCs w:val="24"/>
        </w:rPr>
      </w:pPr>
      <w:r w:rsidRPr="002B715E">
        <w:rPr>
          <w:rFonts w:cs="宋体" w:hint="eastAsia"/>
          <w:b/>
          <w:bCs/>
          <w:szCs w:val="24"/>
        </w:rPr>
        <w:t xml:space="preserve">     </w:t>
      </w:r>
      <w:r w:rsidRPr="002B715E">
        <w:rPr>
          <w:rFonts w:cs="宋体" w:hint="eastAsia"/>
          <w:szCs w:val="24"/>
        </w:rPr>
        <w:t>1、凡有意参加竞争性谈判者，请于2018年</w:t>
      </w:r>
      <w:r w:rsidR="008024B0">
        <w:rPr>
          <w:rFonts w:cs="宋体" w:hint="eastAsia"/>
          <w:szCs w:val="24"/>
        </w:rPr>
        <w:t xml:space="preserve">  </w:t>
      </w:r>
      <w:r w:rsidRPr="002B715E">
        <w:rPr>
          <w:rFonts w:cs="宋体" w:hint="eastAsia"/>
          <w:szCs w:val="24"/>
        </w:rPr>
        <w:t>月</w:t>
      </w:r>
      <w:r w:rsidR="008024B0">
        <w:rPr>
          <w:rFonts w:cs="宋体" w:hint="eastAsia"/>
          <w:szCs w:val="24"/>
        </w:rPr>
        <w:t xml:space="preserve">  </w:t>
      </w:r>
      <w:r w:rsidRPr="002B715E">
        <w:rPr>
          <w:rFonts w:cs="宋体" w:hint="eastAsia"/>
          <w:szCs w:val="24"/>
        </w:rPr>
        <w:t>日9时00分前在《河南省政府采购网》、《温县公共资源交易中心网》直接下载获取。如有补遗网上另行通知，相应顺延开标时间。</w:t>
      </w:r>
    </w:p>
    <w:p w:rsidR="002B715E" w:rsidRPr="002B715E" w:rsidRDefault="002B715E" w:rsidP="002B715E">
      <w:pPr>
        <w:pStyle w:val="a4"/>
        <w:numPr>
          <w:ilvl w:val="0"/>
          <w:numId w:val="1"/>
        </w:numPr>
        <w:spacing w:before="0" w:beforeAutospacing="0" w:after="0" w:afterAutospacing="0" w:line="360" w:lineRule="exact"/>
        <w:ind w:firstLine="480"/>
        <w:rPr>
          <w:rFonts w:cs="宋体"/>
          <w:b/>
          <w:bCs/>
          <w:szCs w:val="24"/>
        </w:rPr>
      </w:pPr>
      <w:r w:rsidRPr="002B715E">
        <w:rPr>
          <w:rFonts w:cs="宋体" w:hint="eastAsia"/>
          <w:szCs w:val="24"/>
        </w:rPr>
        <w:t>竞争性谈判文件售价：人民币300 元/份，开标前交纳。</w:t>
      </w:r>
    </w:p>
    <w:p w:rsidR="002B715E" w:rsidRPr="002B715E" w:rsidRDefault="002B715E" w:rsidP="002B715E">
      <w:pPr>
        <w:pStyle w:val="a4"/>
        <w:spacing w:before="0" w:beforeAutospacing="0" w:after="0" w:afterAutospacing="0" w:line="360" w:lineRule="exact"/>
        <w:rPr>
          <w:rFonts w:cs="宋体"/>
          <w:szCs w:val="24"/>
        </w:rPr>
      </w:pPr>
      <w:r w:rsidRPr="002B715E">
        <w:rPr>
          <w:rFonts w:cs="宋体" w:hint="eastAsia"/>
          <w:b/>
          <w:bCs/>
          <w:szCs w:val="24"/>
        </w:rPr>
        <w:t>四、竞争性谈判保证金</w:t>
      </w:r>
      <w:r w:rsidRPr="002B715E">
        <w:rPr>
          <w:rFonts w:cs="宋体" w:hint="eastAsia"/>
          <w:szCs w:val="24"/>
        </w:rPr>
        <w:t xml:space="preserve"> </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t>1、竞争性谈判保证金人民币陆仟元整（¥:6000.00元 ）。谈判保证金的缴纳形式：企业账户转账。</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lastRenderedPageBreak/>
        <w:t>开户：中国邮政储蓄银行有限责任公司温县温泉路支行</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t xml:space="preserve">开户单位：温县财政国库支付中心公共资源交易专户  </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t>账号：100435110440010001</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t>递交时间：投标人必须于</w:t>
      </w:r>
      <w:r w:rsidRPr="002B715E">
        <w:rPr>
          <w:rFonts w:cs="宋体" w:hint="eastAsia"/>
          <w:szCs w:val="24"/>
          <w:highlight w:val="yellow"/>
        </w:rPr>
        <w:t>2018年  月  日1</w:t>
      </w:r>
      <w:r w:rsidRPr="002B715E">
        <w:rPr>
          <w:rFonts w:cs="宋体" w:hint="eastAsia"/>
          <w:szCs w:val="24"/>
        </w:rPr>
        <w:t>6时前交至指定账户以实际到账时间为准（注意1、附言请写清项目名称、项目编号2、请选择适当汇划方式，注意到账时间）。</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t xml:space="preserve"> 2、未按本规定和要求提交谈判保证金的，采购人有权拒收其投标文件；</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szCs w:val="24"/>
        </w:rPr>
        <w:t xml:space="preserve"> 3、未中标人的谈判保证金在发出中标通知书后五个工作日内退还。</w:t>
      </w:r>
    </w:p>
    <w:p w:rsidR="002B715E" w:rsidRPr="002B715E" w:rsidRDefault="002B715E" w:rsidP="002B715E">
      <w:pPr>
        <w:pStyle w:val="a4"/>
        <w:spacing w:before="0" w:beforeAutospacing="0" w:after="0" w:afterAutospacing="0" w:line="360" w:lineRule="exact"/>
        <w:rPr>
          <w:rFonts w:cs="宋体"/>
          <w:szCs w:val="24"/>
        </w:rPr>
      </w:pPr>
      <w:r w:rsidRPr="002B715E">
        <w:rPr>
          <w:rFonts w:cs="宋体" w:hint="eastAsia"/>
          <w:b/>
          <w:bCs/>
          <w:szCs w:val="24"/>
        </w:rPr>
        <w:t xml:space="preserve">五、竞争性谈判响应性文件的递交 </w:t>
      </w:r>
    </w:p>
    <w:p w:rsidR="002B715E" w:rsidRPr="002B715E" w:rsidRDefault="002B715E" w:rsidP="002B715E">
      <w:pPr>
        <w:spacing w:line="360" w:lineRule="exact"/>
        <w:ind w:firstLine="480"/>
        <w:rPr>
          <w:rFonts w:ascii="宋体" w:hAnsi="宋体" w:cs="宋体"/>
          <w:b/>
          <w:bCs/>
          <w:sz w:val="24"/>
        </w:rPr>
      </w:pPr>
      <w:r w:rsidRPr="002B715E">
        <w:rPr>
          <w:rFonts w:ascii="宋体" w:hAnsi="宋体" w:cs="宋体" w:hint="eastAsia"/>
          <w:b/>
          <w:bCs/>
          <w:sz w:val="24"/>
        </w:rPr>
        <w:t>竞争性谈判响应性文件递交的截止时间为</w:t>
      </w:r>
      <w:r w:rsidRPr="002B715E">
        <w:rPr>
          <w:rFonts w:ascii="宋体" w:hAnsi="宋体" w:cs="宋体" w:hint="eastAsia"/>
          <w:b/>
          <w:bCs/>
          <w:sz w:val="24"/>
          <w:highlight w:val="yellow"/>
        </w:rPr>
        <w:t>2018年  月  日9</w:t>
      </w:r>
      <w:r w:rsidRPr="002B715E">
        <w:rPr>
          <w:rFonts w:ascii="宋体" w:hAnsi="宋体" w:cs="宋体" w:hint="eastAsia"/>
          <w:b/>
          <w:bCs/>
          <w:sz w:val="24"/>
        </w:rPr>
        <w:t>时00分，地点为温县公共资源交易中心开标厅。投标人参加谈判会议须出示的资质证件：营业执照（副本）、税务登记证（副本）、组织机构代码证（副本）（或三证合一的营业执照）、具备建筑工程施工总承包三级及以上资质（副本）、具备有效的</w:t>
      </w:r>
      <w:r w:rsidRPr="002B715E">
        <w:rPr>
          <w:rFonts w:hint="eastAsia"/>
          <w:b/>
          <w:sz w:val="24"/>
        </w:rPr>
        <w:t>安全生产许可证（副本）、</w:t>
      </w:r>
      <w:r w:rsidRPr="002B715E">
        <w:rPr>
          <w:rFonts w:ascii="宋体" w:hAnsi="宋体" w:cs="宋体" w:hint="eastAsia"/>
          <w:b/>
          <w:bCs/>
          <w:sz w:val="24"/>
        </w:rPr>
        <w:t>项目经理具备建筑工程专业二级（含）及以上注册建造师证书及具有有效期的安全生产考核合格证（B证）、法定代表人证明或法定代表人有效委托书及本人身份证、谈判保证金银行转账凭证、开标前六个月内任三个月依法缴纳税收的凭证、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r w:rsidRPr="002B715E">
        <w:rPr>
          <w:rFonts w:ascii="宋体" w:hAnsi="宋体" w:cs="宋体" w:hint="eastAsia"/>
          <w:sz w:val="24"/>
        </w:rPr>
        <w:t>、</w:t>
      </w:r>
      <w:r w:rsidRPr="002B715E">
        <w:rPr>
          <w:rFonts w:ascii="宋体" w:hAnsi="宋体" w:cs="宋体" w:hint="eastAsia"/>
          <w:b/>
          <w:bCs/>
          <w:sz w:val="24"/>
        </w:rPr>
        <w:t>投标人必须提供无行贿犯罪记录承诺书，(出具由“中国裁判文书网”网站查询近三年来法人、法定代表人、法定代表人委托人、项目经理无行贿犯罪记录网页截图加盖企业公章证明)；</w:t>
      </w:r>
      <w:r w:rsidRPr="002B715E">
        <w:rPr>
          <w:rFonts w:ascii="宋体" w:hAnsi="宋体" w:cs="宋体" w:hint="eastAsia"/>
          <w:b/>
          <w:sz w:val="24"/>
        </w:rPr>
        <w:t>（注：以上均为原件，资质证书为原件或复印件加盖公章，可通过“全国建筑市场监管与诚信信息发布平台”、“河南省建筑市场监管信息系统暨一体化工作平台”以及资质证书二维码标识查阅企业相关信息。）</w:t>
      </w:r>
    </w:p>
    <w:p w:rsidR="002B715E" w:rsidRPr="002B715E" w:rsidRDefault="002B715E" w:rsidP="002B715E">
      <w:pPr>
        <w:pStyle w:val="a4"/>
        <w:spacing w:before="0" w:beforeAutospacing="0" w:after="0" w:afterAutospacing="0" w:line="360" w:lineRule="exact"/>
        <w:ind w:firstLine="482"/>
        <w:rPr>
          <w:rFonts w:cs="宋体"/>
          <w:szCs w:val="24"/>
        </w:rPr>
      </w:pPr>
      <w:r w:rsidRPr="002B715E">
        <w:rPr>
          <w:rFonts w:cs="宋体" w:hint="eastAsia"/>
          <w:b/>
          <w:bCs/>
          <w:szCs w:val="24"/>
        </w:rPr>
        <w:t xml:space="preserve">六、发布公告的媒介 </w:t>
      </w:r>
    </w:p>
    <w:p w:rsidR="002B715E" w:rsidRPr="002B715E" w:rsidRDefault="002B715E" w:rsidP="002B715E">
      <w:pPr>
        <w:pStyle w:val="a4"/>
        <w:spacing w:before="0" w:beforeAutospacing="0" w:after="0" w:afterAutospacing="0" w:line="360" w:lineRule="exact"/>
        <w:ind w:firstLine="480"/>
        <w:rPr>
          <w:rFonts w:cs="宋体"/>
          <w:szCs w:val="24"/>
        </w:rPr>
      </w:pPr>
      <w:r w:rsidRPr="002B715E">
        <w:rPr>
          <w:rFonts w:cs="宋体" w:hint="eastAsia"/>
          <w:szCs w:val="24"/>
        </w:rPr>
        <w:t xml:space="preserve">本次竞争性谈判公告在《河南省政府采购网》、《温县公共资源交易中心网》上同时发布。 </w:t>
      </w:r>
    </w:p>
    <w:p w:rsidR="002B715E" w:rsidRPr="002B715E" w:rsidRDefault="002B715E" w:rsidP="002B715E">
      <w:pPr>
        <w:pStyle w:val="a4"/>
        <w:spacing w:before="0" w:beforeAutospacing="0" w:after="0" w:afterAutospacing="0" w:line="360" w:lineRule="exact"/>
        <w:ind w:firstLine="482"/>
        <w:rPr>
          <w:rFonts w:cs="宋体"/>
          <w:b/>
          <w:bCs/>
          <w:szCs w:val="24"/>
        </w:rPr>
      </w:pPr>
      <w:r w:rsidRPr="002B715E">
        <w:rPr>
          <w:rFonts w:cs="宋体" w:hint="eastAsia"/>
          <w:b/>
          <w:bCs/>
          <w:szCs w:val="24"/>
        </w:rPr>
        <w:t xml:space="preserve">七、联系方式 </w:t>
      </w:r>
    </w:p>
    <w:p w:rsidR="002B715E" w:rsidRPr="002B715E" w:rsidRDefault="002B715E" w:rsidP="002B715E">
      <w:pPr>
        <w:spacing w:line="360" w:lineRule="exact"/>
        <w:ind w:firstLineChars="200" w:firstLine="480"/>
        <w:jc w:val="left"/>
        <w:rPr>
          <w:rFonts w:ascii="宋体" w:hAnsi="宋体"/>
          <w:sz w:val="24"/>
        </w:rPr>
      </w:pPr>
      <w:r w:rsidRPr="002B715E">
        <w:rPr>
          <w:rFonts w:ascii="宋体" w:hAnsi="宋体" w:hint="eastAsia"/>
          <w:sz w:val="24"/>
        </w:rPr>
        <w:t xml:space="preserve">采购人：温县盐业公司 </w:t>
      </w:r>
    </w:p>
    <w:p w:rsidR="002B715E" w:rsidRPr="002B715E" w:rsidRDefault="002B715E" w:rsidP="002B715E">
      <w:pPr>
        <w:spacing w:line="360" w:lineRule="exact"/>
        <w:ind w:firstLineChars="200" w:firstLine="480"/>
        <w:jc w:val="left"/>
        <w:rPr>
          <w:rFonts w:ascii="宋体" w:hAnsi="宋体"/>
          <w:sz w:val="24"/>
        </w:rPr>
      </w:pPr>
      <w:r w:rsidRPr="002B715E">
        <w:rPr>
          <w:rFonts w:ascii="宋体" w:hAnsi="宋体" w:hint="eastAsia"/>
          <w:sz w:val="24"/>
        </w:rPr>
        <w:t>联系人：冯先生</w:t>
      </w:r>
    </w:p>
    <w:p w:rsidR="002B715E" w:rsidRPr="002B715E" w:rsidRDefault="002B715E" w:rsidP="002B715E">
      <w:pPr>
        <w:spacing w:line="360" w:lineRule="exact"/>
        <w:ind w:firstLineChars="200" w:firstLine="480"/>
        <w:jc w:val="left"/>
        <w:rPr>
          <w:rFonts w:ascii="宋体" w:hAnsi="宋体"/>
          <w:sz w:val="24"/>
        </w:rPr>
      </w:pPr>
      <w:r w:rsidRPr="002B715E">
        <w:rPr>
          <w:rFonts w:ascii="宋体" w:hAnsi="宋体" w:hint="eastAsia"/>
          <w:sz w:val="24"/>
        </w:rPr>
        <w:t>电  话：135 6914 3001</w:t>
      </w:r>
    </w:p>
    <w:p w:rsidR="002B715E" w:rsidRPr="002B715E" w:rsidRDefault="002B715E" w:rsidP="002B715E">
      <w:pPr>
        <w:spacing w:line="360" w:lineRule="exact"/>
        <w:ind w:firstLineChars="200" w:firstLine="480"/>
        <w:jc w:val="left"/>
        <w:rPr>
          <w:rFonts w:ascii="宋体" w:hAnsi="宋体"/>
          <w:sz w:val="24"/>
        </w:rPr>
      </w:pPr>
      <w:r w:rsidRPr="002B715E">
        <w:rPr>
          <w:rFonts w:ascii="宋体" w:hAnsi="宋体" w:hint="eastAsia"/>
          <w:sz w:val="24"/>
        </w:rPr>
        <w:t>地  址：温县振兴路66号   邮箱地址：/</w:t>
      </w:r>
    </w:p>
    <w:p w:rsidR="002B715E" w:rsidRPr="002B715E" w:rsidRDefault="002B715E" w:rsidP="002B715E">
      <w:pPr>
        <w:pStyle w:val="a4"/>
        <w:spacing w:before="0" w:beforeAutospacing="0" w:after="0" w:afterAutospacing="0" w:line="360" w:lineRule="exact"/>
        <w:ind w:firstLine="420"/>
        <w:rPr>
          <w:rFonts w:ascii="microsoft yahei" w:hAnsi="microsoft yahei" w:hint="eastAsia"/>
          <w:color w:val="333333"/>
          <w:szCs w:val="24"/>
        </w:rPr>
      </w:pPr>
      <w:r w:rsidRPr="002B715E">
        <w:rPr>
          <w:rFonts w:hint="eastAsia"/>
          <w:color w:val="333333"/>
          <w:szCs w:val="24"/>
        </w:rPr>
        <w:t>招标代理机构：</w:t>
      </w:r>
      <w:bookmarkStart w:id="0" w:name="_GoBack"/>
      <w:r w:rsidRPr="002B715E">
        <w:rPr>
          <w:rFonts w:hint="eastAsia"/>
          <w:color w:val="333333"/>
          <w:szCs w:val="24"/>
        </w:rPr>
        <w:t>河南省光大建设管理有限公司</w:t>
      </w:r>
      <w:bookmarkEnd w:id="0"/>
    </w:p>
    <w:p w:rsidR="002B715E" w:rsidRPr="002B715E" w:rsidRDefault="002B715E" w:rsidP="002B715E">
      <w:pPr>
        <w:pStyle w:val="a4"/>
        <w:spacing w:before="0" w:beforeAutospacing="0" w:after="0" w:afterAutospacing="0" w:line="360" w:lineRule="exact"/>
        <w:ind w:firstLine="420"/>
        <w:rPr>
          <w:rFonts w:ascii="microsoft yahei" w:hAnsi="microsoft yahei" w:hint="eastAsia"/>
          <w:color w:val="333333"/>
          <w:szCs w:val="24"/>
        </w:rPr>
      </w:pPr>
      <w:r w:rsidRPr="002B715E">
        <w:rPr>
          <w:rFonts w:hint="eastAsia"/>
          <w:color w:val="333333"/>
          <w:szCs w:val="24"/>
        </w:rPr>
        <w:t>联系人：陈先生</w:t>
      </w:r>
    </w:p>
    <w:p w:rsidR="002B715E" w:rsidRPr="002B715E" w:rsidRDefault="002B715E" w:rsidP="002B715E">
      <w:pPr>
        <w:pStyle w:val="a4"/>
        <w:spacing w:before="0" w:beforeAutospacing="0" w:after="0" w:afterAutospacing="0" w:line="360" w:lineRule="exact"/>
        <w:ind w:firstLine="420"/>
        <w:rPr>
          <w:rFonts w:ascii="microsoft yahei" w:hAnsi="microsoft yahei" w:hint="eastAsia"/>
          <w:color w:val="333333"/>
          <w:szCs w:val="24"/>
        </w:rPr>
      </w:pPr>
      <w:r w:rsidRPr="002B715E">
        <w:rPr>
          <w:rFonts w:hint="eastAsia"/>
          <w:color w:val="333333"/>
          <w:szCs w:val="24"/>
        </w:rPr>
        <w:t>电  话：0391-8309699 18539101958    邮箱地址：47801942@qq.com</w:t>
      </w:r>
    </w:p>
    <w:p w:rsidR="002B715E" w:rsidRPr="002B715E" w:rsidRDefault="002B715E" w:rsidP="002B715E">
      <w:pPr>
        <w:pStyle w:val="a4"/>
        <w:spacing w:before="0" w:beforeAutospacing="0" w:after="0" w:afterAutospacing="0" w:line="360" w:lineRule="exact"/>
        <w:ind w:firstLine="420"/>
        <w:rPr>
          <w:rFonts w:ascii="microsoft yahei" w:hAnsi="microsoft yahei" w:hint="eastAsia"/>
          <w:color w:val="333333"/>
          <w:szCs w:val="24"/>
        </w:rPr>
      </w:pPr>
      <w:r w:rsidRPr="002B715E">
        <w:rPr>
          <w:rFonts w:hint="eastAsia"/>
          <w:color w:val="333333"/>
          <w:szCs w:val="24"/>
        </w:rPr>
        <w:t>地  址：焦作市工业路东段华鑫院8号</w:t>
      </w:r>
    </w:p>
    <w:p w:rsidR="002B715E" w:rsidRPr="002B715E" w:rsidRDefault="002B715E" w:rsidP="002B715E">
      <w:pPr>
        <w:spacing w:line="360" w:lineRule="exact"/>
        <w:ind w:firstLineChars="200" w:firstLine="482"/>
        <w:jc w:val="left"/>
        <w:rPr>
          <w:rFonts w:ascii="宋体" w:hAnsi="宋体" w:cs="宋体"/>
          <w:b/>
          <w:bCs/>
          <w:sz w:val="24"/>
        </w:rPr>
      </w:pPr>
      <w:r w:rsidRPr="002B715E">
        <w:rPr>
          <w:rFonts w:ascii="宋体" w:hAnsi="宋体" w:cs="宋体" w:hint="eastAsia"/>
          <w:b/>
          <w:bCs/>
          <w:sz w:val="24"/>
        </w:rPr>
        <w:t>八、监督部门</w:t>
      </w:r>
    </w:p>
    <w:p w:rsidR="002B715E" w:rsidRPr="002B715E" w:rsidRDefault="002B715E" w:rsidP="002B715E">
      <w:pPr>
        <w:pStyle w:val="a4"/>
        <w:spacing w:before="0" w:beforeAutospacing="0" w:after="0" w:afterAutospacing="0" w:line="360" w:lineRule="exact"/>
        <w:ind w:firstLineChars="200" w:firstLine="480"/>
        <w:rPr>
          <w:rFonts w:cs="宋体"/>
          <w:szCs w:val="24"/>
        </w:rPr>
      </w:pPr>
      <w:r w:rsidRPr="002B715E">
        <w:rPr>
          <w:rFonts w:cs="宋体" w:hint="eastAsia"/>
          <w:szCs w:val="24"/>
        </w:rPr>
        <w:t xml:space="preserve">温县住房和城乡建设局                    0391-6192411                                                     </w:t>
      </w:r>
    </w:p>
    <w:p w:rsidR="002B715E" w:rsidRPr="002B715E" w:rsidRDefault="002B715E" w:rsidP="002B715E">
      <w:pPr>
        <w:pStyle w:val="a4"/>
        <w:spacing w:before="0" w:beforeAutospacing="0" w:after="0" w:afterAutospacing="0" w:line="360" w:lineRule="exact"/>
        <w:rPr>
          <w:rFonts w:cs="宋体"/>
          <w:szCs w:val="24"/>
        </w:rPr>
      </w:pPr>
    </w:p>
    <w:p w:rsidR="002B715E" w:rsidRPr="002B715E" w:rsidRDefault="002B715E" w:rsidP="002B715E">
      <w:pPr>
        <w:pStyle w:val="a4"/>
        <w:spacing w:before="0" w:beforeAutospacing="0" w:after="0" w:afterAutospacing="0" w:line="360" w:lineRule="exact"/>
        <w:jc w:val="right"/>
        <w:rPr>
          <w:rFonts w:cs="宋体"/>
          <w:szCs w:val="24"/>
        </w:rPr>
      </w:pPr>
      <w:r w:rsidRPr="002B715E">
        <w:rPr>
          <w:rFonts w:cs="宋体" w:hint="eastAsia"/>
          <w:szCs w:val="24"/>
        </w:rPr>
        <w:t>2018 年  月  日</w:t>
      </w:r>
    </w:p>
    <w:p w:rsidR="002B715E" w:rsidRDefault="002B715E" w:rsidP="002B715E">
      <w:pPr>
        <w:widowControl/>
        <w:wordWrap w:val="0"/>
        <w:spacing w:line="383" w:lineRule="exact"/>
        <w:jc w:val="right"/>
        <w:rPr>
          <w:rFonts w:ascii="宋体" w:hAnsi="宋体" w:cs="宋体"/>
          <w:kern w:val="0"/>
          <w:szCs w:val="21"/>
        </w:rPr>
      </w:pPr>
      <w:r>
        <w:rPr>
          <w:rFonts w:ascii="宋体" w:hAnsi="宋体" w:cs="宋体" w:hint="eastAsia"/>
          <w:kern w:val="0"/>
          <w:szCs w:val="21"/>
        </w:rPr>
        <w:t xml:space="preserve">                                                                  </w:t>
      </w:r>
    </w:p>
    <w:p w:rsidR="00977B4C" w:rsidRDefault="00D6030C"/>
    <w:sectPr w:rsidR="00977B4C" w:rsidSect="002B715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009" w:rsidRDefault="00250009" w:rsidP="00250009">
      <w:r>
        <w:separator/>
      </w:r>
    </w:p>
  </w:endnote>
  <w:endnote w:type="continuationSeparator" w:id="0">
    <w:p w:rsidR="00250009" w:rsidRDefault="00250009" w:rsidP="00250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Book Antiqua">
    <w:altName w:val="Cambria Math"/>
    <w:charset w:val="00"/>
    <w:family w:val="roman"/>
    <w:pitch w:val="variable"/>
    <w:sig w:usb0="00000001" w:usb1="00000000" w:usb2="00000000" w:usb3="00000000" w:csb0="0000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009" w:rsidRDefault="00250009" w:rsidP="00250009">
      <w:r>
        <w:separator/>
      </w:r>
    </w:p>
  </w:footnote>
  <w:footnote w:type="continuationSeparator" w:id="0">
    <w:p w:rsidR="00250009" w:rsidRDefault="00250009" w:rsidP="002500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451814"/>
    <w:multiLevelType w:val="singleLevel"/>
    <w:tmpl w:val="58451814"/>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715E"/>
    <w:rsid w:val="00250009"/>
    <w:rsid w:val="002A4097"/>
    <w:rsid w:val="002B715E"/>
    <w:rsid w:val="008024B0"/>
    <w:rsid w:val="008152CF"/>
    <w:rsid w:val="00B25652"/>
    <w:rsid w:val="00D6030C"/>
    <w:rsid w:val="00E74087"/>
    <w:rsid w:val="00F272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B715E"/>
    <w:pPr>
      <w:widowControl w:val="0"/>
      <w:jc w:val="both"/>
    </w:pPr>
    <w:rPr>
      <w:rFonts w:ascii="Book Antiqua" w:eastAsia="宋体" w:hAnsi="Book Antiqua"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2B715E"/>
  </w:style>
  <w:style w:type="character" w:customStyle="1" w:styleId="Char">
    <w:name w:val="正文文本 Char"/>
    <w:basedOn w:val="a1"/>
    <w:link w:val="a0"/>
    <w:rsid w:val="002B715E"/>
    <w:rPr>
      <w:rFonts w:ascii="Book Antiqua" w:eastAsia="宋体" w:hAnsi="Book Antiqua" w:cs="Times New Roman"/>
      <w:szCs w:val="24"/>
    </w:rPr>
  </w:style>
  <w:style w:type="paragraph" w:styleId="a4">
    <w:name w:val="Normal (Web)"/>
    <w:basedOn w:val="a"/>
    <w:uiPriority w:val="99"/>
    <w:qFormat/>
    <w:rsid w:val="002B715E"/>
    <w:pPr>
      <w:widowControl/>
      <w:spacing w:before="100" w:beforeAutospacing="1" w:after="100" w:afterAutospacing="1"/>
      <w:jc w:val="left"/>
    </w:pPr>
    <w:rPr>
      <w:rFonts w:ascii="宋体" w:hAnsi="宋体"/>
      <w:kern w:val="0"/>
      <w:sz w:val="24"/>
      <w:szCs w:val="20"/>
    </w:rPr>
  </w:style>
  <w:style w:type="paragraph" w:styleId="a5">
    <w:name w:val="Balloon Text"/>
    <w:basedOn w:val="a"/>
    <w:link w:val="Char0"/>
    <w:uiPriority w:val="99"/>
    <w:semiHidden/>
    <w:unhideWhenUsed/>
    <w:rsid w:val="008152CF"/>
    <w:rPr>
      <w:sz w:val="18"/>
      <w:szCs w:val="18"/>
    </w:rPr>
  </w:style>
  <w:style w:type="character" w:customStyle="1" w:styleId="Char0">
    <w:name w:val="批注框文本 Char"/>
    <w:basedOn w:val="a1"/>
    <w:link w:val="a5"/>
    <w:uiPriority w:val="99"/>
    <w:semiHidden/>
    <w:rsid w:val="008152CF"/>
    <w:rPr>
      <w:rFonts w:ascii="Book Antiqua" w:eastAsia="宋体" w:hAnsi="Book Antiqua" w:cs="Times New Roman"/>
      <w:sz w:val="18"/>
      <w:szCs w:val="18"/>
    </w:rPr>
  </w:style>
  <w:style w:type="paragraph" w:styleId="a6">
    <w:name w:val="header"/>
    <w:basedOn w:val="a"/>
    <w:link w:val="Char1"/>
    <w:uiPriority w:val="99"/>
    <w:unhideWhenUsed/>
    <w:rsid w:val="0025000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250009"/>
    <w:rPr>
      <w:rFonts w:ascii="Book Antiqua" w:eastAsia="宋体" w:hAnsi="Book Antiqua" w:cs="Times New Roman"/>
      <w:sz w:val="18"/>
      <w:szCs w:val="18"/>
    </w:rPr>
  </w:style>
  <w:style w:type="paragraph" w:styleId="a7">
    <w:name w:val="footer"/>
    <w:basedOn w:val="a"/>
    <w:link w:val="Char2"/>
    <w:uiPriority w:val="99"/>
    <w:unhideWhenUsed/>
    <w:rsid w:val="00250009"/>
    <w:pPr>
      <w:tabs>
        <w:tab w:val="center" w:pos="4153"/>
        <w:tab w:val="right" w:pos="8306"/>
      </w:tabs>
      <w:snapToGrid w:val="0"/>
      <w:jc w:val="left"/>
    </w:pPr>
    <w:rPr>
      <w:sz w:val="18"/>
      <w:szCs w:val="18"/>
    </w:rPr>
  </w:style>
  <w:style w:type="character" w:customStyle="1" w:styleId="Char2">
    <w:name w:val="页脚 Char"/>
    <w:basedOn w:val="a1"/>
    <w:link w:val="a7"/>
    <w:uiPriority w:val="99"/>
    <w:rsid w:val="00250009"/>
    <w:rPr>
      <w:rFonts w:ascii="Book Antiqua" w:eastAsia="宋体" w:hAnsi="Book Antiqua"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B715E"/>
    <w:pPr>
      <w:widowControl w:val="0"/>
      <w:jc w:val="both"/>
    </w:pPr>
    <w:rPr>
      <w:rFonts w:ascii="Book Antiqua" w:eastAsia="宋体" w:hAnsi="Book Antiqua"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2B715E"/>
  </w:style>
  <w:style w:type="character" w:customStyle="1" w:styleId="Char">
    <w:name w:val="正文文本 Char"/>
    <w:basedOn w:val="a1"/>
    <w:link w:val="a0"/>
    <w:rsid w:val="002B715E"/>
    <w:rPr>
      <w:rFonts w:ascii="Book Antiqua" w:eastAsia="宋体" w:hAnsi="Book Antiqua" w:cs="Times New Roman"/>
      <w:szCs w:val="24"/>
    </w:rPr>
  </w:style>
  <w:style w:type="paragraph" w:styleId="a4">
    <w:name w:val="Normal (Web)"/>
    <w:basedOn w:val="a"/>
    <w:uiPriority w:val="99"/>
    <w:qFormat/>
    <w:rsid w:val="002B715E"/>
    <w:pPr>
      <w:widowControl/>
      <w:spacing w:before="100" w:beforeAutospacing="1" w:after="100" w:afterAutospacing="1"/>
      <w:jc w:val="left"/>
    </w:pPr>
    <w:rPr>
      <w:rFonts w:ascii="宋体" w:hAnsi="宋体"/>
      <w:kern w:val="0"/>
      <w:sz w:val="24"/>
      <w:szCs w:val="20"/>
    </w:rPr>
  </w:style>
  <w:style w:type="paragraph" w:styleId="a5">
    <w:name w:val="Balloon Text"/>
    <w:basedOn w:val="a"/>
    <w:link w:val="Char0"/>
    <w:uiPriority w:val="99"/>
    <w:semiHidden/>
    <w:unhideWhenUsed/>
    <w:rsid w:val="008152CF"/>
    <w:rPr>
      <w:sz w:val="18"/>
      <w:szCs w:val="18"/>
    </w:rPr>
  </w:style>
  <w:style w:type="character" w:customStyle="1" w:styleId="Char0">
    <w:name w:val="批注框文本 Char"/>
    <w:basedOn w:val="a1"/>
    <w:link w:val="a5"/>
    <w:uiPriority w:val="99"/>
    <w:semiHidden/>
    <w:rsid w:val="008152CF"/>
    <w:rPr>
      <w:rFonts w:ascii="Book Antiqua" w:eastAsia="宋体" w:hAnsi="Book Antiqua" w:cs="Times New Roman"/>
      <w:sz w:val="18"/>
      <w:szCs w:val="18"/>
    </w:rPr>
  </w:style>
  <w:style w:type="paragraph" w:styleId="a6">
    <w:name w:val="header"/>
    <w:basedOn w:val="a"/>
    <w:link w:val="Char1"/>
    <w:uiPriority w:val="99"/>
    <w:unhideWhenUsed/>
    <w:rsid w:val="0025000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uiPriority w:val="99"/>
    <w:rsid w:val="00250009"/>
    <w:rPr>
      <w:rFonts w:ascii="Book Antiqua" w:eastAsia="宋体" w:hAnsi="Book Antiqua" w:cs="Times New Roman"/>
      <w:sz w:val="18"/>
      <w:szCs w:val="18"/>
    </w:rPr>
  </w:style>
  <w:style w:type="paragraph" w:styleId="a7">
    <w:name w:val="footer"/>
    <w:basedOn w:val="a"/>
    <w:link w:val="Char2"/>
    <w:uiPriority w:val="99"/>
    <w:unhideWhenUsed/>
    <w:rsid w:val="00250009"/>
    <w:pPr>
      <w:tabs>
        <w:tab w:val="center" w:pos="4153"/>
        <w:tab w:val="right" w:pos="8306"/>
      </w:tabs>
      <w:snapToGrid w:val="0"/>
      <w:jc w:val="left"/>
    </w:pPr>
    <w:rPr>
      <w:sz w:val="18"/>
      <w:szCs w:val="18"/>
    </w:rPr>
  </w:style>
  <w:style w:type="character" w:customStyle="1" w:styleId="Char2">
    <w:name w:val="页脚 Char"/>
    <w:basedOn w:val="a1"/>
    <w:link w:val="a7"/>
    <w:uiPriority w:val="99"/>
    <w:rsid w:val="00250009"/>
    <w:rPr>
      <w:rFonts w:ascii="Book Antiqua" w:eastAsia="宋体" w:hAnsi="Book Antiqu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390</Words>
  <Characters>2229</Characters>
  <Application>Microsoft Office Word</Application>
  <DocSecurity>0</DocSecurity>
  <Lines>18</Lines>
  <Paragraphs>5</Paragraphs>
  <ScaleCrop>false</ScaleCrop>
  <Company>微软中国</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2018-11-22T03:06:00Z</cp:lastPrinted>
  <dcterms:created xsi:type="dcterms:W3CDTF">2018-11-14T08:13:00Z</dcterms:created>
  <dcterms:modified xsi:type="dcterms:W3CDTF">2018-11-22T03:07:00Z</dcterms:modified>
</cp:coreProperties>
</file>